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64" w:before="0" w:after="0"/>
        <w:ind w:right="-1"/>
        <w:jc w:val="center"/>
        <w:rPr>
          <w:rFonts w:ascii="Times New Roman" w:hAnsi="Times New Roman" w:cs="Times New Roman"/>
          <w:b/>
          <w:spacing w:val="42"/>
          <w:sz w:val="32"/>
          <w:szCs w:val="32"/>
        </w:rPr>
      </w:pPr>
      <w:r>
        <w:rPr>
          <w:rFonts w:cs="Times New Roman" w:ascii="Times New Roman" w:hAnsi="Times New Roman"/>
          <w:b/>
          <w:spacing w:val="42"/>
          <w:sz w:val="32"/>
          <w:szCs w:val="32"/>
        </w:rPr>
        <w:t>ΕΝΩΤΙΚΗ ΑΓΩΝΙΣΤΙΚΗ ΚΙΝΗΣΗ ΠΥΡΟΣΒΕΣΤΩΝ</w:t>
      </w:r>
    </w:p>
    <w:p>
      <w:pPr>
        <w:pStyle w:val="Normal"/>
        <w:suppressAutoHyphens w:val="true"/>
        <w:spacing w:lineRule="auto" w:line="264" w:before="0" w:after="0"/>
        <w:jc w:val="center"/>
        <w:rPr>
          <w:rFonts w:ascii="Times New Roman" w:hAnsi="Times New Roman" w:cs="Times New Roman"/>
          <w:b/>
          <w:spacing w:val="2"/>
          <w:sz w:val="24"/>
          <w:szCs w:val="24"/>
        </w:rPr>
      </w:pPr>
      <w:r>
        <w:rPr>
          <w:rFonts w:cs="Times New Roman" w:ascii="Times New Roman" w:hAnsi="Times New Roman"/>
          <w:b/>
          <w:spacing w:val="2"/>
          <w:sz w:val="24"/>
          <w:szCs w:val="24"/>
          <w:u w:val="single"/>
        </w:rPr>
        <w:t>.    Της Ένωσης Υπαλλήλων Πυροσβεστικού Σώματος Περιφέρειας Στερεάς Ελλάδας    .</w:t>
      </w:r>
    </w:p>
    <w:p>
      <w:pPr>
        <w:pStyle w:val="Normal"/>
        <w:suppressAutoHyphens w:val="true"/>
        <w:spacing w:lineRule="auto" w:line="264" w:before="0" w:after="240"/>
        <w:jc w:val="center"/>
        <w:rPr>
          <w:rFonts w:cs="Times New Roman"/>
          <w:lang w:val="en-US"/>
        </w:rPr>
      </w:pPr>
      <w:r>
        <w:rPr>
          <w:rFonts w:cs="Times New Roman" w:ascii="Times New Roman" w:hAnsi="Times New Roman"/>
          <w:sz w:val="23"/>
          <w:szCs w:val="23"/>
        </w:rPr>
        <w:t>Τηλ</w:t>
      </w:r>
      <w:r>
        <w:rPr>
          <w:rFonts w:cs="Times New Roman" w:ascii="Times New Roman" w:hAnsi="Times New Roman"/>
          <w:sz w:val="23"/>
          <w:szCs w:val="23"/>
          <w:lang w:val="en-US"/>
        </w:rPr>
        <w:t>.:</w:t>
      </w:r>
      <w:r>
        <w:rPr>
          <w:rFonts w:cs="Times New Roman" w:ascii="Times New Roman" w:hAnsi="Times New Roman"/>
          <w:b/>
          <w:sz w:val="23"/>
          <w:szCs w:val="23"/>
          <w:lang w:val="en-US"/>
        </w:rPr>
        <w:t xml:space="preserve"> 6974881331,   </w:t>
      </w:r>
      <w:r>
        <w:rPr>
          <w:rFonts w:cs="Times New Roman" w:ascii="Times New Roman" w:hAnsi="Times New Roman"/>
          <w:sz w:val="23"/>
          <w:szCs w:val="23"/>
          <w:lang w:val="en-US"/>
        </w:rPr>
        <w:t xml:space="preserve">web site: </w:t>
      </w:r>
      <w:hyperlink r:id="rId2">
        <w:r>
          <w:rPr>
            <w:rStyle w:val="Style9"/>
            <w:rFonts w:cs="Times New Roman" w:ascii="Times New Roman" w:hAnsi="Times New Roman"/>
            <w:b/>
            <w:sz w:val="23"/>
            <w:szCs w:val="23"/>
            <w:lang w:val="en-US"/>
          </w:rPr>
          <w:t>www.eakp.gr</w:t>
        </w:r>
      </w:hyperlink>
      <w:r>
        <w:rPr>
          <w:rFonts w:cs="Times New Roman" w:ascii="Times New Roman" w:hAnsi="Times New Roman"/>
          <w:sz w:val="23"/>
          <w:szCs w:val="23"/>
          <w:lang w:val="en-US"/>
        </w:rPr>
        <w:t xml:space="preserve">,   email: </w:t>
      </w:r>
      <w:hyperlink r:id="rId3">
        <w:r>
          <w:rPr>
            <w:rStyle w:val="Style9"/>
            <w:rFonts w:cs="Times New Roman" w:ascii="Times New Roman" w:hAnsi="Times New Roman"/>
            <w:b/>
            <w:sz w:val="23"/>
            <w:szCs w:val="23"/>
            <w:lang w:val="en-US"/>
          </w:rPr>
          <w:t>info@eakp.gr</w:t>
        </w:r>
      </w:hyperlink>
      <w:r>
        <w:rPr>
          <w:rFonts w:cs="Times New Roman" w:ascii="Times New Roman" w:hAnsi="Times New Roman"/>
          <w:bCs/>
          <w:sz w:val="24"/>
          <w:szCs w:val="24"/>
          <w:lang w:val="en-US"/>
        </w:rPr>
        <w:t xml:space="preserve">                                                                                                         </w:t>
      </w:r>
    </w:p>
    <w:p>
      <w:pPr>
        <w:pStyle w:val="Normal"/>
        <w:suppressAutoHyphens w:val="true"/>
        <w:spacing w:lineRule="auto" w:line="264" w:before="0" w:after="480"/>
        <w:jc w:val="both"/>
        <w:rPr>
          <w:rFonts w:ascii="Times New Roman" w:hAnsi="Times New Roman" w:cs="Times New Roman"/>
          <w:b/>
          <w:bCs/>
          <w:sz w:val="24"/>
          <w:szCs w:val="24"/>
        </w:rPr>
      </w:pPr>
      <w:r>
        <w:rPr>
          <w:rFonts w:cs="Times New Roman" w:ascii="Times New Roman" w:hAnsi="Times New Roman"/>
          <w:b/>
          <w:sz w:val="32"/>
          <w:szCs w:val="32"/>
          <w:shd w:fill="FFFFFF" w:val="clear"/>
          <w:lang w:val="en-US"/>
        </w:rPr>
        <w:t xml:space="preserve">                                                                                           </w:t>
      </w:r>
      <w:r>
        <w:rPr>
          <w:rFonts w:cs="Times New Roman" w:ascii="Times New Roman" w:hAnsi="Times New Roman"/>
          <w:b/>
          <w:bCs/>
          <w:sz w:val="24"/>
          <w:szCs w:val="24"/>
        </w:rPr>
        <w:t>Λαμία 30 Ιουλίου 2025</w:t>
      </w:r>
    </w:p>
    <w:p>
      <w:pPr>
        <w:pStyle w:val="Normal"/>
        <w:spacing w:lineRule="auto" w:line="240" w:before="0" w:after="0"/>
        <w:jc w:val="both"/>
        <w:rPr>
          <w:rFonts w:ascii="Times New Roman" w:hAnsi="Times New Roman" w:eastAsia="Calibri" w:cs="Times New Roman"/>
          <w:b/>
          <w:sz w:val="24"/>
          <w:szCs w:val="24"/>
        </w:rPr>
      </w:pPr>
      <w:r>
        <w:rPr>
          <w:rFonts w:eastAsia="Calibri" w:cs="Times New Roman" w:ascii="Times New Roman" w:hAnsi="Times New Roman"/>
          <w:b/>
          <w:bCs/>
          <w:sz w:val="24"/>
          <w:szCs w:val="24"/>
        </w:rPr>
        <w:t xml:space="preserve">                                                           </w:t>
      </w:r>
      <w:r>
        <w:rPr>
          <w:rFonts w:eastAsia="Calibri" w:cs="Times New Roman" w:ascii="Times New Roman" w:hAnsi="Times New Roman"/>
          <w:b/>
          <w:bCs/>
          <w:sz w:val="24"/>
          <w:szCs w:val="24"/>
        </w:rPr>
        <w:t>Προς: Προεδρείο Δ.Σ. Ε.Υ.Π.Σ. Περ/ρειας Στερεάς Ελλάδας</w:t>
      </w:r>
    </w:p>
    <w:p>
      <w:pPr>
        <w:pStyle w:val="Normal"/>
        <w:spacing w:lineRule="auto" w:line="240" w:before="0" w:after="480"/>
        <w:jc w:val="both"/>
        <w:rPr>
          <w:rFonts w:ascii="Times New Roman" w:hAnsi="Times New Roman" w:eastAsia="Calibri" w:cs="Times New Roman"/>
          <w:b/>
          <w:bCs/>
          <w:sz w:val="24"/>
          <w:szCs w:val="24"/>
        </w:rPr>
      </w:pPr>
      <w:r>
        <w:rPr>
          <w:rFonts w:eastAsia="Calibri" w:cs="Times New Roman" w:ascii="Times New Roman" w:hAnsi="Times New Roman"/>
          <w:b/>
          <w:bCs/>
          <w:sz w:val="24"/>
          <w:szCs w:val="24"/>
        </w:rPr>
        <w:t xml:space="preserve">                                                      </w:t>
      </w:r>
      <w:r>
        <w:rPr>
          <w:rFonts w:eastAsia="Calibri" w:cs="Times New Roman" w:ascii="Times New Roman" w:hAnsi="Times New Roman"/>
          <w:b/>
          <w:bCs/>
          <w:sz w:val="24"/>
          <w:szCs w:val="24"/>
        </w:rPr>
        <w:t>Κοιν/ση: Μέλη Ε.Υ.Π.Σ Περ/ρειας Στερεάς Ελλάδος – Μ.Μ.Ε.</w:t>
      </w:r>
    </w:p>
    <w:p>
      <w:pPr>
        <w:pStyle w:val="Normal"/>
        <w:spacing w:lineRule="auto" w:line="264" w:before="0" w:after="480"/>
        <w:jc w:val="both"/>
        <w:rPr>
          <w:rFonts w:ascii="Times New Roman" w:hAnsi="Times New Roman" w:eastAsia="Calibri" w:cs="Times New Roman"/>
          <w:b/>
          <w:bCs/>
          <w:sz w:val="24"/>
          <w:szCs w:val="24"/>
        </w:rPr>
      </w:pPr>
      <w:r>
        <w:rPr>
          <w:rFonts w:eastAsia="Calibri" w:cs="Times New Roman" w:ascii="Times New Roman" w:hAnsi="Times New Roman"/>
          <w:b/>
          <w:bCs/>
          <w:sz w:val="24"/>
          <w:szCs w:val="24"/>
          <w:u w:val="single"/>
        </w:rPr>
        <w:t>Θέμα</w:t>
      </w:r>
      <w:r>
        <w:rPr>
          <w:rFonts w:eastAsia="Calibri" w:cs="Times New Roman" w:ascii="Times New Roman" w:hAnsi="Times New Roman"/>
          <w:b/>
          <w:bCs/>
          <w:sz w:val="24"/>
          <w:szCs w:val="24"/>
        </w:rPr>
        <w:t xml:space="preserve">: «Πρόταση για συζήτηση θεμάτων ως προ ημερήσια διάταξη στο Δ.Σ. της Ένωσης που θα  πραγματοποιηθεί την </w:t>
      </w:r>
      <w:r>
        <w:rPr>
          <w:rFonts w:eastAsia="Times New Roman" w:cs="Times New Roman" w:ascii="Times New Roman" w:hAnsi="Times New Roman"/>
          <w:b/>
          <w:sz w:val="24"/>
          <w:szCs w:val="24"/>
          <w:lang w:eastAsia="el-GR"/>
        </w:rPr>
        <w:t>Παρασκευή 1/8/2025</w:t>
      </w:r>
      <w:r>
        <w:rPr>
          <w:rFonts w:eastAsia="Calibri" w:cs="Times New Roman" w:ascii="Times New Roman" w:hAnsi="Times New Roman"/>
          <w:b/>
          <w:sz w:val="24"/>
          <w:szCs w:val="24"/>
        </w:rPr>
        <w:t>».</w:t>
      </w:r>
    </w:p>
    <w:p>
      <w:pPr>
        <w:pStyle w:val="Normal"/>
        <w:spacing w:lineRule="auto" w:line="264" w:before="0" w:after="240"/>
        <w:ind w:firstLine="397"/>
        <w:jc w:val="both"/>
        <w:rPr>
          <w:rFonts w:ascii="Times New Roman" w:hAnsi="Times New Roman" w:eastAsia="Times New Roman" w:cs="Times New Roman"/>
          <w:sz w:val="24"/>
          <w:szCs w:val="24"/>
          <w:lang w:eastAsia="el-GR"/>
        </w:rPr>
      </w:pPr>
      <w:r>
        <w:rPr>
          <w:rFonts w:eastAsia="Times New Roman" w:cs="Times New Roman" w:ascii="Times New Roman" w:hAnsi="Times New Roman"/>
          <w:b/>
          <w:sz w:val="24"/>
          <w:szCs w:val="24"/>
          <w:lang w:eastAsia="el-GR"/>
        </w:rPr>
        <w:t xml:space="preserve">Συνάδελφοι, </w:t>
      </w:r>
      <w:r>
        <w:rPr>
          <w:rFonts w:eastAsia="Times New Roman" w:cs="Times New Roman" w:ascii="Times New Roman" w:hAnsi="Times New Roman"/>
          <w:sz w:val="24"/>
          <w:szCs w:val="24"/>
          <w:lang w:eastAsia="el-GR"/>
        </w:rPr>
        <w:t>η</w:t>
      </w:r>
      <w:r>
        <w:rPr>
          <w:rFonts w:eastAsia="Calibri" w:cs="Times New Roman" w:ascii="Times New Roman" w:hAnsi="Times New Roman"/>
          <w:sz w:val="24"/>
          <w:szCs w:val="24"/>
        </w:rPr>
        <w:t xml:space="preserve"> </w:t>
      </w:r>
      <w:r>
        <w:rPr>
          <w:rFonts w:eastAsia="Calibri" w:cs="Times New Roman" w:ascii="Times New Roman" w:hAnsi="Times New Roman"/>
          <w:b/>
          <w:bCs/>
          <w:sz w:val="24"/>
          <w:szCs w:val="24"/>
        </w:rPr>
        <w:t>Ε</w:t>
      </w:r>
      <w:r>
        <w:rPr>
          <w:rFonts w:eastAsia="Calibri" w:cs="Times New Roman" w:ascii="Times New Roman" w:hAnsi="Times New Roman"/>
          <w:sz w:val="24"/>
          <w:szCs w:val="24"/>
        </w:rPr>
        <w:t xml:space="preserve">νωτική </w:t>
      </w:r>
      <w:r>
        <w:rPr>
          <w:rFonts w:eastAsia="Calibri" w:cs="Times New Roman" w:ascii="Times New Roman" w:hAnsi="Times New Roman"/>
          <w:b/>
          <w:bCs/>
          <w:sz w:val="24"/>
          <w:szCs w:val="24"/>
        </w:rPr>
        <w:t>Α</w:t>
      </w:r>
      <w:r>
        <w:rPr>
          <w:rFonts w:eastAsia="Calibri" w:cs="Times New Roman" w:ascii="Times New Roman" w:hAnsi="Times New Roman"/>
          <w:sz w:val="24"/>
          <w:szCs w:val="24"/>
        </w:rPr>
        <w:t xml:space="preserve">γωνιστική </w:t>
      </w:r>
      <w:r>
        <w:rPr>
          <w:rFonts w:eastAsia="Calibri" w:cs="Times New Roman" w:ascii="Times New Roman" w:hAnsi="Times New Roman"/>
          <w:b/>
          <w:bCs/>
          <w:sz w:val="24"/>
          <w:szCs w:val="24"/>
        </w:rPr>
        <w:t>Κ</w:t>
      </w:r>
      <w:r>
        <w:rPr>
          <w:rFonts w:eastAsia="Calibri" w:cs="Times New Roman" w:ascii="Times New Roman" w:hAnsi="Times New Roman"/>
          <w:sz w:val="24"/>
          <w:szCs w:val="24"/>
        </w:rPr>
        <w:t xml:space="preserve">ίνηση </w:t>
      </w:r>
      <w:r>
        <w:rPr>
          <w:rFonts w:eastAsia="Calibri" w:cs="Times New Roman" w:ascii="Times New Roman" w:hAnsi="Times New Roman"/>
          <w:b/>
          <w:bCs/>
          <w:sz w:val="24"/>
          <w:szCs w:val="24"/>
        </w:rPr>
        <w:t>Π</w:t>
      </w:r>
      <w:r>
        <w:rPr>
          <w:rFonts w:eastAsia="Calibri" w:cs="Times New Roman" w:ascii="Times New Roman" w:hAnsi="Times New Roman"/>
          <w:sz w:val="24"/>
          <w:szCs w:val="24"/>
        </w:rPr>
        <w:t xml:space="preserve">υροσβεστών Στερεάς Ελλάδος, </w:t>
      </w:r>
      <w:r>
        <w:rPr>
          <w:rFonts w:eastAsia="Times New Roman" w:cs="Times New Roman" w:ascii="Times New Roman" w:hAnsi="Times New Roman"/>
          <w:sz w:val="24"/>
          <w:szCs w:val="24"/>
          <w:lang w:eastAsia="el-GR"/>
        </w:rPr>
        <w:t>υποβάλλει τα παρακάτω σοβαρά θέματα για να συζητηθούν στην προ ημερήσια διάταξη, στη συνεδρίαση του Διοικητικού Συμβουλίου για την</w:t>
      </w:r>
      <w:r>
        <w:rPr>
          <w:rFonts w:eastAsia="Times New Roman" w:cs="Times New Roman" w:ascii="Times New Roman" w:hAnsi="Times New Roman"/>
          <w:b/>
          <w:sz w:val="24"/>
          <w:szCs w:val="24"/>
          <w:lang w:eastAsia="el-GR"/>
        </w:rPr>
        <w:t xml:space="preserve"> Παρασκευή 1/8/2025</w:t>
      </w:r>
      <w:r>
        <w:rPr>
          <w:rFonts w:eastAsia="Calibri" w:cs="Times New Roman" w:ascii="Times New Roman" w:hAnsi="Times New Roman"/>
          <w:b/>
          <w:sz w:val="24"/>
          <w:szCs w:val="24"/>
        </w:rPr>
        <w:t>.</w:t>
      </w:r>
      <w:r>
        <w:rPr>
          <w:rFonts w:eastAsia="Times New Roman" w:cs="Times New Roman" w:ascii="Times New Roman" w:hAnsi="Times New Roman"/>
          <w:sz w:val="24"/>
          <w:szCs w:val="24"/>
          <w:lang w:eastAsia="el-GR"/>
        </w:rPr>
        <w:t xml:space="preserve"> </w:t>
      </w:r>
    </w:p>
    <w:p>
      <w:pPr>
        <w:pStyle w:val="Normal"/>
        <w:shd w:val="clear" w:color="auto" w:fill="FFFFFF"/>
        <w:spacing w:lineRule="auto" w:line="264" w:before="0" w:after="120"/>
        <w:jc w:val="both"/>
        <w:rPr>
          <w:rFonts w:ascii="Times New Roman" w:hAnsi="Times New Roman" w:eastAsia="Calibri" w:cs="Times New Roman"/>
          <w:b/>
          <w:sz w:val="24"/>
          <w:szCs w:val="24"/>
        </w:rPr>
      </w:pPr>
      <w:r>
        <w:rPr>
          <w:rFonts w:eastAsia="Calibri" w:cs="Times New Roman" w:ascii="Times New Roman" w:hAnsi="Times New Roman"/>
          <w:b/>
          <w:bCs/>
          <w:sz w:val="24"/>
          <w:szCs w:val="24"/>
          <w:u w:val="single"/>
        </w:rPr>
        <w:t>Θέμα 1</w:t>
      </w:r>
      <w:r>
        <w:rPr>
          <w:rFonts w:eastAsia="Calibri" w:cs="Times New Roman" w:ascii="Times New Roman" w:hAnsi="Times New Roman"/>
          <w:b/>
          <w:bCs/>
          <w:sz w:val="24"/>
          <w:szCs w:val="24"/>
          <w:u w:val="single"/>
          <w:vertAlign w:val="superscript"/>
        </w:rPr>
        <w:t>ο</w:t>
      </w:r>
      <w:r>
        <w:rPr>
          <w:rFonts w:eastAsia="Calibri" w:cs="Times New Roman" w:ascii="Times New Roman" w:hAnsi="Times New Roman"/>
          <w:b/>
          <w:bCs/>
          <w:sz w:val="24"/>
          <w:szCs w:val="24"/>
          <w:u w:val="single"/>
        </w:rPr>
        <w:t xml:space="preserve"> προ Ημερήσιας Διάταξης</w:t>
      </w:r>
      <w:r>
        <w:rPr>
          <w:rFonts w:eastAsia="Calibri" w:cs="Times New Roman" w:ascii="Times New Roman" w:hAnsi="Times New Roman"/>
          <w:b/>
          <w:bCs/>
          <w:sz w:val="24"/>
          <w:szCs w:val="24"/>
        </w:rPr>
        <w:t>:</w:t>
      </w:r>
      <w:r>
        <w:rPr>
          <w:rFonts w:eastAsia="Calibri" w:cs="Times New Roman" w:ascii="Times New Roman" w:hAnsi="Times New Roman"/>
          <w:b/>
          <w:sz w:val="24"/>
          <w:szCs w:val="24"/>
        </w:rPr>
        <w:t xml:space="preserve"> «Συζήτηση για την νομιμότητα της κλήσης σε 24ωρη εργασία - 24ωρη ανάπαυση του προσωπικού από τις διοικήσεις </w:t>
      </w:r>
      <w:r>
        <w:rPr>
          <w:rFonts w:eastAsia="Times New Roman" w:cs="Times New Roman" w:ascii="Times New Roman" w:hAnsi="Times New Roman"/>
          <w:b/>
          <w:sz w:val="24"/>
          <w:szCs w:val="24"/>
          <w:lang w:eastAsia="el-GR"/>
        </w:rPr>
        <w:t>καθώς και την κλήση σε εργασία την ίδια μέρα που τελειώνει η 24ωρη βάρδια (Β ετοιμότητα)</w:t>
      </w:r>
      <w:r>
        <w:rPr>
          <w:rFonts w:eastAsia="Calibri" w:cs="Times New Roman" w:ascii="Times New Roman" w:hAnsi="Times New Roman"/>
          <w:b/>
          <w:sz w:val="24"/>
          <w:szCs w:val="24"/>
        </w:rPr>
        <w:t xml:space="preserve">».  </w:t>
      </w:r>
    </w:p>
    <w:p>
      <w:pPr>
        <w:pStyle w:val="Normal"/>
        <w:spacing w:lineRule="auto" w:line="264" w:before="0" w:after="120"/>
        <w:ind w:firstLine="397"/>
        <w:jc w:val="both"/>
        <w:rPr>
          <w:rFonts w:ascii="Times New Roman" w:hAnsi="Times New Roman" w:cs="Times New Roman"/>
          <w:b/>
          <w:bCs/>
          <w:sz w:val="24"/>
          <w:szCs w:val="24"/>
          <w:shd w:fill="FFFFFF" w:val="clear"/>
        </w:rPr>
      </w:pPr>
      <w:r>
        <w:rPr>
          <w:rFonts w:eastAsia="Times New Roman" w:cs="Times New Roman" w:ascii="Times New Roman" w:hAnsi="Times New Roman"/>
          <w:sz w:val="24"/>
          <w:szCs w:val="24"/>
          <w:lang w:eastAsia="el-GR"/>
        </w:rPr>
        <w:t>Μετά τις καταγγελίες που δεχτήκαμε από συναδέρφους για το ζήτημα της </w:t>
      </w:r>
      <w:r>
        <w:rPr>
          <w:rFonts w:eastAsia="Times New Roman" w:cs="Times New Roman" w:ascii="Times New Roman" w:hAnsi="Times New Roman"/>
          <w:b/>
          <w:bCs/>
          <w:sz w:val="24"/>
          <w:szCs w:val="24"/>
          <w:lang w:eastAsia="el-GR"/>
        </w:rPr>
        <w:t>εφαρμογής του συστήματος εναλλαγής ωραρίου εργασίας 24ωρη εργασία – 24ωρη ανάπαυση</w:t>
      </w:r>
      <w:r>
        <w:rPr>
          <w:rFonts w:eastAsia="Times New Roman" w:cs="Times New Roman" w:ascii="Times New Roman" w:hAnsi="Times New Roman"/>
          <w:sz w:val="24"/>
          <w:szCs w:val="24"/>
          <w:lang w:eastAsia="el-GR"/>
        </w:rPr>
        <w:t>, καθώς και την κλήση σε εργασία την ίδια μέρα που τελειώνει η 24ωρη βάρδια (στην Β ετοιμότητα) όπως εφαρμόζεται σήμερα σε αρκετές υπηρεσίες και κλιμάκια ,</w:t>
      </w:r>
      <w:r>
        <w:rPr>
          <w:rFonts w:cs="Times New Roman" w:ascii="Times New Roman" w:hAnsi="Times New Roman"/>
          <w:b/>
          <w:bCs/>
          <w:sz w:val="24"/>
          <w:szCs w:val="24"/>
          <w:shd w:fill="FFFFFF" w:val="clear"/>
        </w:rPr>
        <w:t xml:space="preserve"> οι πυροσβέστες φτάνουν να εργάζονται 32 έως 48 ώρες συνεχόμενες!!!   </w:t>
      </w:r>
    </w:p>
    <w:p>
      <w:pPr>
        <w:pStyle w:val="Normal"/>
        <w:shd w:val="clear" w:color="auto" w:fill="FFFFFF"/>
        <w:spacing w:lineRule="auto" w:line="264" w:before="0" w:after="120"/>
        <w:ind w:firstLine="397"/>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Το σύστημα αυτό, παρότι εφαρμόζεται ευρέως σε καταστάσεις Γενικών Επιφυλακών, </w:t>
      </w:r>
      <w:r>
        <w:rPr>
          <w:rFonts w:eastAsia="Times New Roman" w:cs="Times New Roman" w:ascii="Times New Roman" w:hAnsi="Times New Roman"/>
          <w:b/>
          <w:bCs/>
          <w:sz w:val="24"/>
          <w:szCs w:val="24"/>
          <w:lang w:eastAsia="el-GR"/>
        </w:rPr>
        <w:t>δεν φαίνεται να καλύπτεται πλήρως από ρητή νομοθετική ή κανονιστική ρύθμιση</w:t>
      </w:r>
      <w:r>
        <w:rPr>
          <w:rFonts w:eastAsia="Times New Roman" w:cs="Times New Roman" w:ascii="Times New Roman" w:hAnsi="Times New Roman"/>
          <w:sz w:val="24"/>
          <w:szCs w:val="24"/>
          <w:lang w:eastAsia="el-GR"/>
        </w:rPr>
        <w:t> ως ωράριο, με αποτέλεσμα να προκύπτουν:</w:t>
      </w:r>
    </w:p>
    <w:p>
      <w:pPr>
        <w:pStyle w:val="Normal"/>
        <w:numPr>
          <w:ilvl w:val="0"/>
          <w:numId w:val="1"/>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ερωτήματα ως προς τη </w:t>
      </w:r>
      <w:r>
        <w:rPr>
          <w:rFonts w:eastAsia="Times New Roman" w:cs="Times New Roman" w:ascii="Times New Roman" w:hAnsi="Times New Roman"/>
          <w:b/>
          <w:bCs/>
          <w:sz w:val="24"/>
          <w:szCs w:val="24"/>
          <w:lang w:eastAsia="el-GR"/>
        </w:rPr>
        <w:t>νομιμότητα και την θεσμική του ισχύ</w:t>
      </w:r>
      <w:r>
        <w:rPr>
          <w:rFonts w:eastAsia="Times New Roman" w:cs="Times New Roman" w:ascii="Times New Roman" w:hAnsi="Times New Roman"/>
          <w:sz w:val="24"/>
          <w:szCs w:val="24"/>
          <w:lang w:eastAsia="el-GR"/>
        </w:rPr>
        <w:t>,</w:t>
      </w:r>
    </w:p>
    <w:p>
      <w:pPr>
        <w:pStyle w:val="Normal"/>
        <w:numPr>
          <w:ilvl w:val="0"/>
          <w:numId w:val="1"/>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προβληματισμοί για την </w:t>
      </w:r>
      <w:r>
        <w:rPr>
          <w:rFonts w:eastAsia="Times New Roman" w:cs="Times New Roman" w:ascii="Times New Roman" w:hAnsi="Times New Roman"/>
          <w:b/>
          <w:bCs/>
          <w:sz w:val="24"/>
          <w:szCs w:val="24"/>
          <w:lang w:eastAsia="el-GR"/>
        </w:rPr>
        <w:t>υγειονομική και επαγγελματική ασφάλεια</w:t>
      </w:r>
      <w:r>
        <w:rPr>
          <w:rFonts w:eastAsia="Times New Roman" w:cs="Times New Roman" w:ascii="Times New Roman" w:hAnsi="Times New Roman"/>
          <w:sz w:val="24"/>
          <w:szCs w:val="24"/>
          <w:lang w:eastAsia="el-GR"/>
        </w:rPr>
        <w:t> του προσωπικού,</w:t>
      </w:r>
    </w:p>
    <w:p>
      <w:pPr>
        <w:pStyle w:val="Normal"/>
        <w:numPr>
          <w:ilvl w:val="0"/>
          <w:numId w:val="1"/>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ενδεχόμενες </w:t>
      </w:r>
      <w:r>
        <w:rPr>
          <w:rFonts w:eastAsia="Times New Roman" w:cs="Times New Roman" w:ascii="Times New Roman" w:hAnsi="Times New Roman"/>
          <w:b/>
          <w:bCs/>
          <w:sz w:val="24"/>
          <w:szCs w:val="24"/>
          <w:lang w:eastAsia="el-GR"/>
        </w:rPr>
        <w:t>εργασιακές αμφισβητήσεις ή προσφυγές</w:t>
      </w:r>
      <w:r>
        <w:rPr>
          <w:rFonts w:eastAsia="Times New Roman" w:cs="Times New Roman" w:ascii="Times New Roman" w:hAnsi="Times New Roman"/>
          <w:sz w:val="24"/>
          <w:szCs w:val="24"/>
          <w:lang w:eastAsia="el-GR"/>
        </w:rPr>
        <w:t>,</w:t>
      </w:r>
    </w:p>
    <w:p>
      <w:pPr>
        <w:pStyle w:val="Normal"/>
        <w:numPr>
          <w:ilvl w:val="0"/>
          <w:numId w:val="1"/>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και διαφορές στην εφαρμογή μεταξύ υπηρεσιών.</w:t>
      </w:r>
    </w:p>
    <w:p>
      <w:pPr>
        <w:pStyle w:val="Normal"/>
        <w:shd w:val="clear" w:color="auto" w:fill="FFFFFF"/>
        <w:spacing w:lineRule="auto" w:line="240" w:before="0" w:after="0"/>
        <w:ind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hd w:val="clear" w:color="auto" w:fill="FFFFFF"/>
        <w:spacing w:lineRule="auto" w:line="264" w:before="0" w:after="120"/>
        <w:ind w:firstLine="397"/>
        <w:jc w:val="both"/>
        <w:rPr>
          <w:rFonts w:ascii="Times New Roman" w:hAnsi="Times New Roman" w:eastAsia="Times New Roman" w:cs="Times New Roman"/>
          <w:b/>
          <w:sz w:val="24"/>
          <w:szCs w:val="24"/>
          <w:lang w:eastAsia="el-GR"/>
        </w:rPr>
      </w:pPr>
      <w:r>
        <w:rPr>
          <w:rFonts w:eastAsia="Times New Roman" w:cs="Times New Roman" w:ascii="Times New Roman" w:hAnsi="Times New Roman"/>
          <w:b/>
          <w:sz w:val="24"/>
          <w:szCs w:val="24"/>
          <w:lang w:eastAsia="el-GR"/>
        </w:rPr>
        <w:t>Ζητείται από το Διοικητικό Συμβούλιο:</w:t>
      </w:r>
    </w:p>
    <w:p>
      <w:pPr>
        <w:pStyle w:val="Normal"/>
        <w:numPr>
          <w:ilvl w:val="0"/>
          <w:numId w:val="2"/>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Να </w:t>
      </w:r>
      <w:r>
        <w:rPr>
          <w:rFonts w:eastAsia="Times New Roman" w:cs="Times New Roman" w:ascii="Times New Roman" w:hAnsi="Times New Roman"/>
          <w:b/>
          <w:bCs/>
          <w:sz w:val="24"/>
          <w:szCs w:val="24"/>
          <w:lang w:eastAsia="el-GR"/>
        </w:rPr>
        <w:t>διαπιστώσει αν υπάρχει νομική ή κανονιστική βάση</w:t>
      </w:r>
      <w:r>
        <w:rPr>
          <w:rFonts w:eastAsia="Times New Roman" w:cs="Times New Roman" w:ascii="Times New Roman" w:hAnsi="Times New Roman"/>
          <w:sz w:val="24"/>
          <w:szCs w:val="24"/>
          <w:lang w:eastAsia="el-GR"/>
        </w:rPr>
        <w:t xml:space="preserve"> που προβλέπει το σύστημα 24ωρης εναλλαγής σε εργασία και 24ωρης ανάπαυσης ως ωράριο λειτουργίας κατά την εφαρμογή της γενικής επιφυλακής. </w:t>
      </w:r>
    </w:p>
    <w:p>
      <w:pPr>
        <w:pStyle w:val="Normal"/>
        <w:numPr>
          <w:ilvl w:val="0"/>
          <w:numId w:val="2"/>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Να διαπιστωθεί εάν</w:t>
      </w:r>
      <w:r>
        <w:rPr>
          <w:rFonts w:eastAsia="Times New Roman" w:cs="Times New Roman" w:ascii="Times New Roman" w:hAnsi="Times New Roman"/>
          <w:b/>
          <w:bCs/>
          <w:sz w:val="24"/>
          <w:szCs w:val="24"/>
          <w:lang w:eastAsia="el-GR"/>
        </w:rPr>
        <w:t xml:space="preserve"> υπάρχει νομική ή κανονιστική βάση</w:t>
      </w:r>
      <w:r>
        <w:rPr>
          <w:rFonts w:eastAsia="Times New Roman" w:cs="Times New Roman" w:ascii="Times New Roman" w:hAnsi="Times New Roman"/>
          <w:sz w:val="24"/>
          <w:szCs w:val="24"/>
          <w:lang w:eastAsia="el-GR"/>
        </w:rPr>
        <w:t> για την κλήση σε εργασία την ίδια μέρα που τελειώνει η 24ωρη βάρδια.</w:t>
      </w:r>
    </w:p>
    <w:p>
      <w:pPr>
        <w:pStyle w:val="Normal"/>
        <w:numPr>
          <w:ilvl w:val="0"/>
          <w:numId w:val="2"/>
        </w:numPr>
        <w:shd w:val="clear" w:color="auto" w:fill="FFFFFF"/>
        <w:tabs>
          <w:tab w:val="clear" w:pos="720"/>
        </w:tabs>
        <w:spacing w:lineRule="auto" w:line="240" w:before="0" w:after="0"/>
        <w:ind w:hanging="236"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Να αποφασίσει εάν θα προβεί σε </w:t>
      </w:r>
      <w:r>
        <w:rPr>
          <w:rFonts w:eastAsia="Times New Roman" w:cs="Times New Roman" w:ascii="Times New Roman" w:hAnsi="Times New Roman"/>
          <w:b/>
          <w:bCs/>
          <w:sz w:val="24"/>
          <w:szCs w:val="24"/>
          <w:lang w:eastAsia="el-GR"/>
        </w:rPr>
        <w:t>ενέργειες προς το Αρχηγείο ή το αρμόδιο Υπουργείο</w:t>
      </w:r>
      <w:r>
        <w:rPr>
          <w:rFonts w:eastAsia="Times New Roman" w:cs="Times New Roman" w:ascii="Times New Roman" w:hAnsi="Times New Roman"/>
          <w:sz w:val="24"/>
          <w:szCs w:val="24"/>
          <w:lang w:eastAsia="el-GR"/>
        </w:rPr>
        <w:t> για την παράνομη εφαρμογή του.</w:t>
      </w:r>
    </w:p>
    <w:p>
      <w:pPr>
        <w:pStyle w:val="Normal"/>
        <w:shd w:val="clear" w:color="auto" w:fill="FFFFFF"/>
        <w:spacing w:lineRule="auto" w:line="240" w:before="0" w:after="0"/>
        <w:ind w:left="945"/>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64" w:before="0" w:after="120"/>
        <w:ind w:firstLine="397"/>
        <w:jc w:val="both"/>
        <w:rPr>
          <w:rFonts w:ascii="Times New Roman" w:hAnsi="Times New Roman" w:cs="Times New Roman"/>
          <w:b/>
          <w:bCs/>
          <w:sz w:val="24"/>
          <w:szCs w:val="24"/>
          <w:shd w:fill="FFFFFF" w:val="clear"/>
        </w:rPr>
      </w:pPr>
      <w:r>
        <w:rPr>
          <w:rFonts w:eastAsia="Times New Roman" w:cs="Times New Roman" w:ascii="Times New Roman" w:hAnsi="Times New Roman"/>
          <w:sz w:val="24"/>
          <w:szCs w:val="24"/>
          <w:lang w:eastAsia="el-GR"/>
        </w:rPr>
        <w:t>Το θέμα αυτό κατατίθεται με στόχο την </w:t>
      </w:r>
      <w:r>
        <w:rPr>
          <w:rFonts w:eastAsia="Times New Roman" w:cs="Times New Roman" w:ascii="Times New Roman" w:hAnsi="Times New Roman"/>
          <w:b/>
          <w:bCs/>
          <w:sz w:val="24"/>
          <w:szCs w:val="24"/>
          <w:lang w:eastAsia="el-GR"/>
        </w:rPr>
        <w:t>προστασία των εργαζομένων</w:t>
      </w:r>
      <w:r>
        <w:rPr>
          <w:rFonts w:eastAsia="Times New Roman" w:cs="Times New Roman" w:ascii="Times New Roman" w:hAnsi="Times New Roman"/>
          <w:sz w:val="24"/>
          <w:szCs w:val="24"/>
          <w:lang w:eastAsia="el-GR"/>
        </w:rPr>
        <w:t xml:space="preserve"> την </w:t>
      </w:r>
      <w:r>
        <w:rPr>
          <w:rFonts w:eastAsia="Times New Roman" w:cs="Times New Roman" w:ascii="Times New Roman" w:hAnsi="Times New Roman"/>
          <w:b/>
          <w:bCs/>
          <w:sz w:val="24"/>
          <w:szCs w:val="24"/>
          <w:lang w:eastAsia="el-GR"/>
        </w:rPr>
        <w:t>διερεύνηση σαφούς νομικής βάσης</w:t>
      </w:r>
      <w:r>
        <w:rPr>
          <w:rFonts w:eastAsia="Times New Roman" w:cs="Times New Roman" w:ascii="Times New Roman" w:hAnsi="Times New Roman"/>
          <w:sz w:val="24"/>
          <w:szCs w:val="24"/>
          <w:lang w:eastAsia="el-GR"/>
        </w:rPr>
        <w:t>, και την </w:t>
      </w:r>
      <w:r>
        <w:rPr>
          <w:rFonts w:eastAsia="Times New Roman" w:cs="Times New Roman" w:ascii="Times New Roman" w:hAnsi="Times New Roman"/>
          <w:b/>
          <w:bCs/>
          <w:sz w:val="24"/>
          <w:szCs w:val="24"/>
          <w:lang w:eastAsia="el-GR"/>
        </w:rPr>
        <w:t>ομοιομορφία στην εφαρμογή του ωραρίου</w:t>
      </w:r>
      <w:r>
        <w:rPr>
          <w:rFonts w:eastAsia="Times New Roman" w:cs="Times New Roman" w:ascii="Times New Roman" w:hAnsi="Times New Roman"/>
          <w:sz w:val="24"/>
          <w:szCs w:val="24"/>
          <w:lang w:eastAsia="el-GR"/>
        </w:rPr>
        <w:t> σε όλο το εύρος των υπηρεσιών.</w:t>
      </w:r>
    </w:p>
    <w:p>
      <w:pPr>
        <w:pStyle w:val="Normal"/>
        <w:spacing w:lineRule="auto" w:line="264" w:before="0" w:after="120"/>
        <w:jc w:val="both"/>
        <w:rPr>
          <w:rFonts w:ascii="Times New Roman" w:hAnsi="Times New Roman" w:eastAsia="Times New Roman" w:cs="Times New Roman"/>
          <w:b/>
          <w:bCs/>
          <w:sz w:val="24"/>
          <w:szCs w:val="24"/>
          <w:u w:val="single"/>
          <w:lang w:eastAsia="el-GR"/>
        </w:rPr>
      </w:pPr>
      <w:r>
        <w:rPr>
          <w:rFonts w:eastAsia="Times New Roman" w:cs="Times New Roman" w:ascii="Times New Roman" w:hAnsi="Times New Roman"/>
          <w:b/>
          <w:bCs/>
          <w:sz w:val="24"/>
          <w:szCs w:val="24"/>
          <w:u w:val="single"/>
          <w:lang w:eastAsia="el-GR"/>
        </w:rPr>
      </w:r>
    </w:p>
    <w:p>
      <w:pPr>
        <w:pStyle w:val="Normal"/>
        <w:spacing w:lineRule="auto" w:line="264" w:before="0" w:after="120"/>
        <w:jc w:val="both"/>
        <w:rPr>
          <w:rFonts w:ascii="Times New Roman" w:hAnsi="Times New Roman" w:eastAsia="Times New Roman" w:cs="Times New Roman"/>
          <w:b/>
          <w:bCs/>
          <w:sz w:val="24"/>
          <w:szCs w:val="24"/>
          <w:u w:val="single"/>
          <w:lang w:eastAsia="el-GR"/>
        </w:rPr>
      </w:pPr>
      <w:r>
        <w:rPr>
          <w:rFonts w:eastAsia="Times New Roman" w:cs="Times New Roman" w:ascii="Times New Roman" w:hAnsi="Times New Roman"/>
          <w:b/>
          <w:bCs/>
          <w:sz w:val="24"/>
          <w:szCs w:val="24"/>
          <w:u w:val="single"/>
          <w:lang w:eastAsia="el-GR"/>
        </w:rPr>
      </w:r>
    </w:p>
    <w:p>
      <w:pPr>
        <w:pStyle w:val="Normal"/>
        <w:spacing w:lineRule="auto" w:line="264" w:before="0" w:after="120"/>
        <w:jc w:val="both"/>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u w:val="single"/>
          <w:lang w:eastAsia="el-GR"/>
        </w:rPr>
        <w:t>Θέμα  2</w:t>
      </w:r>
      <w:r>
        <w:rPr>
          <w:rFonts w:eastAsia="Times New Roman" w:cs="Times New Roman" w:ascii="Times New Roman" w:hAnsi="Times New Roman"/>
          <w:b/>
          <w:bCs/>
          <w:sz w:val="24"/>
          <w:szCs w:val="24"/>
          <w:u w:val="single"/>
          <w:vertAlign w:val="superscript"/>
          <w:lang w:eastAsia="el-GR"/>
        </w:rPr>
        <w:t>ο</w:t>
      </w:r>
      <w:r>
        <w:rPr>
          <w:rFonts w:eastAsia="Times New Roman" w:cs="Times New Roman" w:ascii="Times New Roman" w:hAnsi="Times New Roman"/>
          <w:b/>
          <w:bCs/>
          <w:sz w:val="24"/>
          <w:szCs w:val="24"/>
          <w:u w:val="single"/>
          <w:lang w:eastAsia="el-GR"/>
        </w:rPr>
        <w:t xml:space="preserve"> προ Ημερήσιας Διάταξης</w:t>
      </w:r>
      <w:r>
        <w:rPr>
          <w:rFonts w:eastAsia="Times New Roman" w:cs="Times New Roman" w:ascii="Times New Roman" w:hAnsi="Times New Roman"/>
          <w:b/>
          <w:bCs/>
          <w:sz w:val="24"/>
          <w:szCs w:val="24"/>
          <w:lang w:eastAsia="el-GR"/>
        </w:rPr>
        <w:t>: Για την περικοπή των ημερήσιων αναπαύσεων (ρεπό).</w:t>
      </w:r>
    </w:p>
    <w:p>
      <w:pPr>
        <w:pStyle w:val="Normal"/>
        <w:spacing w:lineRule="auto" w:line="264" w:before="0" w:after="120"/>
        <w:ind w:firstLine="397"/>
        <w:jc w:val="both"/>
        <w:rPr>
          <w:rFonts w:ascii="Times New Roman" w:hAnsi="Times New Roman" w:eastAsia="Times New Roman" w:cs="Times New Roman"/>
          <w:b/>
          <w:bCs/>
          <w:sz w:val="24"/>
          <w:szCs w:val="24"/>
          <w:lang w:eastAsia="el-GR"/>
        </w:rPr>
      </w:pPr>
      <w:r>
        <w:rPr>
          <w:rFonts w:cs="Times New Roman" w:ascii="Times New Roman" w:hAnsi="Times New Roman"/>
          <w:sz w:val="24"/>
          <w:szCs w:val="24"/>
          <w:shd w:fill="FFFFFF" w:val="clear"/>
        </w:rPr>
        <w:t xml:space="preserve">Θέτουμε υπόψη σας το θέμα της </w:t>
      </w:r>
      <w:r>
        <w:rPr>
          <w:rFonts w:cs="Times New Roman" w:ascii="Times New Roman" w:hAnsi="Times New Roman"/>
          <w:b/>
          <w:sz w:val="24"/>
          <w:szCs w:val="24"/>
          <w:shd w:fill="FFFFFF" w:val="clear"/>
        </w:rPr>
        <w:t>περικοπής ημερήσιων αναπαύσεων (ρεπό) του πυροσβεστικού προσωπικού,</w:t>
      </w:r>
      <w:r>
        <w:rPr>
          <w:rFonts w:cs="Times New Roman" w:ascii="Times New Roman" w:hAnsi="Times New Roman"/>
          <w:sz w:val="24"/>
          <w:szCs w:val="24"/>
          <w:shd w:fill="FFFFFF" w:val="clear"/>
        </w:rPr>
        <w:t xml:space="preserve"> που σε αρκετές περιπτώσεις εφαρμόζεται χωρίς σαφή αιτιολογία ή πρόβλεψη στην κείμενη νομοθεσία.</w:t>
      </w:r>
      <w:r>
        <w:rPr>
          <w:rFonts w:cs="Times New Roman" w:ascii="Times New Roman" w:hAnsi="Times New Roman"/>
          <w:sz w:val="24"/>
          <w:szCs w:val="24"/>
        </w:rPr>
        <w:t xml:space="preserve"> </w:t>
      </w:r>
      <w:r>
        <w:rPr>
          <w:rFonts w:cs="Times New Roman" w:ascii="Times New Roman" w:hAnsi="Times New Roman"/>
          <w:sz w:val="24"/>
          <w:szCs w:val="24"/>
          <w:shd w:fill="FFFFFF" w:val="clear"/>
        </w:rPr>
        <w:t>Η ημερήσια ανάπαυση δεν αποτελεί απλώς διευκόλυνση, αλλά θεμελιώδες εργασιακό δικαίωμα, το οποίο προστατεύεται από</w:t>
      </w:r>
      <w:r>
        <w:rPr>
          <w:rFonts w:cs="Times New Roman" w:ascii="Times New Roman" w:hAnsi="Times New Roman"/>
          <w:sz w:val="24"/>
          <w:szCs w:val="24"/>
        </w:rPr>
        <w:t xml:space="preserve"> </w:t>
      </w:r>
      <w:r>
        <w:rPr>
          <w:rFonts w:cs="Times New Roman" w:ascii="Times New Roman" w:hAnsi="Times New Roman"/>
          <w:b/>
          <w:sz w:val="24"/>
          <w:szCs w:val="24"/>
          <w:shd w:fill="FFFFFF" w:val="clear"/>
        </w:rPr>
        <w:t>το Π.Δ. 210/1992, που ρυθμίζει τη λειτουργία του Πυροσβεστικού Σώματος,</w:t>
      </w:r>
      <w:r>
        <w:rPr>
          <w:rFonts w:cs="Times New Roman" w:ascii="Times New Roman" w:hAnsi="Times New Roman"/>
          <w:b/>
          <w:sz w:val="24"/>
          <w:szCs w:val="24"/>
        </w:rPr>
        <w:t xml:space="preserve"> </w:t>
      </w:r>
      <w:r>
        <w:rPr>
          <w:rFonts w:cs="Times New Roman" w:ascii="Times New Roman" w:hAnsi="Times New Roman"/>
          <w:sz w:val="24"/>
          <w:szCs w:val="24"/>
          <w:shd w:fill="FFFFFF" w:val="clear"/>
        </w:rPr>
        <w:t xml:space="preserve">Τον </w:t>
      </w:r>
      <w:r>
        <w:rPr>
          <w:rFonts w:cs="Times New Roman" w:ascii="Times New Roman" w:hAnsi="Times New Roman"/>
          <w:b/>
          <w:sz w:val="24"/>
          <w:szCs w:val="24"/>
          <w:shd w:fill="FFFFFF" w:val="clear"/>
        </w:rPr>
        <w:t>Ν. 3850/2010</w:t>
      </w:r>
      <w:r>
        <w:rPr>
          <w:rFonts w:cs="Times New Roman" w:ascii="Times New Roman" w:hAnsi="Times New Roman"/>
          <w:sz w:val="24"/>
          <w:szCs w:val="24"/>
          <w:shd w:fill="FFFFFF" w:val="clear"/>
        </w:rPr>
        <w:t xml:space="preserve">, που αφορά την υγεία και ασφάλεια των εργαζομένων. </w:t>
      </w:r>
      <w:r>
        <w:rPr>
          <w:rFonts w:cs="Times New Roman" w:ascii="Times New Roman" w:hAnsi="Times New Roman"/>
          <w:b/>
          <w:sz w:val="24"/>
          <w:szCs w:val="24"/>
          <w:shd w:fill="FFFFFF" w:val="clear"/>
        </w:rPr>
        <w:t>Την σχετική διαταγή του Α.Π.Σ. με αρθ. Πρωτ. 25566 Φ105.6 θέμα</w:t>
      </w:r>
      <w:r>
        <w:rPr>
          <w:rFonts w:cs="Times New Roman" w:ascii="Times New Roman" w:hAnsi="Times New Roman"/>
          <w:sz w:val="24"/>
          <w:szCs w:val="24"/>
          <w:shd w:fill="FFFFFF" w:val="clear"/>
        </w:rPr>
        <w:t xml:space="preserve">: </w:t>
      </w:r>
      <w:r>
        <w:rPr>
          <w:rFonts w:cs="Times New Roman" w:ascii="Times New Roman" w:hAnsi="Times New Roman"/>
          <w:b/>
          <w:sz w:val="24"/>
          <w:szCs w:val="24"/>
          <w:shd w:fill="FFFFFF" w:val="clear"/>
        </w:rPr>
        <w:t>«Ετοιμότητα προσωπικού»</w:t>
      </w:r>
      <w:r>
        <w:rPr>
          <w:rFonts w:cs="Times New Roman" w:ascii="Times New Roman" w:hAnsi="Times New Roman"/>
          <w:sz w:val="24"/>
          <w:szCs w:val="24"/>
          <w:shd w:fill="FFFFFF" w:val="clear"/>
        </w:rPr>
        <w:t xml:space="preserve"> που είχε εκδοθεί στις 25 Μαΐου 2001 και καθορίζει ρητά ότι ρεπό και άδειες κόβονται μόνο με έγγραφη διαταγή του αρχηγού. </w:t>
      </w:r>
    </w:p>
    <w:p>
      <w:pPr>
        <w:pStyle w:val="Normal"/>
        <w:spacing w:lineRule="auto" w:line="264" w:before="0" w:after="120"/>
        <w:ind w:firstLine="397"/>
        <w:jc w:val="both"/>
        <w:rPr>
          <w:rFonts w:ascii="Times New Roman" w:hAnsi="Times New Roman" w:eastAsia="Times New Roman" w:cs="Times New Roman"/>
          <w:b/>
          <w:bCs/>
          <w:sz w:val="24"/>
          <w:szCs w:val="24"/>
          <w:lang w:eastAsia="el-GR"/>
        </w:rPr>
      </w:pPr>
      <w:r>
        <w:rPr>
          <w:rFonts w:cs="Times New Roman" w:ascii="Times New Roman" w:hAnsi="Times New Roman"/>
          <w:sz w:val="24"/>
          <w:szCs w:val="24"/>
        </w:rPr>
        <w:t xml:space="preserve"> </w:t>
      </w:r>
      <w:r>
        <w:rPr>
          <w:rFonts w:cs="Times New Roman" w:ascii="Times New Roman" w:hAnsi="Times New Roman"/>
          <w:b/>
          <w:sz w:val="24"/>
          <w:szCs w:val="24"/>
          <w:shd w:fill="FFFFFF" w:val="clear"/>
        </w:rPr>
        <w:t>Η συστηματική ή αυθαίρετη περικοπή των ρεπό,</w:t>
      </w:r>
      <w:r>
        <w:rPr>
          <w:rFonts w:cs="Times New Roman" w:ascii="Times New Roman" w:hAnsi="Times New Roman"/>
          <w:b/>
          <w:sz w:val="24"/>
          <w:szCs w:val="24"/>
        </w:rPr>
        <w:t xml:space="preserve"> </w:t>
      </w:r>
      <w:r>
        <w:rPr>
          <w:rFonts w:cs="Times New Roman" w:ascii="Times New Roman" w:hAnsi="Times New Roman"/>
          <w:b/>
          <w:sz w:val="24"/>
          <w:szCs w:val="24"/>
          <w:shd w:fill="FFFFFF" w:val="clear"/>
        </w:rPr>
        <w:t>θέτει σε κίνδυνο την υγεία και ασφάλεια των πυροσβεστών,</w:t>
      </w:r>
      <w:r>
        <w:rPr>
          <w:rFonts w:cs="Times New Roman" w:ascii="Times New Roman" w:hAnsi="Times New Roman"/>
          <w:b/>
          <w:sz w:val="24"/>
          <w:szCs w:val="24"/>
        </w:rPr>
        <w:t xml:space="preserve"> </w:t>
      </w:r>
      <w:r>
        <w:rPr>
          <w:rFonts w:cs="Times New Roman" w:ascii="Times New Roman" w:hAnsi="Times New Roman"/>
          <w:b/>
          <w:sz w:val="24"/>
          <w:szCs w:val="24"/>
          <w:shd w:fill="FFFFFF" w:val="clear"/>
        </w:rPr>
        <w:t>επηρεάζει αρνητικά την επιχειρησιακή τους ετοιμότητα και συνιστά παραβίαση της νομοθεσίας.</w:t>
      </w:r>
    </w:p>
    <w:p>
      <w:pPr>
        <w:pStyle w:val="Normal"/>
        <w:spacing w:lineRule="auto" w:line="264" w:before="0" w:after="120"/>
        <w:ind w:firstLine="397"/>
        <w:jc w:val="both"/>
        <w:rPr>
          <w:rFonts w:ascii="Times New Roman" w:hAnsi="Times New Roman" w:cs="Times New Roman"/>
          <w:sz w:val="24"/>
          <w:szCs w:val="24"/>
        </w:rPr>
      </w:pPr>
      <w:r>
        <w:rPr>
          <w:rFonts w:cs="Times New Roman" w:ascii="Times New Roman" w:hAnsi="Times New Roman"/>
          <w:sz w:val="24"/>
          <w:szCs w:val="24"/>
          <w:shd w:fill="FFFFFF" w:val="clear"/>
        </w:rPr>
        <w:t>Εισηγούμαστε:</w:t>
      </w:r>
    </w:p>
    <w:p>
      <w:pPr>
        <w:pStyle w:val="Normal"/>
        <w:spacing w:lineRule="auto" w:line="240" w:before="0" w:after="0"/>
        <w:ind w:hanging="283" w:left="993"/>
        <w:jc w:val="both"/>
        <w:rPr>
          <w:rFonts w:ascii="Times New Roman" w:hAnsi="Times New Roman" w:cs="Times New Roman"/>
          <w:sz w:val="24"/>
          <w:szCs w:val="24"/>
        </w:rPr>
      </w:pPr>
      <w:r>
        <w:rPr>
          <w:rFonts w:cs="Times New Roman" w:ascii="Times New Roman" w:hAnsi="Times New Roman"/>
          <w:sz w:val="24"/>
          <w:szCs w:val="24"/>
          <w:shd w:fill="FFFFFF" w:val="clear"/>
        </w:rPr>
        <w:t xml:space="preserve">1. </w:t>
      </w:r>
      <w:r>
        <w:rPr>
          <w:rFonts w:cs="Times New Roman" w:ascii="Times New Roman" w:hAnsi="Times New Roman"/>
          <w:b/>
          <w:sz w:val="24"/>
          <w:szCs w:val="24"/>
          <w:shd w:fill="FFFFFF" w:val="clear"/>
        </w:rPr>
        <w:t>Να ζητηθεί από τη Διοίκηση τεκμηριωμένη απάντηση</w:t>
      </w:r>
      <w:r>
        <w:rPr>
          <w:rFonts w:cs="Times New Roman" w:ascii="Times New Roman" w:hAnsi="Times New Roman"/>
          <w:sz w:val="24"/>
          <w:szCs w:val="24"/>
          <w:shd w:fill="FFFFFF" w:val="clear"/>
        </w:rPr>
        <w:t xml:space="preserve"> για τη νομιμότητα και τα κριτήρια περικοπής των ρεπό.</w:t>
      </w:r>
    </w:p>
    <w:p>
      <w:pPr>
        <w:pStyle w:val="Normal"/>
        <w:spacing w:lineRule="auto" w:line="240" w:before="0" w:after="0"/>
        <w:ind w:hanging="283" w:left="993"/>
        <w:jc w:val="both"/>
        <w:rPr>
          <w:rFonts w:ascii="Times New Roman" w:hAnsi="Times New Roman" w:cs="Times New Roman"/>
          <w:sz w:val="24"/>
          <w:szCs w:val="24"/>
        </w:rPr>
      </w:pPr>
      <w:r>
        <w:rPr>
          <w:rFonts w:cs="Times New Roman" w:ascii="Times New Roman" w:hAnsi="Times New Roman"/>
          <w:sz w:val="24"/>
          <w:szCs w:val="24"/>
          <w:shd w:fill="FFFFFF" w:val="clear"/>
        </w:rPr>
        <w:t xml:space="preserve">3. </w:t>
      </w:r>
      <w:r>
        <w:rPr>
          <w:rFonts w:cs="Times New Roman" w:ascii="Times New Roman" w:hAnsi="Times New Roman"/>
          <w:b/>
          <w:sz w:val="24"/>
          <w:szCs w:val="24"/>
          <w:shd w:fill="FFFFFF" w:val="clear"/>
        </w:rPr>
        <w:t>Να απαιτηθεί η αποκατάσταση της τακτικής και δίκαιης χορήγησης ημερήσιων αναπαύσεων</w:t>
      </w:r>
      <w:r>
        <w:rPr>
          <w:rFonts w:cs="Times New Roman" w:ascii="Times New Roman" w:hAnsi="Times New Roman"/>
          <w:sz w:val="24"/>
          <w:szCs w:val="24"/>
          <w:shd w:fill="FFFFFF" w:val="clear"/>
        </w:rPr>
        <w:t>, όπου αυτό έχει διαταραχθεί.</w:t>
      </w:r>
    </w:p>
    <w:p>
      <w:pPr>
        <w:pStyle w:val="Normal"/>
        <w:spacing w:lineRule="auto" w:line="240" w:before="0" w:after="0"/>
        <w:ind w:hanging="284" w:left="993"/>
        <w:jc w:val="both"/>
        <w:rPr>
          <w:rFonts w:ascii="Times New Roman" w:hAnsi="Times New Roman" w:cs="Times New Roman"/>
          <w:b/>
          <w:sz w:val="24"/>
          <w:szCs w:val="24"/>
          <w:shd w:fill="FFFFFF" w:val="clear"/>
        </w:rPr>
      </w:pPr>
      <w:r>
        <w:rPr>
          <w:rFonts w:cs="Times New Roman" w:ascii="Times New Roman" w:hAnsi="Times New Roman"/>
          <w:sz w:val="24"/>
          <w:szCs w:val="24"/>
          <w:shd w:fill="FFFFFF" w:val="clear"/>
        </w:rPr>
        <w:t xml:space="preserve">4. </w:t>
      </w:r>
      <w:r>
        <w:rPr>
          <w:rFonts w:cs="Times New Roman" w:ascii="Times New Roman" w:hAnsi="Times New Roman"/>
          <w:b/>
          <w:sz w:val="24"/>
          <w:szCs w:val="24"/>
          <w:shd w:fill="FFFFFF" w:val="clear"/>
        </w:rPr>
        <w:t>Να υπογραμμιστεί πως η διασφάλιση της υγείας και ισορροπίας του προσωπικού</w:t>
      </w:r>
      <w:r>
        <w:rPr>
          <w:rFonts w:cs="Times New Roman" w:ascii="Times New Roman" w:hAnsi="Times New Roman"/>
          <w:sz w:val="24"/>
          <w:szCs w:val="24"/>
          <w:shd w:fill="FFFFFF" w:val="clear"/>
        </w:rPr>
        <w:t xml:space="preserve"> αποτελεί προϋπόθεση για την αποτελεσματικότητα της Υπηρεσίας. </w:t>
      </w:r>
      <w:r>
        <w:rPr>
          <w:rFonts w:cs="Times New Roman" w:ascii="Times New Roman" w:hAnsi="Times New Roman"/>
          <w:b/>
          <w:sz w:val="24"/>
          <w:szCs w:val="24"/>
          <w:shd w:fill="FFFFFF" w:val="clear"/>
        </w:rPr>
        <w:t>Η υπηρεσιακή πειθαρχία και η επιχειρησιακή επάρκεια δεν εξασφαλίζονται με εξάντληση του προσωπικού, αλλά με σεβασμό στα δικαιώματα και τις ανάγκες του.</w:t>
      </w:r>
    </w:p>
    <w:p>
      <w:pPr>
        <w:pStyle w:val="Normal"/>
        <w:spacing w:lineRule="auto" w:line="240" w:before="0" w:after="0"/>
        <w:ind w:hanging="284" w:left="993"/>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64" w:before="0" w:after="120"/>
        <w:jc w:val="both"/>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u w:val="single"/>
          <w:lang w:eastAsia="el-GR"/>
        </w:rPr>
        <w:t>Θέμα 3</w:t>
      </w:r>
      <w:r>
        <w:rPr>
          <w:rFonts w:eastAsia="Times New Roman" w:cs="Times New Roman" w:ascii="Times New Roman" w:hAnsi="Times New Roman"/>
          <w:b/>
          <w:bCs/>
          <w:sz w:val="24"/>
          <w:szCs w:val="24"/>
          <w:u w:val="single"/>
          <w:vertAlign w:val="superscript"/>
          <w:lang w:eastAsia="el-GR"/>
        </w:rPr>
        <w:t>ο</w:t>
      </w:r>
      <w:r>
        <w:rPr>
          <w:rFonts w:eastAsia="Times New Roman" w:cs="Times New Roman" w:ascii="Times New Roman" w:hAnsi="Times New Roman"/>
          <w:b/>
          <w:bCs/>
          <w:sz w:val="24"/>
          <w:szCs w:val="24"/>
          <w:u w:val="single"/>
          <w:lang w:eastAsia="el-GR"/>
        </w:rPr>
        <w:t xml:space="preserve"> προ Ημερήσιας Διάταξης</w:t>
      </w:r>
      <w:r>
        <w:rPr>
          <w:rFonts w:eastAsia="Times New Roman" w:cs="Times New Roman" w:ascii="Times New Roman" w:hAnsi="Times New Roman"/>
          <w:b/>
          <w:bCs/>
          <w:sz w:val="24"/>
          <w:szCs w:val="24"/>
          <w:lang w:eastAsia="el-GR"/>
        </w:rPr>
        <w:t>: «</w:t>
      </w:r>
      <w:r>
        <w:rPr>
          <w:rFonts w:eastAsia="Calibri" w:cs="Times New Roman" w:ascii="Times New Roman" w:hAnsi="Times New Roman"/>
          <w:b/>
          <w:sz w:val="24"/>
          <w:szCs w:val="24"/>
        </w:rPr>
        <w:t>Διαμονή πυροσβεστικών υπάλληλων σε κατάλληλα καταλύματα</w:t>
      </w:r>
      <w:r>
        <w:rPr>
          <w:rFonts w:eastAsia="Times New Roman" w:cs="Times New Roman" w:ascii="Times New Roman" w:hAnsi="Times New Roman"/>
          <w:b/>
          <w:bCs/>
          <w:sz w:val="24"/>
          <w:szCs w:val="24"/>
          <w:lang w:eastAsia="el-GR"/>
        </w:rPr>
        <w:t>».</w:t>
      </w:r>
    </w:p>
    <w:p>
      <w:pPr>
        <w:pStyle w:val="Normal"/>
        <w:spacing w:lineRule="auto" w:line="264" w:before="0" w:after="120"/>
        <w:ind w:firstLine="397"/>
        <w:jc w:val="both"/>
        <w:rPr>
          <w:rFonts w:ascii="Times New Roman" w:hAnsi="Times New Roman" w:cs="Times New Roman"/>
          <w:bCs/>
          <w:sz w:val="24"/>
          <w:szCs w:val="24"/>
          <w:shd w:fill="FFFFFF" w:val="clear"/>
        </w:rPr>
      </w:pPr>
      <w:r>
        <w:rPr>
          <w:rFonts w:eastAsia="Times New Roman" w:cs="Times New Roman" w:ascii="Times New Roman" w:hAnsi="Times New Roman"/>
          <w:b/>
          <w:bCs/>
          <w:sz w:val="24"/>
          <w:szCs w:val="24"/>
          <w:lang w:eastAsia="el-GR"/>
        </w:rPr>
        <w:t xml:space="preserve">Μετά από καταγγελίες που λάβαμε </w:t>
      </w:r>
      <w:r>
        <w:rPr>
          <w:rFonts w:eastAsia="Times New Roman" w:cs="Times New Roman" w:ascii="Times New Roman" w:hAnsi="Times New Roman"/>
          <w:bCs/>
          <w:sz w:val="24"/>
          <w:szCs w:val="24"/>
          <w:lang w:eastAsia="el-GR"/>
        </w:rPr>
        <w:t>σας ενημερώνουμε</w:t>
      </w:r>
      <w:r>
        <w:rPr>
          <w:rFonts w:eastAsia="Times New Roman" w:cs="Times New Roman" w:ascii="Times New Roman" w:hAnsi="Times New Roman"/>
          <w:b/>
          <w:bCs/>
          <w:sz w:val="24"/>
          <w:szCs w:val="24"/>
          <w:lang w:eastAsia="el-GR"/>
        </w:rPr>
        <w:t xml:space="preserve"> </w:t>
      </w:r>
      <w:r>
        <w:rPr>
          <w:rFonts w:eastAsia="Times New Roman" w:cs="Times New Roman" w:ascii="Times New Roman" w:hAnsi="Times New Roman"/>
          <w:bCs/>
          <w:sz w:val="24"/>
          <w:szCs w:val="24"/>
          <w:lang w:eastAsia="el-GR"/>
        </w:rPr>
        <w:t>ότι</w:t>
      </w:r>
      <w:r>
        <w:rPr>
          <w:rFonts w:eastAsia="Times New Roman" w:cs="Times New Roman" w:ascii="Times New Roman" w:hAnsi="Times New Roman"/>
          <w:b/>
          <w:bCs/>
          <w:sz w:val="24"/>
          <w:szCs w:val="24"/>
          <w:lang w:eastAsia="el-GR"/>
        </w:rPr>
        <w:t xml:space="preserve"> </w:t>
      </w:r>
      <w:r>
        <w:rPr>
          <w:rFonts w:cs="Times New Roman" w:ascii="Times New Roman" w:hAnsi="Times New Roman"/>
          <w:sz w:val="24"/>
          <w:szCs w:val="24"/>
          <w:shd w:fill="FFFFFF" w:val="clear"/>
        </w:rPr>
        <w:t xml:space="preserve">υπάλληλοι που ξεκίνησαν από τη Στερεά Ελλάδα με προορισμό την Κορινθία για την αντιμετώπιση πυρκαγιάς, τελικά μετακινήθηκαν στα Κύθηρα, όπου κλήθηκαν να καλύψουν 24ωρες βάρδιες, εναλλασσόμενοι ανά δύο άτομα. Παρά τις αυξημένες απαιτήσεις της αποστολής, </w:t>
      </w:r>
      <w:r>
        <w:rPr>
          <w:rFonts w:cs="Times New Roman" w:ascii="Times New Roman" w:hAnsi="Times New Roman"/>
          <w:b/>
          <w:sz w:val="24"/>
          <w:szCs w:val="24"/>
          <w:shd w:fill="FFFFFF" w:val="clear"/>
        </w:rPr>
        <w:t>δεν υπήρξε καμία πρόβλεψη για την κατάλληλη διαμονή και ξεκούραση του προσωπικού.</w:t>
      </w:r>
      <w:r>
        <w:rPr>
          <w:rFonts w:cs="Times New Roman" w:ascii="Times New Roman" w:hAnsi="Times New Roman"/>
          <w:bCs/>
          <w:sz w:val="24"/>
          <w:szCs w:val="24"/>
          <w:shd w:fill="FFFFFF" w:val="clear"/>
        </w:rPr>
        <w:t xml:space="preserve"> </w:t>
      </w:r>
      <w:r>
        <w:rPr>
          <w:rFonts w:cs="Times New Roman" w:ascii="Times New Roman" w:hAnsi="Times New Roman"/>
          <w:sz w:val="24"/>
          <w:szCs w:val="24"/>
          <w:shd w:fill="FFFFFF" w:val="clear"/>
        </w:rPr>
        <w:t xml:space="preserve">Ο χώρος του τοπικού Κλιμακίου αποδείχθηκε ανεπαρκής, για την φιλοξενία των συναδέλφων, με αποτέλεσμα οι υπάλληλοι να μην έχουν την δυνατότητα να ξεκουραστούν μετά την συμμέτοχή τους στις επιχειρήσεις κατάσβεσης. </w:t>
      </w:r>
      <w:r>
        <w:rPr>
          <w:rFonts w:cs="Times New Roman" w:ascii="Times New Roman" w:hAnsi="Times New Roman"/>
          <w:b/>
          <w:sz w:val="24"/>
          <w:szCs w:val="24"/>
          <w:shd w:fill="FFFFFF" w:val="clear"/>
        </w:rPr>
        <w:t>Μετά από σχετικές διαμαρτυρίες, τους προτάθηκε να φιλοξενηθούν σε Μοναστήρι,</w:t>
      </w:r>
      <w:r>
        <w:rPr>
          <w:rFonts w:cs="Times New Roman" w:ascii="Times New Roman" w:hAnsi="Times New Roman"/>
          <w:sz w:val="24"/>
          <w:szCs w:val="24"/>
          <w:shd w:fill="FFFFFF" w:val="clear"/>
        </w:rPr>
        <w:t xml:space="preserve"> το οποίο ωστόσο δεν διαθέτει τις βασικές συνθήκες διαβίωσης, συγκεκριμένα, δεν παρέχεται πρόσβαση σε μπάνιο.</w:t>
      </w:r>
      <w:r>
        <w:rPr>
          <w:rFonts w:cs="Times New Roman" w:ascii="Times New Roman" w:hAnsi="Times New Roman"/>
          <w:bCs/>
          <w:sz w:val="24"/>
          <w:szCs w:val="24"/>
          <w:shd w:fill="FFFFFF" w:val="clear"/>
        </w:rPr>
        <w:t xml:space="preserve"> </w:t>
      </w:r>
    </w:p>
    <w:p>
      <w:pPr>
        <w:pStyle w:val="Normal"/>
        <w:spacing w:lineRule="auto" w:line="264" w:before="0" w:after="120"/>
        <w:ind w:firstLine="397"/>
        <w:jc w:val="both"/>
        <w:rPr>
          <w:rFonts w:ascii="Times New Roman" w:hAnsi="Times New Roman" w:cs="Times New Roman"/>
          <w:b/>
          <w:sz w:val="24"/>
          <w:szCs w:val="24"/>
          <w:shd w:fill="FFFFFF" w:val="clear"/>
        </w:rPr>
      </w:pPr>
      <w:bookmarkStart w:id="0" w:name="_GoBack"/>
      <w:bookmarkEnd w:id="0"/>
      <w:r>
        <w:rPr>
          <w:rFonts w:cs="Times New Roman" w:ascii="Times New Roman" w:hAnsi="Times New Roman"/>
          <w:b/>
          <w:sz w:val="24"/>
          <w:szCs w:val="24"/>
          <w:shd w:fill="FFFFFF" w:val="clear"/>
        </w:rPr>
        <w:t xml:space="preserve">Η αδιαφορία και η ανεπάρκεια των υπευθύνων δεν έχει προηγούμενο! </w:t>
      </w:r>
    </w:p>
    <w:p>
      <w:pPr>
        <w:pStyle w:val="Normal"/>
        <w:spacing w:lineRule="auto" w:line="264" w:before="0" w:after="120"/>
        <w:ind w:firstLine="397"/>
        <w:jc w:val="both"/>
        <w:rPr>
          <w:rFonts w:ascii="Times New Roman" w:hAnsi="Times New Roman" w:cs="Times New Roman"/>
          <w:b/>
          <w:sz w:val="24"/>
          <w:szCs w:val="24"/>
        </w:rPr>
      </w:pPr>
      <w:r>
        <w:rPr>
          <w:rFonts w:cs="Times New Roman" w:ascii="Times New Roman" w:hAnsi="Times New Roman"/>
          <w:b/>
          <w:sz w:val="24"/>
          <w:szCs w:val="24"/>
          <w:shd w:fill="FFFFFF" w:val="clear"/>
        </w:rPr>
        <w:t>Ζητάμε άμεση παρέμβαση για την εξασφάλιση κατάλληλων συνθηκών διαβίωσης και ξεκούρασης του προσωπικού.</w:t>
      </w:r>
      <w:r>
        <w:rPr>
          <w:rFonts w:cs="Times New Roman" w:ascii="Times New Roman" w:hAnsi="Times New Roman"/>
          <w:b/>
          <w:sz w:val="24"/>
          <w:szCs w:val="24"/>
        </w:rPr>
        <w:t xml:space="preserve"> </w:t>
      </w:r>
    </w:p>
    <w:p>
      <w:pPr>
        <w:pStyle w:val="Normal"/>
        <w:spacing w:lineRule="auto" w:line="264" w:before="0" w:after="360"/>
        <w:ind w:firstLine="397"/>
        <w:jc w:val="both"/>
        <w:rPr>
          <w:rFonts w:ascii="Times New Roman" w:hAnsi="Times New Roman" w:cs="Times New Roman"/>
          <w:b/>
          <w:sz w:val="24"/>
          <w:szCs w:val="24"/>
        </w:rPr>
      </w:pPr>
      <w:r>
        <w:rPr>
          <w:rFonts w:cs="Times New Roman" w:ascii="Times New Roman" w:hAnsi="Times New Roman"/>
          <w:b/>
          <w:sz w:val="24"/>
          <w:szCs w:val="24"/>
          <w:shd w:fill="FFFFFF" w:val="clear"/>
        </w:rPr>
        <w:t>Η προστασία του φυσικού περιβάλλοντος δεν μπορεί να βασίζεται στην εξάντληση και την υποβάθμιση της ανθρώπινης αξιοπρέπειας</w:t>
      </w:r>
      <w:r>
        <w:rPr>
          <w:rFonts w:cs="Arial" w:ascii="Arial" w:hAnsi="Arial"/>
          <w:b/>
          <w:shd w:fill="FFFFFF" w:val="clear"/>
        </w:rPr>
        <w:t>.</w:t>
      </w:r>
    </w:p>
    <w:p>
      <w:pPr>
        <w:pStyle w:val="Normal"/>
        <w:spacing w:lineRule="auto" w:line="264" w:before="0" w:after="200"/>
        <w:jc w:val="center"/>
        <w:rPr>
          <w:rFonts w:ascii="Times New Roman" w:hAnsi="Times New Roman" w:cs="Times New Roman"/>
          <w:b/>
          <w:sz w:val="24"/>
          <w:szCs w:val="24"/>
        </w:rPr>
      </w:pPr>
      <w:r>
        <w:rPr>
          <w:rFonts w:eastAsia="Calibri" w:cs="Times New Roman" w:ascii="Times New Roman" w:hAnsi="Times New Roman"/>
          <w:b/>
          <w:spacing w:val="20"/>
          <w:sz w:val="30"/>
          <w:szCs w:val="30"/>
          <w:lang w:bidi="en-US"/>
        </w:rPr>
        <w:t>ΓΙΑ ΤΗΝ ΕΝΩΤΙΚΗ ΑΓΩΝΙΣΤΙΚΗ ΚΙΝΗΣΗ ΠΥΡΟΣΒΕΣΤΩΝ</w:t>
      </w:r>
    </w:p>
    <w:p>
      <w:pPr>
        <w:pStyle w:val="Normal"/>
        <w:spacing w:lineRule="auto" w:line="264" w:before="0" w:after="120"/>
        <w:jc w:val="center"/>
        <w:rPr>
          <w:rFonts w:ascii="Times New Roman" w:hAnsi="Times New Roman" w:cs="Times New Roman"/>
          <w:b/>
          <w:sz w:val="24"/>
          <w:szCs w:val="24"/>
        </w:rPr>
      </w:pPr>
      <w:r>
        <w:rPr>
          <w:rFonts w:cs="Times New Roman" w:ascii="Times New Roman" w:hAnsi="Times New Roman"/>
          <w:b/>
          <w:sz w:val="24"/>
          <w:szCs w:val="24"/>
        </w:rPr>
        <w:t>Το μέλος του Δ.Σ. της Ε.Υ.Π.Σ. Στέρεας Ελλάδος</w:t>
      </w:r>
    </w:p>
    <w:p>
      <w:pPr>
        <w:pStyle w:val="Normal"/>
        <w:spacing w:lineRule="auto" w:line="264" w:before="0" w:after="120"/>
        <w:jc w:val="center"/>
        <w:rPr>
          <w:rFonts w:ascii="Times New Roman" w:hAnsi="Times New Roman" w:eastAsia="Calibri" w:cs="Times New Roman"/>
          <w:sz w:val="30"/>
          <w:szCs w:val="30"/>
        </w:rPr>
      </w:pPr>
      <w:r>
        <w:rPr>
          <w:rFonts w:cs="Times New Roman" w:ascii="Times New Roman" w:hAnsi="Times New Roman"/>
          <w:b/>
          <w:sz w:val="24"/>
          <w:szCs w:val="24"/>
        </w:rPr>
        <w:t xml:space="preserve"> </w:t>
      </w:r>
      <w:r>
        <w:rPr>
          <w:rFonts w:cs="Times New Roman" w:ascii="Times New Roman" w:hAnsi="Times New Roman"/>
          <w:b/>
          <w:sz w:val="24"/>
          <w:szCs w:val="24"/>
        </w:rPr>
        <w:t>Κώστας Κέκης</w:t>
      </w:r>
    </w:p>
    <w:sectPr>
      <w:type w:val="nextPage"/>
      <w:pgSz w:w="11906" w:h="16838"/>
      <w:pgMar w:left="1134" w:right="1133"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228</TotalTime>
  <Application>LibreOffice/24.8.7.2$Linux_X86_64 LibreOffice_project/480$Build-2</Application>
  <AppVersion>15.0000</AppVersion>
  <Pages>2</Pages>
  <Words>734</Words>
  <Characters>4345</Characters>
  <CharactersWithSpaces>5373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2025-07-29T17:30:00Z</dcterms:created>
  <dc:creator>user</dc:creator>
  <dc:description/>
  <dc:language>en-US</dc:language>
  <cp:lastModifiedBy/>
  <dcterms:modified xsi:type="dcterms:W3CDTF">2025-07-30T23:12:07Z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