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259" w:lineRule="auto"/>
        <w:ind w:firstLineChars="100" w:firstLine="363"/>
        <w:jc w:val="both"/>
        <w:rPr>
          <w:rFonts w:ascii="Times New Roman" w:hAnsi="Times New Roman"/>
          <w:b/>
          <w:spacing w:val="42"/>
          <w:sz w:val="32"/>
          <w:szCs w:val="32"/>
        </w:rPr>
      </w:pPr>
      <w:r>
        <w:rPr>
          <w:rFonts w:ascii="Times New Roman" w:hAnsi="Times New Roman"/>
          <w:b/>
          <w:spacing w:val="42"/>
          <w:sz w:val="32"/>
          <w:szCs w:val="32"/>
        </w:rPr>
        <w:t>ΕΝΩΤΙΚΗ ΑΓΩΝΙΣΤΙΚΗ ΚΙΝΗΣΗ ΠΥΡΟΣΒΕΣΤΩΝ</w:t>
      </w:r>
    </w:p>
    <w:p>
      <w:pPr>
        <w:spacing w:line="259" w:lineRule="auto"/>
        <w:rPr>
          <w:rFonts w:ascii="Times New Roman" w:hAnsi="Times New Roman"/>
          <w:b/>
          <w:spacing w:val="2"/>
          <w:sz w:val="24"/>
          <w:szCs w:val="24"/>
        </w:rPr>
      </w:pPr>
      <w:r>
        <w:rPr>
          <w:rFonts w:ascii="Times New Roman" w:hAnsi="Times New Roman"/>
          <w:b/>
          <w:spacing w:val="2"/>
          <w:sz w:val="24"/>
          <w:szCs w:val="24"/>
          <w:u w:val="single"/>
        </w:rPr>
        <w:t>.    Της Ένωσης Υπαλλήλων Πυροσβεστικού Σώματος Περιφέρειας Στερεάς Ελλάδας    .</w:t>
      </w:r>
    </w:p>
    <w:p>
      <w:pPr>
        <w:spacing w:after="240" w:line="259" w:lineRule="auto"/>
        <w:rPr>
          <w:rStyle w:val="fontstyle01"/>
          <w:rFonts w:ascii="Calibri" w:hAnsi="Calibri"/>
          <w:b w:val="0"/>
          <w:bCs w:val="0"/>
          <w:color w:val="auto"/>
          <w:sz w:val="22"/>
          <w:szCs w:val="22"/>
          <w:lang w:val="en-US"/>
        </w:rPr>
      </w:pPr>
      <w:r>
        <w:rPr>
          <w:rFonts w:ascii="Times New Roman" w:hAnsi="Times New Roman"/>
          <w:sz w:val="23"/>
          <w:szCs w:val="23"/>
        </w:rPr>
        <w:t>Τηλ</w:t>
      </w:r>
      <w:r>
        <w:rPr>
          <w:rFonts w:ascii="Times New Roman" w:hAnsi="Times New Roman"/>
          <w:sz w:val="23"/>
          <w:szCs w:val="23"/>
          <w:lang w:val="en-US"/>
        </w:rPr>
        <w:t>.:</w:t>
      </w:r>
      <w:r>
        <w:rPr>
          <w:rFonts w:ascii="Times New Roman" w:hAnsi="Times New Roman"/>
          <w:b/>
          <w:sz w:val="23"/>
          <w:szCs w:val="23"/>
          <w:lang w:val="en-US"/>
        </w:rPr>
        <w:t xml:space="preserve"> 6974881331</w:t>
      </w:r>
      <w:proofErr w:type="gramStart"/>
      <w:r>
        <w:rPr>
          <w:rFonts w:ascii="Times New Roman" w:hAnsi="Times New Roman"/>
          <w:sz w:val="23"/>
          <w:szCs w:val="23"/>
          <w:lang w:val="en-US"/>
        </w:rPr>
        <w:t>,</w:t>
      </w:r>
      <w:r>
        <w:rPr>
          <w:rFonts w:ascii="Times New Roman" w:hAnsi="Times New Roman"/>
          <w:b/>
          <w:sz w:val="23"/>
          <w:szCs w:val="23"/>
          <w:lang w:val="en-US"/>
        </w:rPr>
        <w:t xml:space="preserve">  </w:t>
      </w:r>
      <w:r>
        <w:rPr>
          <w:rFonts w:ascii="Times New Roman" w:hAnsi="Times New Roman"/>
          <w:sz w:val="23"/>
          <w:szCs w:val="23"/>
          <w:lang w:val="en-US"/>
        </w:rPr>
        <w:t>web</w:t>
      </w:r>
      <w:proofErr w:type="gramEnd"/>
      <w:r>
        <w:rPr>
          <w:rFonts w:ascii="Times New Roman" w:hAnsi="Times New Roman"/>
          <w:sz w:val="23"/>
          <w:szCs w:val="23"/>
          <w:lang w:val="en-US"/>
        </w:rPr>
        <w:t xml:space="preserve"> site: </w:t>
      </w:r>
      <w:hyperlink r:id="rId7">
        <w:r>
          <w:rPr>
            <w:rFonts w:ascii="Times New Roman" w:hAnsi="Times New Roman"/>
            <w:b/>
            <w:sz w:val="23"/>
            <w:szCs w:val="23"/>
            <w:lang w:val="en-US"/>
          </w:rPr>
          <w:t>www.eakp.gr</w:t>
        </w:r>
      </w:hyperlink>
      <w:r>
        <w:rPr>
          <w:rFonts w:ascii="Times New Roman" w:hAnsi="Times New Roman"/>
          <w:sz w:val="23"/>
          <w:szCs w:val="23"/>
          <w:lang w:val="en-US"/>
        </w:rPr>
        <w:t xml:space="preserve">,  email: </w:t>
      </w:r>
      <w:hyperlink r:id="rId8">
        <w:r>
          <w:rPr>
            <w:rFonts w:ascii="Times New Roman" w:hAnsi="Times New Roman"/>
            <w:b/>
            <w:sz w:val="23"/>
            <w:szCs w:val="23"/>
            <w:lang w:val="en-US"/>
          </w:rPr>
          <w:t>info@eakp.gr</w:t>
        </w:r>
      </w:hyperlink>
      <w:r>
        <w:rPr>
          <w:rFonts w:ascii="Times New Roman" w:hAnsi="Times New Roman"/>
          <w:b/>
          <w:sz w:val="24"/>
          <w:szCs w:val="24"/>
          <w:lang w:val="en-US"/>
        </w:rPr>
        <w:t xml:space="preserve">                                                      </w:t>
      </w:r>
    </w:p>
    <w:p>
      <w:pPr>
        <w:tabs>
          <w:tab w:val="left" w:pos="4099"/>
          <w:tab w:val="left" w:pos="8251"/>
        </w:tabs>
        <w:jc w:val="both"/>
        <w:rPr>
          <w:rStyle w:val="fontstyle01"/>
          <w:rFonts w:ascii="Times New Roman" w:hAnsi="Times New Roman"/>
          <w:color w:val="auto"/>
          <w:sz w:val="27"/>
          <w:szCs w:val="27"/>
        </w:rPr>
      </w:pPr>
      <w:r>
        <w:rPr>
          <w:rStyle w:val="fontstyle01"/>
          <w:rFonts w:ascii="Times New Roman" w:hAnsi="Times New Roman"/>
          <w:color w:val="auto"/>
          <w:sz w:val="27"/>
          <w:szCs w:val="27"/>
          <w:lang w:val="en-US"/>
        </w:rPr>
        <w:tab/>
      </w:r>
      <w:r>
        <w:rPr>
          <w:rStyle w:val="fontstyle01"/>
          <w:rFonts w:ascii="Times New Roman" w:hAnsi="Times New Roman"/>
          <w:color w:val="auto"/>
          <w:sz w:val="27"/>
          <w:szCs w:val="27"/>
        </w:rPr>
        <w:t xml:space="preserve">ΑΚΑΚΟΙΝΩΣΗ                             </w:t>
      </w:r>
      <w:r>
        <w:rPr>
          <w:rFonts w:ascii="Times New Roman" w:hAnsi="Times New Roman"/>
          <w:b/>
          <w:sz w:val="24"/>
          <w:szCs w:val="24"/>
        </w:rPr>
        <w:t>Λαμία 25/5/2025</w:t>
      </w:r>
    </w:p>
    <w:p>
      <w:pPr>
        <w:pBdr>
          <w:top w:val="single" w:sz="4" w:space="1" w:color="auto"/>
          <w:left w:val="single" w:sz="4" w:space="4" w:color="auto"/>
          <w:bottom w:val="single" w:sz="4" w:space="1" w:color="auto"/>
          <w:right w:val="single" w:sz="4" w:space="1" w:color="auto"/>
        </w:pBdr>
        <w:spacing w:line="259" w:lineRule="auto"/>
        <w:ind w:left="170"/>
        <w:rPr>
          <w:rFonts w:ascii="Times New Roman" w:hAnsi="Times New Roman"/>
          <w:b/>
          <w:bCs/>
          <w:sz w:val="28"/>
          <w:szCs w:val="28"/>
        </w:rPr>
      </w:pPr>
      <w:r>
        <w:rPr>
          <w:rStyle w:val="fontstyle01"/>
          <w:rFonts w:ascii="Times New Roman" w:hAnsi="Times New Roman"/>
          <w:color w:val="auto"/>
          <w:sz w:val="28"/>
          <w:szCs w:val="28"/>
        </w:rPr>
        <w:t>Για τα αποτελέσματα του ΔΣ στην 22/5/2025</w:t>
      </w:r>
      <w:r>
        <w:rPr>
          <w:rStyle w:val="a3"/>
          <w:rFonts w:ascii="Times New Roman" w:hAnsi="Times New Roman"/>
          <w:sz w:val="28"/>
          <w:szCs w:val="28"/>
        </w:rPr>
        <w:t xml:space="preserve"> </w:t>
      </w:r>
      <w:r>
        <w:rPr>
          <w:rStyle w:val="fontstyle01"/>
          <w:rFonts w:ascii="Times New Roman" w:hAnsi="Times New Roman"/>
          <w:color w:val="auto"/>
          <w:sz w:val="28"/>
          <w:szCs w:val="28"/>
        </w:rPr>
        <w:t>της Ένωσης Στερεάς Ελλάδας.</w:t>
      </w:r>
    </w:p>
    <w:p>
      <w:pPr>
        <w:jc w:val="both"/>
        <w:rPr>
          <w:rFonts w:ascii="Times New Roman" w:eastAsia="Times New Roman" w:hAnsi="Times New Roman"/>
          <w:b/>
          <w:sz w:val="10"/>
          <w:szCs w:val="10"/>
          <w:lang w:eastAsia="el-GR"/>
        </w:rPr>
      </w:pPr>
    </w:p>
    <w:p>
      <w:pPr>
        <w:jc w:val="both"/>
        <w:rPr>
          <w:rFonts w:ascii="Times New Roman" w:hAnsi="Times New Roman"/>
          <w:sz w:val="24"/>
          <w:szCs w:val="24"/>
        </w:rPr>
      </w:pPr>
      <w:r>
        <w:rPr>
          <w:rFonts w:ascii="Times New Roman" w:eastAsia="Times New Roman" w:hAnsi="Times New Roman"/>
          <w:b/>
          <w:sz w:val="24"/>
          <w:szCs w:val="24"/>
          <w:lang w:eastAsia="el-GR"/>
        </w:rPr>
        <w:t xml:space="preserve">Συνάδελφοι, </w:t>
      </w:r>
      <w:r>
        <w:rPr>
          <w:rFonts w:ascii="Times New Roman" w:hAnsi="Times New Roman"/>
          <w:sz w:val="24"/>
          <w:szCs w:val="24"/>
        </w:rPr>
        <w:t xml:space="preserve"> στο ΔΣ της Ε.Υ.Π.Σ. Περ/</w:t>
      </w:r>
      <w:proofErr w:type="spellStart"/>
      <w:r>
        <w:rPr>
          <w:rFonts w:ascii="Times New Roman" w:hAnsi="Times New Roman"/>
          <w:sz w:val="24"/>
          <w:szCs w:val="24"/>
        </w:rPr>
        <w:t>ρειας</w:t>
      </w:r>
      <w:proofErr w:type="spellEnd"/>
      <w:r>
        <w:rPr>
          <w:rFonts w:ascii="Times New Roman" w:hAnsi="Times New Roman"/>
          <w:sz w:val="24"/>
          <w:szCs w:val="24"/>
        </w:rPr>
        <w:t xml:space="preserve"> Στερεάς που πραγματοποιήθηκε</w:t>
      </w:r>
      <w:r>
        <w:rPr>
          <w:rFonts w:ascii="Times New Roman" w:eastAsia="Times New Roman" w:hAnsi="Times New Roman"/>
          <w:sz w:val="24"/>
          <w:szCs w:val="24"/>
          <w:lang w:eastAsia="el-GR"/>
        </w:rPr>
        <w:t xml:space="preserve"> την Πέμπτη</w:t>
      </w:r>
      <w:r>
        <w:rPr>
          <w:rFonts w:ascii="Times New Roman" w:eastAsia="Times New Roman" w:hAnsi="Times New Roman"/>
          <w:b/>
          <w:sz w:val="24"/>
          <w:szCs w:val="24"/>
          <w:lang w:eastAsia="el-GR"/>
        </w:rPr>
        <w:t xml:space="preserve"> </w:t>
      </w:r>
      <w:r>
        <w:rPr>
          <w:rFonts w:ascii="Times New Roman" w:hAnsi="Times New Roman"/>
          <w:b/>
          <w:sz w:val="24"/>
          <w:szCs w:val="24"/>
        </w:rPr>
        <w:t xml:space="preserve">22 Μαΐου 2025, </w:t>
      </w:r>
      <w:r>
        <w:rPr>
          <w:rFonts w:ascii="Times New Roman" w:hAnsi="Times New Roman"/>
          <w:sz w:val="24"/>
          <w:szCs w:val="24"/>
        </w:rPr>
        <w:t>η ΕΑΚΠ</w:t>
      </w:r>
      <w:r>
        <w:rPr>
          <w:rFonts w:ascii="Times New Roman" w:hAnsi="Times New Roman"/>
          <w:sz w:val="24"/>
          <w:szCs w:val="24"/>
          <w:shd w:val="clear" w:color="auto" w:fill="FFFFFF"/>
        </w:rPr>
        <w:t xml:space="preserve"> ανέδειξε σημαντικά ζητήματα που αφορούν το Πυροσβεστικό Σώμα και τους εργαζομένους του.</w:t>
      </w:r>
    </w:p>
    <w:p>
      <w:pPr>
        <w:spacing w:after="160" w:line="259" w:lineRule="auto"/>
        <w:ind w:firstLine="340"/>
        <w:jc w:val="both"/>
        <w:rPr>
          <w:rFonts w:ascii="Times New Roman" w:hAnsi="Times New Roman"/>
          <w:sz w:val="24"/>
          <w:szCs w:val="24"/>
        </w:rPr>
      </w:pPr>
      <w:r>
        <w:rPr>
          <w:rFonts w:ascii="Times New Roman" w:hAnsi="Times New Roman"/>
          <w:sz w:val="24"/>
          <w:szCs w:val="24"/>
        </w:rPr>
        <w:t xml:space="preserve">  Διεξάχθηκε</w:t>
      </w:r>
      <w:r>
        <w:rPr>
          <w:rFonts w:ascii="Times New Roman" w:hAnsi="Times New Roman"/>
          <w:sz w:val="24"/>
          <w:szCs w:val="24"/>
          <w:shd w:val="clear" w:color="auto" w:fill="FFFFFF"/>
        </w:rPr>
        <w:t xml:space="preserve"> μια ιδιαίτερα παραγωγική συνεδρίαση, κατά την οποία συζητήθηκαν κρίσιμα θέματα που τέθηκαν στην ημερήσια διάταξη, όπως ήταν </w:t>
      </w:r>
      <w:r>
        <w:rPr>
          <w:rFonts w:ascii="Times New Roman" w:hAnsi="Times New Roman"/>
          <w:b/>
          <w:sz w:val="24"/>
          <w:szCs w:val="24"/>
          <w:shd w:val="clear" w:color="auto" w:fill="FFFFFF"/>
        </w:rPr>
        <w:t>το 3</w:t>
      </w:r>
      <w:r>
        <w:rPr>
          <w:rFonts w:ascii="Times New Roman" w:hAnsi="Times New Roman"/>
          <w:b/>
          <w:sz w:val="24"/>
          <w:szCs w:val="24"/>
          <w:shd w:val="clear" w:color="auto" w:fill="FFFFFF"/>
          <w:vertAlign w:val="superscript"/>
        </w:rPr>
        <w:t>ο</w:t>
      </w:r>
      <w:r>
        <w:rPr>
          <w:rFonts w:ascii="Times New Roman" w:hAnsi="Times New Roman"/>
          <w:b/>
          <w:sz w:val="24"/>
          <w:szCs w:val="24"/>
          <w:shd w:val="clear" w:color="auto" w:fill="FFFFFF"/>
        </w:rPr>
        <w:t xml:space="preserve"> Θέμα για τα κτιριακά προβλήματά</w:t>
      </w:r>
      <w:r>
        <w:rPr>
          <w:rFonts w:ascii="Times New Roman" w:hAnsi="Times New Roman"/>
          <w:sz w:val="24"/>
          <w:szCs w:val="24"/>
          <w:shd w:val="clear" w:color="auto" w:fill="FFFFFF"/>
        </w:rPr>
        <w:t xml:space="preserve"> των Π.Υ. και Π.Κ., το οποίο έχει επιδεινωθεί τα τελευταία χρόνια λόγω της έλλειψης συντονισμένων δράσεων και πόρων.</w:t>
      </w:r>
    </w:p>
    <w:p>
      <w:pPr>
        <w:spacing w:after="160" w:line="259" w:lineRule="auto"/>
        <w:ind w:firstLine="340"/>
        <w:jc w:val="both"/>
        <w:rPr>
          <w:rFonts w:ascii="Times New Roman" w:hAnsi="Times New Roman"/>
          <w:sz w:val="24"/>
          <w:szCs w:val="24"/>
        </w:rPr>
      </w:pPr>
      <w:r>
        <w:rPr>
          <w:rFonts w:ascii="Times New Roman" w:hAnsi="Times New Roman"/>
          <w:b/>
          <w:sz w:val="24"/>
          <w:szCs w:val="24"/>
          <w:shd w:val="clear" w:color="auto" w:fill="FFFFFF"/>
        </w:rPr>
        <w:t>Η πρόταση της ΕΑΚΠ ήταν να γίνει Περιοδεία και Καταγραφή Κτιριακών Προβλημάτων</w:t>
      </w:r>
      <w:r>
        <w:rPr>
          <w:rFonts w:ascii="Times New Roman" w:hAnsi="Times New Roman"/>
          <w:b/>
          <w:sz w:val="24"/>
          <w:szCs w:val="24"/>
        </w:rPr>
        <w:t xml:space="preserve"> </w:t>
      </w:r>
      <w:r>
        <w:rPr>
          <w:rFonts w:ascii="Times New Roman" w:hAnsi="Times New Roman"/>
          <w:b/>
          <w:sz w:val="24"/>
          <w:szCs w:val="24"/>
          <w:shd w:val="clear" w:color="auto" w:fill="FFFFFF"/>
        </w:rPr>
        <w:t>σε όλες τις Π.Υ. και Π.Κ. της Περιφέρειας Στερεάς Ελλάδας,</w:t>
      </w:r>
      <w:r>
        <w:rPr>
          <w:rFonts w:ascii="Times New Roman" w:hAnsi="Times New Roman"/>
          <w:sz w:val="24"/>
          <w:szCs w:val="24"/>
          <w:shd w:val="clear" w:color="auto" w:fill="FFFFFF"/>
        </w:rPr>
        <w:t xml:space="preserve"> με σκοπό την αξιολόγηση της κατάστασης των υποδομών και την κατηγοριοποίηση τους. Η πρόταση αυτή αποσκοπεί στην άμεση ενημέρωση των αρμοδίων φορέων για τις ανάγκες και τις ελλείψεις, προκειμένου να ληφθούν τα απαραίτητα μέτρα για την αποκατάσταση και αναβάθμιση των κτιρίων.</w:t>
      </w:r>
      <w:r>
        <w:rPr>
          <w:rFonts w:ascii="Times New Roman" w:hAnsi="Times New Roman"/>
          <w:sz w:val="24"/>
          <w:szCs w:val="24"/>
        </w:rPr>
        <w:t xml:space="preserve"> Μετά την καταγραφή</w:t>
      </w:r>
      <w:r>
        <w:rPr>
          <w:rFonts w:ascii="Times New Roman" w:hAnsi="Times New Roman"/>
          <w:sz w:val="24"/>
          <w:szCs w:val="24"/>
          <w:shd w:val="clear" w:color="auto" w:fill="FFFFFF"/>
        </w:rPr>
        <w:t xml:space="preserve"> να γίνουν παρεμβάσεις τόσο στον Αρχηγό του Πυροσβεστικού Σώματος όσο και στους πολιτικούς φορείς της περιοχής, όπως ο Περιφερειάρχης Στερεάς Ελλάδας και οι Δήμαρχοι, προκειμένου να αναγνωριστεί η σοβαρότητα του προβλήματος και να εξασφαλιστούν οι απαραίτητοι πόροι για την επίλυσή τους</w:t>
      </w:r>
      <w:r>
        <w:rPr>
          <w:rFonts w:ascii="Times New Roman" w:hAnsi="Times New Roman"/>
          <w:b/>
          <w:sz w:val="24"/>
          <w:szCs w:val="24"/>
          <w:shd w:val="clear" w:color="auto" w:fill="FFFFFF"/>
        </w:rPr>
        <w:t>.  Ιδιαίτερα, τόνισε ότι μετά την εφαρμογή του Καλλικράτη και του Κλεισθένη,</w:t>
      </w:r>
      <w:r>
        <w:rPr>
          <w:rFonts w:ascii="Times New Roman" w:hAnsi="Times New Roman"/>
          <w:sz w:val="24"/>
          <w:szCs w:val="24"/>
          <w:shd w:val="clear" w:color="auto" w:fill="FFFFFF"/>
        </w:rPr>
        <w:t xml:space="preserve"> πολλές αρμοδιότητες μεταφέρθηκαν στους Δήμους και την Τοπική Αυτοδιοίκηση, χωρίς όμως να συνοδευτούν από αντίστοιχους πόρους και υποδομές. Αυτό έχει οδηγήσει σε υπερφόρτωση των τοπικών αρχών και αδυναμία αντιμετώπισης των αυξημένων αναγκών, ιδίως στον τομέα της Πολιτικής Προστασίας. Από τις σοβαρές περιπτώσεις είναι η Π.Υ. Ιστιαίας, το Π.Κ. </w:t>
      </w:r>
      <w:proofErr w:type="spellStart"/>
      <w:r>
        <w:rPr>
          <w:rFonts w:ascii="Times New Roman" w:hAnsi="Times New Roman"/>
          <w:sz w:val="24"/>
          <w:szCs w:val="24"/>
          <w:shd w:val="clear" w:color="auto" w:fill="FFFFFF"/>
        </w:rPr>
        <w:t>Αλιβερίου</w:t>
      </w:r>
      <w:proofErr w:type="spellEnd"/>
      <w:r>
        <w:rPr>
          <w:rFonts w:ascii="Times New Roman" w:hAnsi="Times New Roman"/>
          <w:sz w:val="24"/>
          <w:szCs w:val="24"/>
          <w:shd w:val="clear" w:color="auto" w:fill="FFFFFF"/>
        </w:rPr>
        <w:t xml:space="preserve">, το Π.Κ. </w:t>
      </w:r>
      <w:proofErr w:type="spellStart"/>
      <w:r>
        <w:rPr>
          <w:rFonts w:ascii="Times New Roman" w:hAnsi="Times New Roman"/>
          <w:sz w:val="24"/>
          <w:szCs w:val="24"/>
          <w:shd w:val="clear" w:color="auto" w:fill="FFFFFF"/>
        </w:rPr>
        <w:t>Φουρνά</w:t>
      </w:r>
      <w:proofErr w:type="spellEnd"/>
      <w:r>
        <w:rPr>
          <w:rFonts w:ascii="Times New Roman" w:hAnsi="Times New Roman"/>
          <w:sz w:val="24"/>
          <w:szCs w:val="24"/>
          <w:shd w:val="clear" w:color="auto" w:fill="FFFFFF"/>
        </w:rPr>
        <w:t xml:space="preserve">, Π.Κ. </w:t>
      </w:r>
      <w:proofErr w:type="spellStart"/>
      <w:r>
        <w:rPr>
          <w:rFonts w:ascii="Times New Roman" w:hAnsi="Times New Roman"/>
          <w:sz w:val="24"/>
          <w:szCs w:val="24"/>
          <w:shd w:val="clear" w:color="auto" w:fill="FFFFFF"/>
        </w:rPr>
        <w:t>Μαντουδίου</w:t>
      </w:r>
      <w:proofErr w:type="spellEnd"/>
      <w:r>
        <w:rPr>
          <w:rFonts w:ascii="Times New Roman" w:hAnsi="Times New Roman"/>
          <w:sz w:val="24"/>
          <w:szCs w:val="24"/>
          <w:shd w:val="clear" w:color="auto" w:fill="FFFFFF"/>
        </w:rPr>
        <w:t xml:space="preserve">, Π.Κ. Σκύρου κ.λπ. </w:t>
      </w:r>
    </w:p>
    <w:p>
      <w:pPr>
        <w:ind w:firstLine="340"/>
        <w:jc w:val="both"/>
        <w:rPr>
          <w:rFonts w:ascii="Times New Roman" w:hAnsi="Times New Roman"/>
          <w:sz w:val="24"/>
          <w:szCs w:val="24"/>
        </w:rPr>
      </w:pPr>
      <w:r>
        <w:rPr>
          <w:rFonts w:ascii="Times New Roman" w:hAnsi="Times New Roman"/>
          <w:sz w:val="24"/>
          <w:szCs w:val="24"/>
          <w:shd w:val="clear" w:color="auto" w:fill="FFFFFF"/>
        </w:rPr>
        <w:t xml:space="preserve">Η πρόταση αυτή για την περιοδεία και καταγραφή των κτιριακών προβλημάτων υιοθετήθηκε ομόφωνα από όλα τα μέλη του Δ.Σ.. Αυτό καταδεικνύει την κατανόηση από όλες της παρατάξεις απέναντι σε ένα ζήτημα που αφορά την ασφάλεια και την αξιοπρεπή εργασία των πυροσβεστών που είναι πλέον διαχρονικό πρόβλημα και λόγο της αδράνειας των Προεδρείων της Ένωσης που τα τελευταία χρόνια απαρτίζεται από την ΔΑΚΥΠΣ. </w:t>
      </w:r>
    </w:p>
    <w:p>
      <w:pPr>
        <w:ind w:firstLine="34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Το Προεδρείο της Ένωσης θα πρέπει να προγραμματίσει και να προχωρήσει σε συναντήσεις με τους αρμόδιους φορείς, προκειμένου να παρουσιάσει τα αποτελέσματα της καταγραφής και να διεκδικήσει τη χρηματοδότηση και υλοποίηση των απαραίτητων έργων αναβάθμισης των κτιρίων.  Παράλληλα, να πιέζει συνεχώς για την ενίσχυση της Πολιτικής Προστασίας μέσω της αναβάθμισης των υποδομών και της στελέχωσης των υπηρεσιών με το απαραίτητο μόνιμο προσωπικό. Η απόφασή του αποτελεί ένα σημαντικό βήμα προς την κατεύθυνση της βελτίωσης των συνθηκών εργασίας των πυροσβεστών. </w:t>
      </w:r>
    </w:p>
    <w:p>
      <w:pPr>
        <w:ind w:firstLine="340"/>
        <w:jc w:val="both"/>
        <w:rPr>
          <w:rFonts w:ascii="Times New Roman" w:hAnsi="Times New Roman"/>
          <w:sz w:val="10"/>
          <w:szCs w:val="10"/>
          <w:shd w:val="clear" w:color="auto" w:fill="FFFFFF"/>
        </w:rPr>
      </w:pPr>
    </w:p>
    <w:p>
      <w:pPr>
        <w:spacing w:after="160" w:line="259" w:lineRule="auto"/>
        <w:ind w:firstLine="340"/>
        <w:jc w:val="both"/>
        <w:rPr>
          <w:rFonts w:ascii="Times New Roman" w:hAnsi="Times New Roman"/>
          <w:b/>
          <w:sz w:val="24"/>
          <w:szCs w:val="24"/>
          <w:shd w:val="clear" w:color="auto" w:fill="FFFFFF"/>
        </w:rPr>
      </w:pPr>
      <w:r>
        <w:rPr>
          <w:rFonts w:ascii="Times New Roman" w:hAnsi="Times New Roman"/>
          <w:b/>
          <w:sz w:val="24"/>
          <w:szCs w:val="24"/>
          <w:shd w:val="clear" w:color="auto" w:fill="FFFFFF"/>
        </w:rPr>
        <w:t>Στο 5</w:t>
      </w:r>
      <w:r>
        <w:rPr>
          <w:rFonts w:ascii="Times New Roman" w:hAnsi="Times New Roman"/>
          <w:b/>
          <w:sz w:val="24"/>
          <w:szCs w:val="24"/>
          <w:shd w:val="clear" w:color="auto" w:fill="FFFFFF"/>
          <w:vertAlign w:val="superscript"/>
        </w:rPr>
        <w:t>ο</w:t>
      </w:r>
      <w:r>
        <w:rPr>
          <w:rFonts w:ascii="Times New Roman" w:hAnsi="Times New Roman"/>
          <w:b/>
          <w:sz w:val="24"/>
          <w:szCs w:val="24"/>
          <w:shd w:val="clear" w:color="auto" w:fill="FFFFFF"/>
        </w:rPr>
        <w:t xml:space="preserve"> Θέμα </w:t>
      </w:r>
      <w:r>
        <w:rPr>
          <w:rFonts w:ascii="Times New Roman" w:hAnsi="Times New Roman"/>
          <w:sz w:val="24"/>
          <w:szCs w:val="24"/>
          <w:shd w:val="clear" w:color="auto" w:fill="FFFFFF"/>
        </w:rPr>
        <w:t xml:space="preserve">της ημερήσιας διάταξης που αφορούσε </w:t>
      </w:r>
      <w:r>
        <w:rPr>
          <w:rFonts w:ascii="Times New Roman" w:hAnsi="Times New Roman"/>
          <w:b/>
          <w:sz w:val="24"/>
          <w:szCs w:val="24"/>
          <w:shd w:val="clear" w:color="auto" w:fill="FFFFFF"/>
        </w:rPr>
        <w:t>τις τρέχουσες εξελίξεις</w:t>
      </w:r>
      <w:r>
        <w:rPr>
          <w:rFonts w:ascii="Times New Roman" w:hAnsi="Times New Roman"/>
          <w:sz w:val="24"/>
          <w:szCs w:val="24"/>
          <w:shd w:val="clear" w:color="auto" w:fill="FFFFFF"/>
        </w:rPr>
        <w:t>, η ΕΑΚΠ ανάδειξε όπως και επανειλημμένα έχει κάνει και παλαιοτέρα,</w:t>
      </w:r>
      <w:r>
        <w:rPr>
          <w:rFonts w:ascii="Times New Roman" w:hAnsi="Times New Roman"/>
          <w:b/>
          <w:sz w:val="24"/>
          <w:szCs w:val="24"/>
          <w:shd w:val="clear" w:color="auto" w:fill="FFFFFF"/>
        </w:rPr>
        <w:t xml:space="preserve"> δύο κρίσιμα ζητήματα που αφορούν:</w:t>
      </w:r>
    </w:p>
    <w:p>
      <w:pPr>
        <w:pStyle w:val="a4"/>
        <w:numPr>
          <w:ilvl w:val="0"/>
          <w:numId w:val="1"/>
        </w:numPr>
        <w:spacing w:after="160" w:line="259" w:lineRule="auto"/>
        <w:jc w:val="both"/>
        <w:rPr>
          <w:rFonts w:ascii="Times New Roman" w:hAnsi="Times New Roman"/>
          <w:b/>
          <w:sz w:val="24"/>
          <w:szCs w:val="24"/>
        </w:rPr>
      </w:pPr>
      <w:r>
        <w:rPr>
          <w:rFonts w:ascii="Times New Roman" w:hAnsi="Times New Roman"/>
          <w:b/>
          <w:sz w:val="24"/>
          <w:szCs w:val="24"/>
          <w:shd w:val="clear" w:color="auto" w:fill="FFFFFF"/>
        </w:rPr>
        <w:t xml:space="preserve">1ον  </w:t>
      </w:r>
      <w:r>
        <w:rPr>
          <w:rFonts w:ascii="Times New Roman" w:hAnsi="Times New Roman"/>
          <w:bCs/>
          <w:sz w:val="24"/>
          <w:szCs w:val="24"/>
          <w:shd w:val="clear" w:color="auto" w:fill="FFFFFF"/>
        </w:rPr>
        <w:t xml:space="preserve">Την υγιεινή και ασφάλεια των πυροσβεστών με την ελλιπή καθαριότητα που παρέχεται στις Πυροσβεστικές Υπηρεσίες και Κλιμάκια. </w:t>
      </w:r>
    </w:p>
    <w:p>
      <w:pPr>
        <w:pStyle w:val="a4"/>
        <w:numPr>
          <w:ilvl w:val="0"/>
          <w:numId w:val="1"/>
        </w:numPr>
        <w:spacing w:after="160" w:line="259" w:lineRule="auto"/>
        <w:jc w:val="both"/>
        <w:rPr>
          <w:rFonts w:ascii="Times New Roman" w:hAnsi="Times New Roman"/>
          <w:bCs/>
          <w:sz w:val="24"/>
          <w:szCs w:val="24"/>
        </w:rPr>
      </w:pPr>
      <w:r>
        <w:rPr>
          <w:rFonts w:ascii="Times New Roman" w:hAnsi="Times New Roman"/>
          <w:b/>
          <w:sz w:val="24"/>
          <w:szCs w:val="24"/>
          <w:shd w:val="clear" w:color="auto" w:fill="FFFFFF"/>
        </w:rPr>
        <w:t xml:space="preserve">2ον </w:t>
      </w:r>
      <w:r>
        <w:rPr>
          <w:rFonts w:ascii="Times New Roman" w:hAnsi="Times New Roman"/>
          <w:bCs/>
          <w:sz w:val="24"/>
          <w:szCs w:val="24"/>
          <w:shd w:val="clear" w:color="auto" w:fill="FFFFFF"/>
        </w:rPr>
        <w:t>Την ελλιπή στέγαση των δασικών περιπολικών, ιδιαίτερα σε συνθήκες υψηλών θερμοκρασιών.</w:t>
      </w:r>
    </w:p>
    <w:p>
      <w:pPr>
        <w:spacing w:after="160" w:line="259" w:lineRule="auto"/>
        <w:ind w:firstLine="340"/>
        <w:jc w:val="both"/>
        <w:rPr>
          <w:rFonts w:ascii="Times New Roman" w:hAnsi="Times New Roman"/>
          <w:sz w:val="24"/>
          <w:szCs w:val="24"/>
        </w:rPr>
      </w:pPr>
      <w:r>
        <w:rPr>
          <w:rFonts w:ascii="Times New Roman" w:hAnsi="Times New Roman"/>
          <w:sz w:val="24"/>
          <w:szCs w:val="24"/>
          <w:shd w:val="clear" w:color="auto" w:fill="FFFFFF"/>
        </w:rPr>
        <w:lastRenderedPageBreak/>
        <w:t xml:space="preserve">Η καθαριότητα στις Πυροσβεστικές Υπηρεσίες και Κλιμάκια έχει υποβαθμιστεί λόγω των περικοπών και της υποχρηματοδότησης. </w:t>
      </w:r>
      <w:r>
        <w:rPr>
          <w:rFonts w:ascii="Times New Roman" w:hAnsi="Times New Roman"/>
          <w:b/>
          <w:sz w:val="24"/>
          <w:szCs w:val="24"/>
          <w:shd w:val="clear" w:color="auto" w:fill="FFFFFF"/>
        </w:rPr>
        <w:t>Η κατάργηση δεκάδων θέσεων προσωπικού καθαριότητας από τον Νόμο 3511/2006 και η ιδιωτικοποίηση των υπηρεσιών καθαριότητας δημιούργησαν σοβαρά προβλήματα στον τομέα αυτό.</w:t>
      </w:r>
      <w:r>
        <w:rPr>
          <w:rFonts w:ascii="Times New Roman" w:hAnsi="Times New Roman"/>
          <w:sz w:val="24"/>
          <w:szCs w:val="24"/>
          <w:shd w:val="clear" w:color="auto" w:fill="FFFFFF"/>
        </w:rPr>
        <w:t>  Σήμερα, η καθαριότητα των περισσοτέρων υπηρεσιών έχει ανατεθεί σε ιδιωτικά συνεργεία, τα οποία αναλαμβάνουν μετά από μειοδοτικούς διαγωνισμούς. Ωστόσο, λόγω των μειωμένων κονδυλίων, πολλά συνεργεία δεν παρέχουν τις υπηρεσίες σε καθημερινή βάση με αποτέλεσμα υπηρεσίες και κλιμάκια να έχουν καθαριότητα μία η δύο με τρείς φορές την εβδομάδα.</w:t>
      </w:r>
      <w:r>
        <w:rPr>
          <w:rFonts w:ascii="Times New Roman" w:hAnsi="Times New Roman"/>
          <w:sz w:val="24"/>
          <w:szCs w:val="24"/>
        </w:rPr>
        <w:t xml:space="preserve">  </w:t>
      </w:r>
      <w:r>
        <w:rPr>
          <w:rFonts w:ascii="Times New Roman" w:hAnsi="Times New Roman"/>
          <w:sz w:val="24"/>
          <w:szCs w:val="24"/>
          <w:shd w:val="clear" w:color="auto" w:fill="FFFFFF"/>
        </w:rPr>
        <w:t>Η ΕΑΚΠ πρότεινε την άμεση καταγραφή όλων των Π.Υ. &amp; Π.Κ. με την παρεχόμενη καθαριότητα και την απολύμανση των υπηρεσιών, προκειμένου να διασφαλιστεί η υγεία των πυροσβεστών και των οικογενειών τους  Με την πρόσληψη του εποχικού προσωπικού και της ΕΜΟΔΕ στην Χαλκίδα, οι ανάγκες για καθαριότητα και κατάλληλη στέγαση θα αυξηθούν.</w:t>
      </w:r>
      <w:r>
        <w:rPr>
          <w:rFonts w:ascii="Times New Roman" w:hAnsi="Times New Roman"/>
          <w:b/>
          <w:sz w:val="24"/>
          <w:szCs w:val="24"/>
          <w:shd w:val="clear" w:color="auto" w:fill="FFFFFF"/>
        </w:rPr>
        <w:t xml:space="preserve"> Επισήμανε ότι, παρά τις προσλήψεις, οι ελλείψεις σε προσωπικό και υποδομές παραμένουν, με αποτέλεσμα να μην καλύπτονται επαρκώς οι ανάγκες των πυροσβεστών. </w:t>
      </w:r>
    </w:p>
    <w:p>
      <w:pPr>
        <w:ind w:firstLine="340"/>
        <w:jc w:val="both"/>
        <w:rPr>
          <w:rFonts w:ascii="Times New Roman" w:hAnsi="Times New Roman"/>
          <w:b/>
          <w:sz w:val="24"/>
          <w:szCs w:val="24"/>
        </w:rPr>
      </w:pPr>
      <w:r>
        <w:rPr>
          <w:rFonts w:ascii="Times New Roman" w:hAnsi="Times New Roman"/>
          <w:b/>
          <w:sz w:val="24"/>
          <w:szCs w:val="24"/>
          <w:shd w:val="clear" w:color="auto" w:fill="FFFFFF"/>
        </w:rPr>
        <w:t>Όσο αφορά την «Στέγαση των Δασικών Περιπολικών» που καθημερινά εκτελούν υπηρεσία</w:t>
      </w:r>
      <w:r>
        <w:rPr>
          <w:rFonts w:ascii="Times New Roman" w:hAnsi="Times New Roman"/>
          <w:sz w:val="24"/>
          <w:szCs w:val="24"/>
          <w:shd w:val="clear" w:color="auto" w:fill="FFFFFF"/>
        </w:rPr>
        <w:t xml:space="preserve"> και διασπείρονται κατά την αντιπυρική περίοδο είναι ένα θέμα που το </w:t>
      </w:r>
      <w:r>
        <w:rPr>
          <w:rFonts w:ascii="Times New Roman" w:hAnsi="Times New Roman"/>
          <w:sz w:val="24"/>
          <w:szCs w:val="24"/>
        </w:rPr>
        <w:t>έχουμε</w:t>
      </w:r>
      <w:r>
        <w:rPr>
          <w:rFonts w:ascii="Times New Roman" w:hAnsi="Times New Roman"/>
          <w:sz w:val="24"/>
          <w:szCs w:val="24"/>
          <w:shd w:val="clear" w:color="auto" w:fill="FFFFFF"/>
        </w:rPr>
        <w:t xml:space="preserve"> αναδείξει πολλάκις. Ωστόσο τα σοβαρά προβλήματα που υπάρχουν για τους πυροσβέστες τόσο από την έκθεση τους στις καιρικές συνθήκες με τις υψηλές θερμοκρασίες και την ακτινοβολία</w:t>
      </w:r>
      <w:r>
        <w:rPr>
          <w:rFonts w:ascii="Times New Roman" w:hAnsi="Times New Roman"/>
          <w:bCs/>
          <w:sz w:val="24"/>
          <w:szCs w:val="24"/>
        </w:rPr>
        <w:t xml:space="preserve"> όσο και για την κάλυψη αναγκών </w:t>
      </w:r>
      <w:r>
        <w:rPr>
          <w:rFonts w:ascii="Times New Roman" w:eastAsia="Times New Roman" w:hAnsi="Times New Roman"/>
          <w:bCs/>
          <w:sz w:val="24"/>
          <w:szCs w:val="24"/>
        </w:rPr>
        <w:t>σίτισής</w:t>
      </w:r>
      <w:r>
        <w:rPr>
          <w:rFonts w:ascii="Times New Roman" w:hAnsi="Times New Roman"/>
          <w:bCs/>
          <w:sz w:val="24"/>
          <w:szCs w:val="24"/>
        </w:rPr>
        <w:t xml:space="preserve"> τους, όπως προμήθεια και διατήρηση φαγητού, δροσερού νερού καθώς και για την κάλυψη βιολογικών αναγκών</w:t>
      </w:r>
      <w:r>
        <w:rPr>
          <w:rFonts w:ascii="Times New Roman" w:hAnsi="Times New Roman"/>
          <w:sz w:val="24"/>
          <w:szCs w:val="24"/>
        </w:rPr>
        <w:t>.</w:t>
      </w:r>
      <w:r>
        <w:rPr>
          <w:rFonts w:ascii="Times New Roman" w:hAnsi="Times New Roman"/>
          <w:sz w:val="24"/>
          <w:szCs w:val="24"/>
          <w:shd w:val="clear" w:color="auto" w:fill="FFFFFF"/>
        </w:rPr>
        <w:t xml:space="preserve"> Προτείναμε ταυτόχρονα με τη καταγραφή των κτηριακών προβλημάτων να καταγράφονται και τα δασικά περιπολικά ώστε να γίνει παρέμβαση για την στέγασή τους στους αρμόδιους φορείς. Ωστόσο δεν δόθηκε ουσιαστική απάντηση από το Προεδρείο.</w:t>
      </w:r>
      <w:r>
        <w:rPr>
          <w:rFonts w:ascii="Times New Roman" w:hAnsi="Times New Roman"/>
          <w:b/>
          <w:sz w:val="24"/>
          <w:szCs w:val="24"/>
        </w:rPr>
        <w:t xml:space="preserve"> </w:t>
      </w:r>
    </w:p>
    <w:p>
      <w:pPr>
        <w:ind w:firstLine="340"/>
        <w:jc w:val="both"/>
        <w:rPr>
          <w:rFonts w:ascii="Times New Roman" w:hAnsi="Times New Roman"/>
          <w:sz w:val="10"/>
          <w:szCs w:val="10"/>
          <w:shd w:val="clear" w:color="auto" w:fill="FFFFFF"/>
        </w:rPr>
      </w:pPr>
    </w:p>
    <w:p>
      <w:pPr>
        <w:ind w:firstLine="340"/>
        <w:jc w:val="both"/>
        <w:rPr>
          <w:rFonts w:ascii="Times New Roman" w:hAnsi="Times New Roman"/>
          <w:sz w:val="24"/>
          <w:szCs w:val="24"/>
        </w:rPr>
      </w:pPr>
      <w:r>
        <w:rPr>
          <w:rFonts w:ascii="Times New Roman" w:hAnsi="Times New Roman"/>
          <w:bCs/>
          <w:sz w:val="24"/>
          <w:szCs w:val="24"/>
          <w:shd w:val="clear" w:color="auto" w:fill="FFFFFF"/>
        </w:rPr>
        <w:t>Τέλος αξίζει να καταγραφεί ότι ένα από τα πιο αξιοσημείωτα σημεία της συνεδρίασης ήταν η ομόφωνη αποδοχή από όλες τις παρατάξεις της πρότασης του επικεφαλής, της ΕΑΚΠ για τη μαγνητοφώνηση ή/και βιντεοσκόπηση των συνεδριάσεων του Δ.Σ.</w:t>
      </w:r>
      <w:r>
        <w:rPr>
          <w:rFonts w:ascii="Times New Roman" w:hAnsi="Times New Roman"/>
          <w:sz w:val="24"/>
          <w:szCs w:val="24"/>
        </w:rPr>
        <w:t xml:space="preserve"> </w:t>
      </w:r>
      <w:r>
        <w:rPr>
          <w:rFonts w:ascii="Times New Roman" w:hAnsi="Times New Roman"/>
          <w:sz w:val="24"/>
          <w:szCs w:val="24"/>
          <w:shd w:val="clear" w:color="auto" w:fill="FFFFFF"/>
        </w:rPr>
        <w:t xml:space="preserve">Με το θέμα αυτό που κατέβηκε στην προ ημερήσια διάταξη, </w:t>
      </w:r>
      <w:proofErr w:type="spellStart"/>
      <w:r>
        <w:rPr>
          <w:rFonts w:ascii="Times New Roman" w:hAnsi="Times New Roman"/>
          <w:sz w:val="24"/>
          <w:szCs w:val="24"/>
          <w:shd w:val="clear" w:color="auto" w:fill="FFFFFF"/>
        </w:rPr>
        <w:t>αποσκοπείται</w:t>
      </w:r>
      <w:proofErr w:type="spellEnd"/>
      <w:r>
        <w:rPr>
          <w:rFonts w:ascii="Times New Roman" w:hAnsi="Times New Roman"/>
          <w:sz w:val="24"/>
          <w:szCs w:val="24"/>
          <w:shd w:val="clear" w:color="auto" w:fill="FFFFFF"/>
        </w:rPr>
        <w:t xml:space="preserve"> η ενίσχυση της διαφάνειας και της λογοδοσίας των διαδικασιών και επιτρέπει στους συναδέλφους να έχουν πρόσβαση στα πρακτικά και τις αποφάσεις του Δ.Σ.  Η πρόταση αυτή υπογραμμίζει τη δέσμευση της Ένωσης για ανοιχτό διάλογο και συμμετοχή των μελών στα διοικητικά συμβούλια. </w:t>
      </w:r>
    </w:p>
    <w:p>
      <w:pPr>
        <w:spacing w:after="160" w:line="259" w:lineRule="auto"/>
        <w:ind w:firstLine="34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Η απόφαση για την βιντεοσκόπηση των συνεδριάσεων του Δ.Σ. έχει πολλαπλά οφέλη γιατί:  </w:t>
      </w:r>
    </w:p>
    <w:p>
      <w:pPr>
        <w:pStyle w:val="a4"/>
        <w:numPr>
          <w:ilvl w:val="0"/>
          <w:numId w:val="2"/>
        </w:numPr>
        <w:spacing w:after="160" w:line="259" w:lineRule="auto"/>
        <w:jc w:val="both"/>
        <w:rPr>
          <w:rFonts w:ascii="Times New Roman" w:hAnsi="Times New Roman"/>
          <w:sz w:val="24"/>
          <w:szCs w:val="24"/>
        </w:rPr>
      </w:pPr>
      <w:r>
        <w:rPr>
          <w:rFonts w:ascii="Times New Roman" w:hAnsi="Times New Roman"/>
          <w:sz w:val="24"/>
          <w:szCs w:val="24"/>
          <w:shd w:val="clear" w:color="auto" w:fill="FFFFFF"/>
        </w:rPr>
        <w:t>Επιτρέπει στα μέλη της Ένωσης να έχουν πρόσβαση στις συζητήσεις και τις αποφάσεις του Δ.Σ., ενισχύοντας τη διαφάνεια.</w:t>
      </w:r>
    </w:p>
    <w:p>
      <w:pPr>
        <w:pStyle w:val="a4"/>
        <w:numPr>
          <w:ilvl w:val="0"/>
          <w:numId w:val="2"/>
        </w:numPr>
        <w:spacing w:after="160" w:line="259" w:lineRule="auto"/>
        <w:jc w:val="both"/>
        <w:rPr>
          <w:rFonts w:ascii="Times New Roman" w:hAnsi="Times New Roman"/>
          <w:sz w:val="24"/>
          <w:szCs w:val="24"/>
        </w:rPr>
      </w:pPr>
      <w:r>
        <w:rPr>
          <w:rFonts w:ascii="Times New Roman" w:hAnsi="Times New Roman"/>
          <w:sz w:val="24"/>
          <w:szCs w:val="24"/>
          <w:shd w:val="clear" w:color="auto" w:fill="FFFFFF"/>
        </w:rPr>
        <w:t xml:space="preserve">Λειτουργεί ως εργαλείο λογοδοσίας, καθώς οι αποφάσεις και οι διαδικασίες είναι καταγεγραμμένες και μπορούν να ανασκοπηθούν ανά πάσα στιγμή. </w:t>
      </w:r>
    </w:p>
    <w:p>
      <w:pPr>
        <w:pStyle w:val="a4"/>
        <w:numPr>
          <w:ilvl w:val="0"/>
          <w:numId w:val="2"/>
        </w:numPr>
        <w:spacing w:after="160" w:line="259" w:lineRule="auto"/>
        <w:jc w:val="both"/>
        <w:rPr>
          <w:rFonts w:ascii="Times New Roman" w:hAnsi="Times New Roman"/>
          <w:sz w:val="24"/>
          <w:szCs w:val="24"/>
        </w:rPr>
      </w:pPr>
      <w:r>
        <w:rPr>
          <w:rFonts w:ascii="Times New Roman" w:hAnsi="Times New Roman"/>
          <w:sz w:val="24"/>
          <w:szCs w:val="24"/>
          <w:shd w:val="clear" w:color="auto" w:fill="FFFFFF"/>
        </w:rPr>
        <w:t xml:space="preserve">Προάγει την ανοιχτή επικοινωνία και τον διάλογο μεταξύ των μελών, ενισχύοντας τη </w:t>
      </w:r>
      <w:proofErr w:type="spellStart"/>
      <w:r>
        <w:rPr>
          <w:rFonts w:ascii="Times New Roman" w:hAnsi="Times New Roman"/>
          <w:sz w:val="24"/>
          <w:szCs w:val="24"/>
          <w:shd w:val="clear" w:color="auto" w:fill="FFFFFF"/>
        </w:rPr>
        <w:t>συμμετοχικότητα</w:t>
      </w:r>
      <w:proofErr w:type="spellEnd"/>
      <w:r>
        <w:rPr>
          <w:rFonts w:ascii="Times New Roman" w:hAnsi="Times New Roman"/>
          <w:sz w:val="24"/>
          <w:szCs w:val="24"/>
          <w:shd w:val="clear" w:color="auto" w:fill="FFFFFF"/>
        </w:rPr>
        <w:t xml:space="preserve"> και την εμπιστοσύνη στις διαδικασίες της Ένωσης.</w:t>
      </w:r>
    </w:p>
    <w:p>
      <w:pPr>
        <w:ind w:firstLine="34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Η Ε.Α.Κ.Π. συνεχίζει να αναδεικνύει την κύρια αιτία του προβλήματος που </w:t>
      </w:r>
      <w:r>
        <w:rPr>
          <w:rFonts w:ascii="Times New Roman" w:hAnsi="Times New Roman"/>
          <w:b/>
          <w:sz w:val="24"/>
          <w:szCs w:val="24"/>
          <w:shd w:val="clear" w:color="auto" w:fill="FFFFFF"/>
        </w:rPr>
        <w:t>είναι η στρατηγική μεταφοράς αρμοδιοτήτων πυροπροστασίας στους φορείς τοπικής αυτοδιοίκησης, με στόχο την απαλλαγή του κράτους από την αποκλειστική ευθύνη χρηματοδότησης για την πυρασφάλεια και την μεταφορά της σε ιδιώτες. </w:t>
      </w:r>
      <w:r>
        <w:rPr>
          <w:rFonts w:ascii="Times New Roman" w:hAnsi="Times New Roman"/>
          <w:sz w:val="24"/>
          <w:szCs w:val="24"/>
          <w:shd w:val="clear" w:color="auto" w:fill="FFFFFF"/>
        </w:rPr>
        <w:t>Η ΕΑΚΠ ζητά κεντρικό σχεδιασμό και</w:t>
      </w:r>
      <w:bookmarkStart w:id="0" w:name="_GoBack"/>
      <w:bookmarkEnd w:id="0"/>
      <w:r>
        <w:rPr>
          <w:rFonts w:ascii="Times New Roman" w:hAnsi="Times New Roman"/>
          <w:sz w:val="24"/>
          <w:szCs w:val="24"/>
          <w:shd w:val="clear" w:color="auto" w:fill="FFFFFF"/>
        </w:rPr>
        <w:t xml:space="preserve"> χρηματοδότηση των υποδομών του Πυροσβεστικού Σώματος από το κράτος, προκειμένου να διασφαλιστεί η κατάλληλη στέγαση και λειτουργία των υπηρεσιών. Συνεχίζει να προωθεί πρωτοβουλίες που ενισχύουν τη διαφάνεια, τη </w:t>
      </w:r>
      <w:proofErr w:type="spellStart"/>
      <w:r>
        <w:rPr>
          <w:rFonts w:ascii="Times New Roman" w:hAnsi="Times New Roman"/>
          <w:sz w:val="24"/>
          <w:szCs w:val="24"/>
          <w:shd w:val="clear" w:color="auto" w:fill="FFFFFF"/>
        </w:rPr>
        <w:t>συμμετοχικότητα</w:t>
      </w:r>
      <w:proofErr w:type="spellEnd"/>
      <w:r>
        <w:rPr>
          <w:rFonts w:ascii="Times New Roman" w:hAnsi="Times New Roman"/>
          <w:sz w:val="24"/>
          <w:szCs w:val="24"/>
          <w:shd w:val="clear" w:color="auto" w:fill="FFFFFF"/>
        </w:rPr>
        <w:t xml:space="preserve"> και την αποτελεσματικότητα των υπηρεσιών.</w:t>
      </w:r>
    </w:p>
    <w:p>
      <w:pPr>
        <w:spacing w:after="120" w:line="259" w:lineRule="auto"/>
        <w:rPr>
          <w:rFonts w:ascii="Times New Roman" w:hAnsi="Times New Roman"/>
          <w:b/>
          <w:spacing w:val="20"/>
          <w:sz w:val="28"/>
          <w:szCs w:val="28"/>
          <w:lang w:bidi="en-US"/>
        </w:rPr>
      </w:pPr>
      <w:r>
        <w:rPr>
          <w:rFonts w:ascii="Times New Roman" w:hAnsi="Times New Roman"/>
          <w:b/>
          <w:spacing w:val="20"/>
          <w:sz w:val="28"/>
          <w:szCs w:val="28"/>
          <w:lang w:bidi="en-US"/>
        </w:rPr>
        <w:t xml:space="preserve">             </w:t>
      </w:r>
    </w:p>
    <w:p>
      <w:pPr>
        <w:spacing w:after="120" w:line="259" w:lineRule="auto"/>
        <w:rPr>
          <w:rFonts w:ascii="Times New Roman" w:hAnsi="Times New Roman"/>
          <w:sz w:val="24"/>
          <w:szCs w:val="24"/>
        </w:rPr>
      </w:pPr>
      <w:r>
        <w:rPr>
          <w:rFonts w:ascii="Times New Roman" w:hAnsi="Times New Roman"/>
          <w:b/>
          <w:spacing w:val="20"/>
          <w:sz w:val="28"/>
          <w:szCs w:val="28"/>
          <w:lang w:bidi="en-US"/>
        </w:rPr>
        <w:t xml:space="preserve">             ΕΝΩΤΙΚΗ ΑΓΩΝΙΣΤΙΚΗ ΚΙΝΗΣΗ ΠΥΡΟΣΒΕΣΤΩΝ</w:t>
      </w:r>
      <w:r>
        <w:tab/>
      </w:r>
      <w:r>
        <w:tab/>
      </w:r>
      <w:r>
        <w:tab/>
      </w:r>
    </w:p>
    <w:sectPr>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NewRomanPS-BoldMT">
    <w:altName w:val="Times New Roman"/>
    <w:charset w:val="A1"/>
    <w:family w:val="auto"/>
    <w:pitch w:val="default"/>
    <w:sig w:usb0="00000000" w:usb1="00000000" w:usb2="00000000" w:usb3="00000000" w:csb0="00000008" w:csb1="00000000"/>
  </w:font>
  <w:font w:name="等线 Light">
    <w:panose1 w:val="00000000000000000000"/>
    <w:charset w:val="80"/>
    <w:family w:val="roman"/>
    <w:notTrueType/>
    <w:pitch w:val="default"/>
  </w:font>
  <w:font w:name="Calibri Light">
    <w:panose1 w:val="020F0302020204030204"/>
    <w:charset w:val="A1"/>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1F5E54"/>
    <w:multiLevelType w:val="multilevel"/>
    <w:tmpl w:val="461F5E54"/>
    <w:lvl w:ilvl="0">
      <w:start w:val="1"/>
      <w:numFmt w:val="bullet"/>
      <w:lvlText w:val=""/>
      <w:lvlJc w:val="left"/>
      <w:pPr>
        <w:ind w:left="1060" w:hanging="360"/>
      </w:pPr>
      <w:rPr>
        <w:rFonts w:ascii="Symbol" w:hAnsi="Symbol"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1">
    <w:nsid w:val="76EB545C"/>
    <w:multiLevelType w:val="multilevel"/>
    <w:tmpl w:val="76EB545C"/>
    <w:lvl w:ilvl="0">
      <w:start w:val="1"/>
      <w:numFmt w:val="bullet"/>
      <w:lvlText w:val=""/>
      <w:lvlJc w:val="left"/>
      <w:pPr>
        <w:ind w:left="1122" w:hanging="360"/>
      </w:pPr>
      <w:rPr>
        <w:rFonts w:ascii="Symbol" w:hAnsi="Symbol" w:hint="default"/>
      </w:rPr>
    </w:lvl>
    <w:lvl w:ilvl="1">
      <w:start w:val="1"/>
      <w:numFmt w:val="bullet"/>
      <w:lvlText w:val="o"/>
      <w:lvlJc w:val="left"/>
      <w:pPr>
        <w:ind w:left="1842" w:hanging="360"/>
      </w:pPr>
      <w:rPr>
        <w:rFonts w:ascii="Courier New" w:hAnsi="Courier New" w:cs="Courier New" w:hint="default"/>
      </w:rPr>
    </w:lvl>
    <w:lvl w:ilvl="2">
      <w:start w:val="1"/>
      <w:numFmt w:val="bullet"/>
      <w:lvlText w:val=""/>
      <w:lvlJc w:val="left"/>
      <w:pPr>
        <w:ind w:left="2562" w:hanging="360"/>
      </w:pPr>
      <w:rPr>
        <w:rFonts w:ascii="Wingdings" w:hAnsi="Wingdings" w:hint="default"/>
      </w:rPr>
    </w:lvl>
    <w:lvl w:ilvl="3">
      <w:start w:val="1"/>
      <w:numFmt w:val="bullet"/>
      <w:lvlText w:val=""/>
      <w:lvlJc w:val="left"/>
      <w:pPr>
        <w:ind w:left="3282" w:hanging="360"/>
      </w:pPr>
      <w:rPr>
        <w:rFonts w:ascii="Symbol" w:hAnsi="Symbol" w:hint="default"/>
      </w:rPr>
    </w:lvl>
    <w:lvl w:ilvl="4">
      <w:start w:val="1"/>
      <w:numFmt w:val="bullet"/>
      <w:lvlText w:val="o"/>
      <w:lvlJc w:val="left"/>
      <w:pPr>
        <w:ind w:left="4002" w:hanging="360"/>
      </w:pPr>
      <w:rPr>
        <w:rFonts w:ascii="Courier New" w:hAnsi="Courier New" w:cs="Courier New" w:hint="default"/>
      </w:rPr>
    </w:lvl>
    <w:lvl w:ilvl="5">
      <w:start w:val="1"/>
      <w:numFmt w:val="bullet"/>
      <w:lvlText w:val=""/>
      <w:lvlJc w:val="left"/>
      <w:pPr>
        <w:ind w:left="4722" w:hanging="360"/>
      </w:pPr>
      <w:rPr>
        <w:rFonts w:ascii="Wingdings" w:hAnsi="Wingdings" w:hint="default"/>
      </w:rPr>
    </w:lvl>
    <w:lvl w:ilvl="6">
      <w:start w:val="1"/>
      <w:numFmt w:val="bullet"/>
      <w:lvlText w:val=""/>
      <w:lvlJc w:val="left"/>
      <w:pPr>
        <w:ind w:left="5442" w:hanging="360"/>
      </w:pPr>
      <w:rPr>
        <w:rFonts w:ascii="Symbol" w:hAnsi="Symbol" w:hint="default"/>
      </w:rPr>
    </w:lvl>
    <w:lvl w:ilvl="7">
      <w:start w:val="1"/>
      <w:numFmt w:val="bullet"/>
      <w:lvlText w:val="o"/>
      <w:lvlJc w:val="left"/>
      <w:pPr>
        <w:ind w:left="6162" w:hanging="360"/>
      </w:pPr>
      <w:rPr>
        <w:rFonts w:ascii="Courier New" w:hAnsi="Courier New" w:cs="Courier New" w:hint="default"/>
      </w:rPr>
    </w:lvl>
    <w:lvl w:ilvl="8">
      <w:start w:val="1"/>
      <w:numFmt w:val="bullet"/>
      <w:lvlText w:val=""/>
      <w:lvlJc w:val="left"/>
      <w:pPr>
        <w:ind w:left="688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5A63F1-7BD3-44FF-8F62-D82A53034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jc w:val="center"/>
    </w:pPr>
    <w:rPr>
      <w:rFonts w:ascii="Calibri" w:eastAsia="Calibri" w:hAnsi="Calibri"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pPr>
      <w:suppressAutoHyphens w:val="0"/>
      <w:spacing w:before="100" w:beforeAutospacing="1" w:after="100" w:afterAutospacing="1"/>
      <w:jc w:val="left"/>
    </w:pPr>
    <w:rPr>
      <w:rFonts w:ascii="Times New Roman" w:eastAsia="Times New Roman" w:hAnsi="Times New Roman"/>
      <w:sz w:val="24"/>
      <w:szCs w:val="24"/>
      <w:lang w:eastAsia="el-GR"/>
    </w:rPr>
  </w:style>
  <w:style w:type="character" w:styleId="a3">
    <w:name w:val="Strong"/>
    <w:basedOn w:val="a0"/>
    <w:uiPriority w:val="22"/>
    <w:qFormat/>
    <w:rPr>
      <w:b/>
      <w:bCs/>
    </w:rPr>
  </w:style>
  <w:style w:type="character" w:customStyle="1" w:styleId="fontstyle01">
    <w:name w:val="fontstyle01"/>
    <w:basedOn w:val="a0"/>
    <w:qFormat/>
    <w:rPr>
      <w:rFonts w:ascii="TimesNewRomanPS-BoldMT" w:hAnsi="TimesNewRomanPS-BoldMT"/>
      <w:b/>
      <w:bCs/>
      <w:color w:val="000000"/>
      <w:sz w:val="26"/>
      <w:szCs w:val="26"/>
    </w:rPr>
  </w:style>
  <w:style w:type="paragraph" w:styleId="a4">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fo@eakp.gr" TargetMode="External"/><Relationship Id="rId3" Type="http://schemas.openxmlformats.org/officeDocument/2006/relationships/settings" Target="settings.xml"/><Relationship Id="rId7" Type="http://schemas.openxmlformats.org/officeDocument/2006/relationships/hyperlink" Target="http://www.eak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2</Pages>
  <Words>1100</Words>
  <Characters>5941</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Χρήστης των Windows</cp:lastModifiedBy>
  <cp:revision>33</cp:revision>
  <dcterms:created xsi:type="dcterms:W3CDTF">2025-05-24T07:58:00Z</dcterms:created>
  <dcterms:modified xsi:type="dcterms:W3CDTF">2025-05-25T17:52:00Z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222562EB0FE3445C92D24305D906ECE4_13</vt:lpwstr>
  </property>
</Properties>
</file>