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59" w:lineRule="auto"/>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pPr>
        <w:spacing w:after="120" w:line="259" w:lineRule="auto"/>
        <w:ind w:right="-29"/>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line="259"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6974881331,  6974055854,  6972159109,  6972620039,  </w:t>
      </w:r>
      <w:r>
        <w:rPr>
          <w:rFonts w:ascii="Times New Roman" w:hAnsi="Times New Roman" w:cs="Times New Roman"/>
          <w:sz w:val="20"/>
          <w:szCs w:val="20"/>
          <w:lang w:val="en-US"/>
        </w:rPr>
        <w:t xml:space="preserve">web site: </w:t>
      </w:r>
      <w:hyperlink r:id="rId6" w:history="1">
        <w:r>
          <w:rPr>
            <w:rStyle w:val="-"/>
            <w:rFonts w:ascii="Times New Roman" w:hAnsi="Times New Roman" w:cs="Times New Roman"/>
            <w:b/>
            <w:color w:val="auto"/>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7" w:history="1">
        <w:r>
          <w:rPr>
            <w:rStyle w:val="-"/>
            <w:rFonts w:ascii="Times New Roman" w:hAnsi="Times New Roman" w:cs="Times New Roman"/>
            <w:b/>
            <w:color w:val="auto"/>
            <w:sz w:val="20"/>
            <w:szCs w:val="20"/>
            <w:lang w:val="en-US"/>
          </w:rPr>
          <w:t>info@eakp.gr</w:t>
        </w:r>
      </w:hyperlink>
    </w:p>
    <w:p>
      <w:pPr>
        <w:spacing w:after="480" w:line="259"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3 Αυγούστου 2023</w:t>
      </w:r>
    </w:p>
    <w:p>
      <w:pPr>
        <w:spacing w:after="360" w:line="259" w:lineRule="auto"/>
        <w:jc w:val="center"/>
        <w:rPr>
          <w:rFonts w:ascii="Times New Roman" w:hAnsi="Times New Roman" w:cs="Times New Roman"/>
          <w:b/>
          <w:bCs/>
          <w:sz w:val="30"/>
          <w:szCs w:val="30"/>
        </w:rPr>
      </w:pPr>
      <w:r>
        <w:rPr>
          <w:rFonts w:ascii="Times New Roman" w:hAnsi="Times New Roman" w:cs="Times New Roman"/>
          <w:b/>
          <w:bCs/>
          <w:sz w:val="30"/>
          <w:szCs w:val="30"/>
        </w:rPr>
        <w:t xml:space="preserve">ΑΝΑΚΟΙΝΩΣΗ – ΔΕΛΤΙΟ ΤΥΠΟΥ </w:t>
      </w:r>
      <w:bookmarkStart w:id="0" w:name="_GoBack"/>
      <w:bookmarkEnd w:id="0"/>
    </w:p>
    <w:p>
      <w:pPr>
        <w:pBdr>
          <w:top w:val="single" w:sz="4" w:space="1" w:color="000000"/>
          <w:left w:val="single" w:sz="4" w:space="2" w:color="000000"/>
          <w:bottom w:val="single" w:sz="4" w:space="1" w:color="000000"/>
          <w:right w:val="single" w:sz="4" w:space="4" w:color="000000"/>
        </w:pBdr>
        <w:spacing w:after="720" w:line="259" w:lineRule="auto"/>
        <w:jc w:val="both"/>
        <w:rPr>
          <w:rFonts w:ascii="Times New Roman" w:hAnsi="Times New Roman" w:cs="Times New Roman"/>
          <w:b/>
          <w:sz w:val="32"/>
          <w:szCs w:val="32"/>
        </w:rPr>
      </w:pPr>
      <w:r>
        <w:rPr>
          <w:rFonts w:ascii="Times New Roman" w:hAnsi="Times New Roman" w:cs="Times New Roman"/>
          <w:b/>
          <w:sz w:val="28"/>
          <w:szCs w:val="28"/>
        </w:rPr>
        <w:t>Μετά το σπάσιμο του αμετάθετου, την κατάργηση του σταθερού χρόνου εργασίας με την επιβολή επιφυλακών ακόμη και για προληπτικούς λόγους, τώρα προλειαίνεται το έδαφος για τον περιορισμό των κανονικών αδειών κατά την αντιπυρική περίοδο. Τινάζεται στον αέρα ο οικογενειακός προγραμματισμός χιλιάδων πυροσβεστών για να καλυφθούν τα τεράστια κενά του Π.Σ.!</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Ως Ε.Α.Κ.Π. σε μία περίοδο γενικευμένης επίθεσης στα δικαιώματα και της κατακτήσεις των εργαζομένων και στο Π.Σ., πιστεύουμε ότι το καλύτερο όπλο για κάθε έναν είναι, αφού συνειδητοποιήσει σε ποια θέση βρίσκεται, να προσπαθήσει να κατανοήσει το εργασιακό του περιβάλλον, δηλαδή τα δικαιώματα του και τον τρόπο που θα πρέπει να τα υπερασπιστεί. Από τα τελευταία δικαιώματα που μας έχουν απομείνει είναι οι </w:t>
      </w:r>
      <w:r>
        <w:rPr>
          <w:rFonts w:ascii="Times New Roman" w:hAnsi="Times New Roman" w:cs="Times New Roman"/>
          <w:b/>
          <w:sz w:val="24"/>
          <w:szCs w:val="24"/>
        </w:rPr>
        <w:t xml:space="preserve">άδειες και τα ρεπό μας.  </w:t>
      </w:r>
    </w:p>
    <w:p>
      <w:pPr>
        <w:spacing w:after="120" w:line="259" w:lineRule="auto"/>
        <w:ind w:firstLine="340"/>
        <w:jc w:val="both"/>
        <w:rPr>
          <w:rFonts w:ascii="Times New Roman" w:hAnsi="Times New Roman" w:cs="Times New Roman"/>
          <w:sz w:val="24"/>
          <w:szCs w:val="24"/>
        </w:rPr>
      </w:pPr>
      <w:r>
        <w:rPr>
          <w:rStyle w:val="fontstyle01"/>
          <w:rFonts w:ascii="Times New Roman" w:hAnsi="Times New Roman" w:cs="Times New Roman"/>
          <w:color w:val="auto"/>
        </w:rPr>
        <w:t xml:space="preserve">Ανήσυχοι παρατηρούμε όμως ότι </w:t>
      </w:r>
      <w:r>
        <w:rPr>
          <w:rFonts w:ascii="Times New Roman" w:hAnsi="Times New Roman" w:cs="Times New Roman"/>
          <w:sz w:val="24"/>
          <w:szCs w:val="24"/>
          <w:lang w:eastAsia="zh-CN"/>
        </w:rPr>
        <w:t xml:space="preserve">η διαταγή 40964 Φ.204.6 από 31/7/2023 του Α.Π.Σ. με </w:t>
      </w:r>
      <w:r>
        <w:rPr>
          <w:rStyle w:val="fontstyle01"/>
          <w:rFonts w:ascii="Times New Roman" w:hAnsi="Times New Roman" w:cs="Times New Roman"/>
          <w:b w:val="0"/>
          <w:color w:val="auto"/>
        </w:rPr>
        <w:t xml:space="preserve">ΘΕΜΑ: </w:t>
      </w:r>
      <w:r>
        <w:rPr>
          <w:rStyle w:val="fontstyle01"/>
          <w:rFonts w:ascii="Times New Roman" w:hAnsi="Times New Roman" w:cs="Times New Roman"/>
          <w:b w:val="0"/>
          <w:i/>
          <w:color w:val="auto"/>
        </w:rPr>
        <w:t>«Άρση ανάκλησης-αναστολής κανονικών αδειών για το σύνολο του Ένστολου Προσωπικού</w:t>
      </w:r>
      <w:r>
        <w:rPr>
          <w:rFonts w:ascii="Times New Roman" w:hAnsi="Times New Roman" w:cs="Times New Roman"/>
          <w:b/>
          <w:bCs/>
          <w:i/>
          <w:sz w:val="24"/>
          <w:szCs w:val="24"/>
        </w:rPr>
        <w:t xml:space="preserve"> </w:t>
      </w:r>
      <w:r>
        <w:rPr>
          <w:rStyle w:val="fontstyle01"/>
          <w:rFonts w:ascii="Times New Roman" w:hAnsi="Times New Roman" w:cs="Times New Roman"/>
          <w:b w:val="0"/>
          <w:i/>
          <w:color w:val="auto"/>
        </w:rPr>
        <w:t>του Πυροσβεστικού Σώματος»</w:t>
      </w:r>
      <w:r>
        <w:rPr>
          <w:rStyle w:val="fontstyle01"/>
          <w:rFonts w:ascii="Times New Roman" w:hAnsi="Times New Roman" w:cs="Times New Roman"/>
          <w:b w:val="0"/>
          <w:color w:val="auto"/>
        </w:rPr>
        <w:t xml:space="preserve">, στην παράγραφο 2 αναφέρει: </w:t>
      </w:r>
      <w:r>
        <w:rPr>
          <w:rStyle w:val="fontstyle01"/>
          <w:rFonts w:ascii="Times New Roman" w:hAnsi="Times New Roman" w:cs="Times New Roman"/>
          <w:b w:val="0"/>
          <w:i/>
          <w:color w:val="auto"/>
        </w:rPr>
        <w:t>«</w:t>
      </w:r>
      <w:r>
        <w:rPr>
          <w:rStyle w:val="fontstyle21"/>
          <w:rFonts w:ascii="Times New Roman" w:hAnsi="Times New Roman" w:cs="Times New Roman"/>
          <w:i/>
          <w:color w:val="auto"/>
        </w:rPr>
        <w:t>Επισημαίνεται ότι οι άδειες θα χορηγούνται μετά από αίτηση του υπαλλήλου, σύμφωνα με</w:t>
      </w:r>
      <w:r>
        <w:rPr>
          <w:rFonts w:ascii="Times New Roman" w:hAnsi="Times New Roman" w:cs="Times New Roman"/>
          <w:i/>
          <w:sz w:val="24"/>
          <w:szCs w:val="24"/>
        </w:rPr>
        <w:t xml:space="preserve"> </w:t>
      </w:r>
      <w:r>
        <w:rPr>
          <w:rStyle w:val="fontstyle21"/>
          <w:rFonts w:ascii="Times New Roman" w:hAnsi="Times New Roman" w:cs="Times New Roman"/>
          <w:i/>
          <w:color w:val="auto"/>
        </w:rPr>
        <w:t xml:space="preserve">τον προγραμματισμό του έτους 2023, </w:t>
      </w:r>
      <w:r>
        <w:rPr>
          <w:rStyle w:val="fontstyle21"/>
          <w:rFonts w:ascii="Times New Roman" w:hAnsi="Times New Roman" w:cs="Times New Roman"/>
          <w:b/>
          <w:i/>
          <w:color w:val="auto"/>
        </w:rPr>
        <w:t>αφού προηγηθεί θετική εισήγηση του προϊσταμένου της</w:t>
      </w:r>
      <w:r>
        <w:rPr>
          <w:rFonts w:ascii="Times New Roman" w:hAnsi="Times New Roman" w:cs="Times New Roman"/>
          <w:b/>
          <w:i/>
          <w:sz w:val="24"/>
          <w:szCs w:val="24"/>
        </w:rPr>
        <w:t xml:space="preserve"> </w:t>
      </w:r>
      <w:r>
        <w:rPr>
          <w:rStyle w:val="fontstyle21"/>
          <w:rFonts w:ascii="Times New Roman" w:hAnsi="Times New Roman" w:cs="Times New Roman"/>
          <w:b/>
          <w:i/>
          <w:color w:val="auto"/>
        </w:rPr>
        <w:t>Υπηρεσίας, στην οποία υπηρετεί, λαμβάνοντας μέριμνα, ώστε να διασφαλίζεται σε κάθε</w:t>
      </w:r>
      <w:r>
        <w:rPr>
          <w:rFonts w:ascii="Times New Roman" w:hAnsi="Times New Roman" w:cs="Times New Roman"/>
          <w:b/>
          <w:i/>
          <w:sz w:val="24"/>
          <w:szCs w:val="24"/>
        </w:rPr>
        <w:t xml:space="preserve"> </w:t>
      </w:r>
      <w:r>
        <w:rPr>
          <w:rStyle w:val="fontstyle21"/>
          <w:rFonts w:ascii="Times New Roman" w:hAnsi="Times New Roman" w:cs="Times New Roman"/>
          <w:b/>
          <w:i/>
          <w:color w:val="auto"/>
        </w:rPr>
        <w:t>περίπτωση η ομαλή λειτουργία της Υπηρεσίας και η κάλυψη των έκτακτων αναγκών, λόγω</w:t>
      </w:r>
      <w:r>
        <w:rPr>
          <w:rFonts w:ascii="Times New Roman" w:hAnsi="Times New Roman" w:cs="Times New Roman"/>
          <w:b/>
          <w:i/>
          <w:sz w:val="24"/>
          <w:szCs w:val="24"/>
        </w:rPr>
        <w:t xml:space="preserve"> </w:t>
      </w:r>
      <w:r>
        <w:rPr>
          <w:rStyle w:val="fontstyle21"/>
          <w:rFonts w:ascii="Times New Roman" w:hAnsi="Times New Roman" w:cs="Times New Roman"/>
          <w:b/>
          <w:i/>
          <w:color w:val="auto"/>
        </w:rPr>
        <w:t>αντιπυρικής περιόδου»</w:t>
      </w:r>
      <w:r>
        <w:rPr>
          <w:rStyle w:val="fontstyle01"/>
          <w:rFonts w:ascii="Times New Roman" w:hAnsi="Times New Roman" w:cs="Times New Roman"/>
          <w:color w:val="auto"/>
        </w:rPr>
        <w:t>.</w:t>
      </w: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b/>
          <w:sz w:val="24"/>
          <w:szCs w:val="24"/>
          <w:lang w:eastAsia="zh-CN"/>
        </w:rPr>
      </w:pPr>
      <w:r>
        <w:rPr>
          <w:rFonts w:ascii="Times New Roman" w:hAnsi="Times New Roman" w:cs="Times New Roman"/>
          <w:sz w:val="24"/>
          <w:szCs w:val="24"/>
        </w:rPr>
        <w:t>Αυτό εκ πρώτης όψεως είναι η τυπική λογική διαδικασία που έτσι κι αλλιώς ακολουθείται σε κάθε περίπτωση. Όμως, σε συνδυασμό με τη χρόνια υποστελέχωση του Π.Σ. προσεγγιστικά κατά 30% και τη δυνατότητα που δίνει το αρ.6 του ν.4662/2020 για εξαιρετικά εύκολη κήρυξη κατάστασης επιφυλακής για τις περισσότερες ημέρες του έτους, με σύνηθες επίπεδο κινδύνου το 3 και το 4 καταδεικνύει την παγιωμένη πλέον τακτική όλων των κυβερνήσεων να δημιουργούν προϋποθέσεις για την κάλυψη των αναγκών του Π.Σ.  από το εναπομείναν προσωπικό. Για μία ακόμη φορά επιχειρείται η κάλυψη των</w:t>
      </w:r>
      <w:r>
        <w:rPr>
          <w:rFonts w:ascii="Times New Roman" w:hAnsi="Times New Roman" w:cs="Times New Roman"/>
          <w:sz w:val="24"/>
          <w:szCs w:val="24"/>
          <w:lang w:eastAsia="zh-CN"/>
        </w:rPr>
        <w:t xml:space="preserve"> περίπου 4.000 κενών θέσεων, </w:t>
      </w:r>
      <w:r>
        <w:rPr>
          <w:rFonts w:ascii="Times New Roman" w:hAnsi="Times New Roman" w:cs="Times New Roman"/>
          <w:b/>
          <w:sz w:val="24"/>
          <w:szCs w:val="24"/>
          <w:lang w:eastAsia="zh-CN"/>
        </w:rPr>
        <w:t xml:space="preserve">θυσιάζοντας αυτή την φορά τις καλοκαιρινές άδειες των υπαλλήλων καταστρέφοντας παράλληλα τον οικογενειακό τους προγραμματισμό.  </w:t>
      </w:r>
    </w:p>
    <w:p>
      <w:pPr>
        <w:spacing w:after="120" w:line="259" w:lineRule="auto"/>
        <w:ind w:firstLine="340"/>
        <w:jc w:val="both"/>
        <w:rPr>
          <w:rFonts w:ascii="Times New Roman" w:hAnsi="Times New Roman" w:cs="Times New Roman"/>
          <w:b/>
          <w:sz w:val="24"/>
          <w:szCs w:val="24"/>
          <w:lang w:eastAsia="zh-CN"/>
        </w:rPr>
      </w:pPr>
      <w:r>
        <w:rPr>
          <w:rFonts w:ascii="Times New Roman" w:hAnsi="Times New Roman" w:cs="Times New Roman"/>
          <w:sz w:val="24"/>
          <w:szCs w:val="24"/>
          <w:lang w:eastAsia="zh-CN"/>
        </w:rPr>
        <w:t>Ως αποτέλεσμα αυτής ακριβώς της κατάστασης, οι κατά τόπους διοικήσεις θα αποφασίζουν για την χορήγηση των αδειών σύμφωνα με τις υπηρεσιακές ανάγκες</w:t>
      </w:r>
      <w:r>
        <w:rPr>
          <w:rStyle w:val="fontstyle21"/>
          <w:rFonts w:ascii="Times New Roman" w:hAnsi="Times New Roman" w:cs="Times New Roman"/>
          <w:color w:val="auto"/>
        </w:rPr>
        <w:t xml:space="preserve"> </w:t>
      </w:r>
      <w:r>
        <w:rPr>
          <w:rStyle w:val="fontstyle21"/>
          <w:rFonts w:ascii="Times New Roman" w:hAnsi="Times New Roman" w:cs="Times New Roman"/>
          <w:i/>
          <w:color w:val="auto"/>
        </w:rPr>
        <w:t>«ώστε να διασφαλίζεται σε κάθε</w:t>
      </w:r>
      <w:r>
        <w:rPr>
          <w:rFonts w:ascii="Times New Roman" w:hAnsi="Times New Roman" w:cs="Times New Roman"/>
          <w:i/>
          <w:sz w:val="24"/>
          <w:szCs w:val="24"/>
        </w:rPr>
        <w:t xml:space="preserve"> </w:t>
      </w:r>
      <w:r>
        <w:rPr>
          <w:rStyle w:val="fontstyle21"/>
          <w:rFonts w:ascii="Times New Roman" w:hAnsi="Times New Roman" w:cs="Times New Roman"/>
          <w:i/>
          <w:color w:val="auto"/>
        </w:rPr>
        <w:t xml:space="preserve">περίπτωση η </w:t>
      </w:r>
      <w:r>
        <w:rPr>
          <w:rStyle w:val="fontstyle21"/>
          <w:rFonts w:ascii="Times New Roman" w:hAnsi="Times New Roman" w:cs="Times New Roman"/>
          <w:b/>
          <w:i/>
          <w:color w:val="auto"/>
        </w:rPr>
        <w:t>ομαλή</w:t>
      </w:r>
      <w:r>
        <w:rPr>
          <w:rStyle w:val="fontstyle21"/>
          <w:rFonts w:ascii="Times New Roman" w:hAnsi="Times New Roman" w:cs="Times New Roman"/>
          <w:i/>
          <w:color w:val="auto"/>
        </w:rPr>
        <w:t xml:space="preserve"> λειτουργία της Υπηρεσίας»</w:t>
      </w:r>
      <w:r>
        <w:rPr>
          <w:rFonts w:ascii="Times New Roman" w:hAnsi="Times New Roman" w:cs="Times New Roman"/>
          <w:sz w:val="24"/>
          <w:szCs w:val="24"/>
          <w:lang w:eastAsia="zh-CN"/>
        </w:rPr>
        <w:t>.</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Για τι είδους ομαλή λειτουργία όμως μπορεί να γίνει λόγος έτσι κι αλλιώς με τέτοιες ελλείψεις προσωπικού και την συνεχόμενη καταπόνηση από την υπερεργασία του υπάρχοντος;</w:t>
      </w:r>
    </w:p>
    <w:p>
      <w:pPr>
        <w:spacing w:after="120" w:line="259"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Αυτός είναι ο λόγος που ακόμα και τώρα, κατόπιν της προαναφερθείσας διαταγής, αλλά και της υπ’αριθ. 2561 Φ.216.10 από 30/7/2023 του Ε.Σ.Κ.Ε.ΔΙ.Κ. που θέτει γενικά τις υπηρεσίες της επικράτειας από Γενική σε Μερική Επιφυλακή, υπάρχουν περιοχές της χώρας που επλήγησαν από τις πυρκαγιές, όπου επικρατεί τοπικά Γενική Επιφυλακή και δεν χορηγούνται άδειες στο προσωπικό. Παραμένει δε άγνωστο το πότε τελικά θα χορηγηθούν.</w:t>
      </w:r>
    </w:p>
    <w:p>
      <w:pPr>
        <w:spacing w:after="120" w:line="259"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Εύλογες οι διαμαρτυρίες των πυροσβεστών των οποίων γίναμε αποδέκτες διότι όπως φυσικά δεν μπορούμε να αγνοήσουμε το μέγεθος της καταστροφής αντίστοιχα δε μπορούμε να αγνοήσουμε το όριο των δυνατοτήτων του ανθρώπινου οργανισμού του πυροσβέστη. Η αποκατάσταση και προετοιμασία των ανθρώπινων και υλικών πόρων για το επόμενο ενδεχόμενο περιστατικό δεν μπορεί να είναι ξεκομμένη από τον  γενικότερο σχεδιασμό.</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Ε.Α.Κ.Π. πάντα αγωνίζεται για την σωστή και υπεύθυνη πληροφόρηση των εργαζομένων του κλάδου μας. Προς αυτήν την κατεύθυνση θα προσπαθήσει να αγγίζει με </w:t>
      </w:r>
      <w:r>
        <w:rPr>
          <w:rFonts w:ascii="Times New Roman" w:hAnsi="Times New Roman" w:cs="Times New Roman"/>
          <w:b/>
          <w:sz w:val="24"/>
          <w:szCs w:val="24"/>
        </w:rPr>
        <w:t>αντίστοιχες αναλύσεις σε εργασιακά θέματα</w:t>
      </w:r>
      <w:r>
        <w:rPr>
          <w:rFonts w:ascii="Times New Roman" w:hAnsi="Times New Roman" w:cs="Times New Roman"/>
          <w:sz w:val="24"/>
          <w:szCs w:val="24"/>
        </w:rPr>
        <w:t xml:space="preserve"> που, ενώ απασχολούν και ταλαιπωρούν το σύνολο των εργαζομένων, </w:t>
      </w:r>
      <w:r>
        <w:rPr>
          <w:rFonts w:ascii="Times New Roman" w:hAnsi="Times New Roman" w:cs="Times New Roman"/>
          <w:b/>
          <w:sz w:val="24"/>
          <w:szCs w:val="24"/>
        </w:rPr>
        <w:t xml:space="preserve">με ευθύνη των συνδικαλιστικών οργανώσεων και κυρίως την Ομοσπονδίας, παραμένουν </w:t>
      </w:r>
      <w:r>
        <w:rPr>
          <w:rFonts w:ascii="Times New Roman" w:hAnsi="Times New Roman" w:cs="Times New Roman"/>
          <w:sz w:val="24"/>
          <w:szCs w:val="24"/>
        </w:rPr>
        <w:t xml:space="preserve">στο απυρόβλητο χωρίς να τα ακουμπούν και κυρίως παραμένουν </w:t>
      </w:r>
      <w:r>
        <w:rPr>
          <w:rFonts w:ascii="Times New Roman" w:hAnsi="Times New Roman" w:cs="Times New Roman"/>
          <w:b/>
          <w:sz w:val="24"/>
          <w:szCs w:val="24"/>
        </w:rPr>
        <w:t>γόρδιος δεσμός</w:t>
      </w:r>
      <w:r>
        <w:rPr>
          <w:rFonts w:ascii="Times New Roman" w:hAnsi="Times New Roman" w:cs="Times New Roman"/>
          <w:sz w:val="24"/>
          <w:szCs w:val="24"/>
        </w:rPr>
        <w:t xml:space="preserve"> και για τους νεότερους συναδέλφους.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bCs/>
          <w:sz w:val="24"/>
          <w:szCs w:val="24"/>
        </w:rPr>
        <w:t>ΚΑΛΟΥΜΕ</w:t>
      </w:r>
      <w:r>
        <w:rPr>
          <w:rFonts w:ascii="Times New Roman" w:hAnsi="Times New Roman" w:cs="Times New Roman"/>
          <w:sz w:val="24"/>
          <w:szCs w:val="24"/>
        </w:rPr>
        <w:t xml:space="preserve"> όλους τους εργαζόμενους στο Π.Σ. Αξιωματικούς, χαμηλόβαθμούς, πενταετής, ΕΜΟΔΕ, εποχικούς να επικοινωνούν με τα στελέχη της Ε.Α.Κ.Π. για όποια τυχόν εργασιακά προβλήματα αντιμετωπίζουν προκειμένου από κοινού να γίνονται προσπάθειες για την αντιμετώπισή τους. </w:t>
      </w:r>
    </w:p>
    <w:p>
      <w:pPr>
        <w:spacing w:after="60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Τονίζουμε όμως ιδιαίτερα ότι μόνο ο δρόμος του οργανωμένου αγώνα είναι αυτός που μπορεί με καταλυτικό και ουσιαστικό τρόπο να δώσει λύσεις στα χρόνια και οξυμένα προβλήματά μας και να βάλει φρένο στην εργασιακό μεσαίωνα που με την βοήθεια όλων των υπολοίπων παρατάξεων του κυβερνητικού συνδικαλισμού, οι κυβερνήσεις κάθε χρόνο μας σπρώχνουν όλο και πιο βαθιά. </w:t>
      </w:r>
    </w:p>
    <w:p>
      <w:pPr>
        <w:spacing w:after="120" w:line="259" w:lineRule="auto"/>
        <w:jc w:val="center"/>
        <w:rPr>
          <w:rFonts w:ascii="Times New Roman" w:hAnsi="Times New Roman" w:cs="Times New Roman"/>
          <w:spacing w:val="24"/>
          <w:sz w:val="24"/>
          <w:szCs w:val="24"/>
        </w:rPr>
      </w:pPr>
      <w:r>
        <w:rPr>
          <w:rFonts w:ascii="Times New Roman" w:hAnsi="Times New Roman" w:cs="Times New Roman"/>
          <w:b/>
          <w:spacing w:val="24"/>
          <w:sz w:val="32"/>
          <w:szCs w:val="32"/>
        </w:rPr>
        <w:t>ΕΝΩΤΙΚΗ ΑΓΩΝΙΣΤΙΚΗ ΚΙΝΗΣΗ ΠΥΡΟΣΒΕΣΤΩΝ</w:t>
      </w:r>
    </w:p>
    <w:p>
      <w:pPr>
        <w:spacing w:line="259" w:lineRule="auto"/>
      </w:pPr>
    </w:p>
    <w:sectPr>
      <w:headerReference w:type="even" r:id="rId8"/>
      <w:headerReference w:type="default" r:id="rId9"/>
      <w:footerReference w:type="even" r:id="rId10"/>
      <w:footerReference w:type="default" r:id="rId11"/>
      <w:headerReference w:type="first" r:id="rId12"/>
      <w:footerReference w:type="first" r:id="rId13"/>
      <w:pgSz w:w="11906" w:h="16838"/>
      <w:pgMar w:top="1276" w:right="1077" w:bottom="170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Bold">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76" w:lineRule="auto"/>
    </w:pPr>
    <w:rPr>
      <w:rFonts w:ascii="Arial" w:eastAsia="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pacing w:line="240" w:lineRule="auto"/>
    </w:pPr>
  </w:style>
  <w:style w:type="paragraph" w:styleId="a4">
    <w:name w:val="header"/>
    <w:basedOn w:val="a"/>
    <w:link w:val="Char0"/>
    <w:uiPriority w:val="99"/>
    <w:semiHidden/>
    <w:unhideWhenUsed/>
    <w:pPr>
      <w:tabs>
        <w:tab w:val="center" w:pos="4153"/>
        <w:tab w:val="right" w:pos="8306"/>
      </w:tabs>
      <w:spacing w:line="240" w:lineRule="auto"/>
    </w:pPr>
  </w:style>
  <w:style w:type="character" w:styleId="-">
    <w:name w:val="Hyperlink"/>
    <w:basedOn w:val="a0"/>
    <w:uiPriority w:val="99"/>
    <w:semiHidden/>
    <w:unhideWhenUsed/>
    <w:qFormat/>
    <w:rPr>
      <w:color w:val="0000FF"/>
      <w:u w:val="single"/>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pPr>
      <w:ind w:left="720"/>
      <w:contextualSpacing/>
    </w:pPr>
  </w:style>
  <w:style w:type="character" w:customStyle="1" w:styleId="fontstyle01">
    <w:name w:val="fontstyle01"/>
    <w:basedOn w:val="a0"/>
    <w:rPr>
      <w:rFonts w:ascii="Calibri-Bold" w:hAnsi="Calibri-Bold" w:hint="default"/>
      <w:b/>
      <w:bCs/>
      <w:color w:val="000000"/>
      <w:sz w:val="24"/>
      <w:szCs w:val="24"/>
    </w:rPr>
  </w:style>
  <w:style w:type="character" w:customStyle="1" w:styleId="fontstyle21">
    <w:name w:val="fontstyle21"/>
    <w:basedOn w:val="a0"/>
    <w:rPr>
      <w:rFonts w:ascii="Calibri" w:hAnsi="Calibri" w:cs="Calibri" w:hint="default"/>
      <w:color w:val="000000"/>
      <w:sz w:val="24"/>
      <w:szCs w:val="24"/>
    </w:rPr>
  </w:style>
  <w:style w:type="character" w:customStyle="1" w:styleId="Char0">
    <w:name w:val="Κεφαλίδα Char"/>
    <w:basedOn w:val="a0"/>
    <w:link w:val="a4"/>
    <w:uiPriority w:val="99"/>
    <w:semiHidden/>
    <w:qFormat/>
    <w:rPr>
      <w:rFonts w:ascii="Arial" w:eastAsia="Arial" w:hAnsi="Arial" w:cs="Arial"/>
      <w:lang w:eastAsia="el-GR"/>
    </w:rPr>
  </w:style>
  <w:style w:type="character" w:customStyle="1" w:styleId="Char">
    <w:name w:val="Υποσέλιδο Char"/>
    <w:basedOn w:val="a0"/>
    <w:link w:val="a3"/>
    <w:uiPriority w:val="99"/>
    <w:semiHidden/>
    <w:rPr>
      <w:rFonts w:ascii="Arial" w:eastAsia="Arial" w:hAnsi="Arial" w:cs="Aria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766</Words>
  <Characters>4141</Characters>
  <Application>Microsoft Office Word</Application>
  <DocSecurity>0</DocSecurity>
  <Lines>34</Lines>
  <Paragraphs>9</Paragraphs>
  <ScaleCrop>false</ScaleCrop>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2023-08-02T07:02:00Z</dcterms:created>
  <dcterms:modified xsi:type="dcterms:W3CDTF">2023-08-03T16:28:00Z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9C2003F238F246E2A52C67A45060A2AE</vt:lpwstr>
  </property>
</Properties>
</file>