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7">
        <w:r>
          <w:rPr>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8">
        <w:r>
          <w:rPr>
            <w:rFonts w:ascii="Times New Roman" w:hAnsi="Times New Roman"/>
            <w:b/>
            <w:sz w:val="23"/>
            <w:szCs w:val="23"/>
            <w:lang w:val="en-US"/>
          </w:rPr>
          <w:t>info@eakp.gr</w:t>
        </w:r>
      </w:hyperlink>
    </w:p>
    <w:p>
      <w:pPr>
        <w:spacing w:after="360"/>
        <w:jc w:val="both"/>
      </w:pPr>
      <w:r>
        <w:rPr>
          <w:rFonts w:ascii="Times New Roman" w:hAnsi="Times New Roman"/>
          <w:b/>
          <w:sz w:val="24"/>
          <w:szCs w:val="24"/>
          <w:lang w:val="en-US"/>
        </w:rPr>
        <w:t xml:space="preserve">                                                                                                                                   </w:t>
      </w:r>
      <w:r>
        <w:rPr>
          <w:rFonts w:ascii="Times New Roman" w:hAnsi="Times New Roman"/>
          <w:b/>
          <w:sz w:val="24"/>
          <w:szCs w:val="24"/>
        </w:rPr>
        <w:t>Λαμία 30/8/23</w:t>
      </w:r>
    </w:p>
    <w:p>
      <w:pPr>
        <w:tabs>
          <w:tab w:val="left" w:pos="6534"/>
        </w:tabs>
        <w:spacing w:after="120"/>
        <w:jc w:val="both"/>
      </w:pPr>
      <w:r>
        <w:rPr>
          <w:rStyle w:val="fontstyle01"/>
          <w:rFonts w:ascii="Times New Roman" w:hAnsi="Times New Roman"/>
          <w:sz w:val="24"/>
          <w:szCs w:val="24"/>
        </w:rPr>
        <w:t xml:space="preserve">                                                                                 Προς : Το Προεδρείο της Ένωσης Στερεάς</w:t>
      </w:r>
    </w:p>
    <w:p>
      <w:pPr>
        <w:tabs>
          <w:tab w:val="left" w:pos="6740"/>
        </w:tabs>
        <w:spacing w:after="600" w:line="259" w:lineRule="auto"/>
        <w:jc w:val="both"/>
        <w:rPr>
          <w:rFonts w:ascii="Times New Roman" w:hAnsi="Times New Roman"/>
          <w:b/>
          <w:bCs/>
          <w:sz w:val="24"/>
          <w:szCs w:val="24"/>
        </w:rPr>
      </w:pPr>
      <w:r>
        <w:rPr>
          <w:rFonts w:ascii="Times New Roman" w:hAnsi="Times New Roman"/>
          <w:b/>
          <w:bCs/>
          <w:sz w:val="24"/>
          <w:szCs w:val="24"/>
        </w:rPr>
        <w:t xml:space="preserve">                                                                                   Κοιν: Μέλη της Ένωσης Στερεάς, Μ.Μ.Ε.</w:t>
      </w:r>
    </w:p>
    <w:p>
      <w:pPr>
        <w:spacing w:after="240" w:line="259" w:lineRule="auto"/>
        <w:rPr>
          <w:rFonts w:ascii="Times New Roman" w:hAnsi="Times New Roman"/>
          <w:b/>
          <w:bCs/>
          <w:sz w:val="30"/>
          <w:szCs w:val="30"/>
        </w:rPr>
      </w:pPr>
      <w:r>
        <w:rPr>
          <w:rFonts w:ascii="Times New Roman" w:hAnsi="Times New Roman"/>
          <w:b/>
          <w:bCs/>
          <w:sz w:val="30"/>
          <w:szCs w:val="30"/>
        </w:rPr>
        <w:t xml:space="preserve">ΑΝΑΚΟΙΝΩΣΗ - ΑΙΤΗΜΑ </w:t>
      </w:r>
    </w:p>
    <w:p>
      <w:pPr>
        <w:spacing w:after="120" w:line="259" w:lineRule="auto"/>
        <w:ind w:firstLine="284"/>
        <w:jc w:val="both"/>
        <w:rPr>
          <w:rFonts w:ascii="Times New Roman" w:hAnsi="Times New Roman"/>
          <w:b/>
          <w:bCs/>
          <w:sz w:val="30"/>
          <w:szCs w:val="30"/>
        </w:rPr>
      </w:pPr>
      <w:r>
        <w:rPr>
          <w:rFonts w:ascii="Times New Roman" w:hAnsi="Times New Roman"/>
          <w:b/>
          <w:bCs/>
          <w:sz w:val="32"/>
          <w:szCs w:val="32"/>
        </w:rPr>
        <w:t xml:space="preserve">    </w:t>
      </w:r>
      <w:r>
        <w:rPr>
          <w:rFonts w:ascii="Times New Roman" w:hAnsi="Times New Roman"/>
          <w:b/>
          <w:bCs/>
          <w:sz w:val="30"/>
          <w:szCs w:val="30"/>
        </w:rPr>
        <w:t>Μοναδικό θέμα συζήτησης στο Διοικητικό Συμβούλιο την 1/9</w:t>
      </w:r>
      <w:r>
        <w:rPr>
          <w:rFonts w:ascii="Times New Roman" w:hAnsi="Times New Roman"/>
          <w:b/>
          <w:bCs/>
          <w:sz w:val="30"/>
          <w:szCs w:val="30"/>
          <w:vertAlign w:val="superscript"/>
        </w:rPr>
        <w:t>ου</w:t>
      </w:r>
    </w:p>
    <w:p>
      <w:pPr>
        <w:numPr>
          <w:ilvl w:val="0"/>
          <w:numId w:val="1"/>
        </w:numPr>
        <w:tabs>
          <w:tab w:val="clear" w:pos="1097"/>
        </w:tabs>
        <w:spacing w:after="120" w:line="259" w:lineRule="auto"/>
        <w:jc w:val="both"/>
      </w:pPr>
      <w:r>
        <w:rPr>
          <w:rFonts w:ascii="Times New Roman" w:hAnsi="Times New Roman"/>
          <w:b/>
          <w:bCs/>
          <w:sz w:val="28"/>
          <w:szCs w:val="28"/>
        </w:rPr>
        <w:t xml:space="preserve">Η έντονη δυσαρέσκεια των πυροσβεστών της Ένωσής μας που εκφράζεται με μαζικές διαγραφές για την άδικη κατάσταση του εργασιακού μεσαίωνα που βιώνουμε, με την συνειδητή αδράνεια του φιλοκυβερνητικού προεδρείου. </w:t>
      </w:r>
    </w:p>
    <w:p>
      <w:pPr>
        <w:numPr>
          <w:ilvl w:val="0"/>
          <w:numId w:val="1"/>
        </w:numPr>
        <w:tabs>
          <w:tab w:val="clear" w:pos="1097"/>
        </w:tabs>
        <w:spacing w:after="600" w:line="259" w:lineRule="auto"/>
        <w:ind w:left="1094" w:hanging="357"/>
        <w:jc w:val="both"/>
      </w:pPr>
      <w:r>
        <w:rPr>
          <w:rFonts w:ascii="Times New Roman" w:hAnsi="Times New Roman"/>
          <w:b/>
          <w:bCs/>
          <w:sz w:val="28"/>
          <w:szCs w:val="28"/>
        </w:rPr>
        <w:t xml:space="preserve"> Η λήψη απόφασης για έναρξη αγωνιστικών κινητοποιήσεων με το πλαίσιο των πέντε βασικών αιτημάτων που έχει προτείνει η Ε.Α.Κ.Π. στο συνέδριο της Π.Ο.Ε.Υ.Π.Σ. </w:t>
      </w:r>
    </w:p>
    <w:p>
      <w:pPr>
        <w:spacing w:after="120" w:line="259" w:lineRule="auto"/>
        <w:ind w:firstLine="284"/>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Συναδέλφισσες,</w:t>
      </w:r>
    </w:p>
    <w:p>
      <w:pPr>
        <w:spacing w:after="60" w:line="259" w:lineRule="auto"/>
        <w:ind w:firstLine="284"/>
        <w:jc w:val="both"/>
      </w:pPr>
      <w:r>
        <w:rPr>
          <w:rFonts w:ascii="Times New Roman" w:eastAsia="Times New Roman" w:hAnsi="Times New Roman"/>
          <w:sz w:val="24"/>
          <w:szCs w:val="24"/>
          <w:lang w:eastAsia="el-GR"/>
        </w:rPr>
        <w:t>Η Ε.Α.Κ.Π. προτείνει με αφορμή το Διοικητικό Συμβούλιο της 1/9 το βασικό θέμα συζήτησης να είναι η δυσαρέσκεια που έχει εκφραστεί από μια μεγάλη μερίδα των υπαλλήλων της Π.Υ. Λαμίας για τις άθλιες εργασιακές συνθήκες που έχουν πλέον διαμορφωθεί και την αδράνεια του προεδρείου απέναντι σ’ αυτή την κατάσταση.</w:t>
      </w:r>
    </w:p>
    <w:p>
      <w:pPr>
        <w:spacing w:after="60" w:line="259" w:lineRule="auto"/>
        <w:ind w:firstLine="284"/>
        <w:jc w:val="both"/>
      </w:pPr>
      <w:r>
        <w:rPr>
          <w:rFonts w:ascii="Times New Roman" w:eastAsia="Times New Roman" w:hAnsi="Times New Roman"/>
          <w:sz w:val="24"/>
          <w:szCs w:val="24"/>
          <w:lang w:eastAsia="el-GR"/>
        </w:rPr>
        <w:t>Το ανησυχητικό είναι ότι οι συνάδελφοι επιλέγουν την λάθος λύση της διαγραφής τους από την Ένωση, αντί να συσπειρωθούν γύρω από το αγωνιστικό πλαίσιο της Ε.Α.Κ.Π. και να απαιτήσουν εδώ και τώρα αγωνιστικές κινητοποιήσεις.</w:t>
      </w:r>
    </w:p>
    <w:p>
      <w:pPr>
        <w:spacing w:after="60" w:line="259" w:lineRule="auto"/>
        <w:ind w:firstLine="284"/>
        <w:jc w:val="both"/>
      </w:pPr>
      <w:r>
        <w:rPr>
          <w:rFonts w:ascii="Times New Roman" w:eastAsia="Times New Roman" w:hAnsi="Times New Roman"/>
          <w:sz w:val="24"/>
          <w:szCs w:val="24"/>
          <w:lang w:eastAsia="el-GR"/>
        </w:rPr>
        <w:t>Οι διαγραφές δεν αποδυναμώνουν αυτούς που υπηρετούν την κυβερνητική πολιτική αλλά τους ίδιους τους εργαζόμενους. Οι εκπρόσωποι του κυβερνητικού συνδικαλισμού που είναι στο τιμόνι της Ένωσης θα συνεχίσουν να χρησιμοποιούν την σφραγίδα της και να μιλούν εκ μέρους όλων μας, ακόμη και αν στο σωματείο μείνουν 21 μέλη όσα ορίζει ο νόμος για σύσταση του.</w:t>
      </w:r>
    </w:p>
    <w:p>
      <w:pPr>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Αυτές τις μέρες</w:t>
      </w:r>
      <w:r>
        <w:rPr>
          <w:rFonts w:ascii="Times New Roman" w:eastAsia="Times New Roman" w:hAnsi="Times New Roman"/>
          <w:b/>
          <w:sz w:val="24"/>
          <w:szCs w:val="24"/>
          <w:lang w:eastAsia="el-GR"/>
        </w:rPr>
        <w:t xml:space="preserve"> γ</w:t>
      </w:r>
      <w:r>
        <w:rPr>
          <w:rFonts w:ascii="Times New Roman" w:eastAsia="Times New Roman" w:hAnsi="Times New Roman"/>
          <w:sz w:val="24"/>
          <w:szCs w:val="24"/>
          <w:lang w:eastAsia="el-GR"/>
        </w:rPr>
        <w:t xml:space="preserve">ίναμε αποδέκτες της έντονης δυσαρέσκειας μελών της Ένωσής μας από </w:t>
      </w:r>
      <w:r>
        <w:rPr>
          <w:rFonts w:ascii="Times New Roman" w:hAnsi="Times New Roman"/>
          <w:color w:val="000000"/>
          <w:sz w:val="24"/>
          <w:szCs w:val="24"/>
          <w:shd w:val="clear" w:color="auto" w:fill="FFFFFF"/>
        </w:rPr>
        <w:t>την Π.Υ. Λαμίας</w:t>
      </w:r>
      <w:r>
        <w:rPr>
          <w:rFonts w:ascii="Times New Roman" w:eastAsia="Times New Roman" w:hAnsi="Times New Roman"/>
          <w:sz w:val="24"/>
          <w:szCs w:val="24"/>
          <w:lang w:eastAsia="el-GR"/>
        </w:rPr>
        <w:t xml:space="preserve"> για την άδικη κατάσταση που βιώνουμε, όσον αφορά τις εργασιακές μας σχέσεις, που πραγματικά έχουν γίνει λάστιχο.</w:t>
      </w:r>
    </w:p>
    <w:p>
      <w:pPr>
        <w:spacing w:after="60" w:line="259" w:lineRule="auto"/>
        <w:ind w:firstLine="284"/>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el-GR"/>
        </w:rPr>
        <w:t>Προ</w:t>
      </w:r>
      <w:r>
        <w:rPr>
          <w:rFonts w:ascii="Times New Roman" w:hAnsi="Times New Roman"/>
          <w:color w:val="000000"/>
          <w:sz w:val="24"/>
          <w:szCs w:val="24"/>
          <w:shd w:val="clear" w:color="auto" w:fill="FFFFFF"/>
        </w:rPr>
        <w:t>χθές το βράδυ</w:t>
      </w:r>
      <w:r>
        <w:rPr>
          <w:rFonts w:ascii="Times New Roman" w:eastAsia="Times New Roman" w:hAnsi="Times New Roman"/>
          <w:sz w:val="24"/>
          <w:szCs w:val="24"/>
          <w:lang w:eastAsia="el-GR"/>
        </w:rPr>
        <w:t xml:space="preserve"> εστάλη στο προσωπικό </w:t>
      </w:r>
      <w:r>
        <w:rPr>
          <w:rFonts w:ascii="Times New Roman" w:eastAsia="Times New Roman" w:hAnsi="Times New Roman"/>
          <w:sz w:val="24"/>
          <w:szCs w:val="24"/>
          <w:lang w:val="en-US" w:eastAsia="el-GR"/>
        </w:rPr>
        <w:t>email</w:t>
      </w:r>
      <w:r>
        <w:rPr>
          <w:rFonts w:ascii="Times New Roman" w:eastAsia="Times New Roman" w:hAnsi="Times New Roman"/>
          <w:sz w:val="24"/>
          <w:szCs w:val="24"/>
          <w:lang w:eastAsia="el-GR"/>
        </w:rPr>
        <w:t xml:space="preserve"> του επικεφαλής της Ε.Α.Κ.Π. η ανακοίνωση, του Προεδρείου Στέρεας προς τον Αρχηγό στις 28/8/2023 με </w:t>
      </w:r>
      <w:r>
        <w:rPr>
          <w:rFonts w:ascii="Times New Roman" w:hAnsi="Times New Roman"/>
          <w:color w:val="000000"/>
          <w:sz w:val="24"/>
          <w:szCs w:val="24"/>
          <w:shd w:val="clear" w:color="auto" w:fill="FFFFFF"/>
        </w:rPr>
        <w:t>Θέμα: «Άρση ανάκλησης αδειών πυροσβεστικού προσωπικού».</w:t>
      </w:r>
    </w:p>
    <w:p>
      <w:pPr>
        <w:spacing w:after="60" w:line="259" w:lineRule="auto"/>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Την άλλη ημέρα πληροφορηθήκαμε ότι πραγματοποιήθηκε συνάντηση από τον πρόεδρο της Ένωσης με τους αγανακτισμένους υπάλληλους στις εγκαταστάσεις της Π.Υ. Λαμίας. </w:t>
      </w:r>
    </w:p>
    <w:p>
      <w:pPr>
        <w:spacing w:after="60" w:line="259" w:lineRule="auto"/>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Ωστόσο μέχρι τώρα που γράφετε η ανακοίνωση δεν είχε προηγηθεί καμία ενημέρωση για αυτές τις ενέργειες προς τον εκλεγμένο της παράταξής μας στο Δ.Σ. στην Ένωση και δεν έχει πραγματοποιηθεί καμία ενημέρωση για τα αποτελέσματα της συνάντησης αυτής.</w:t>
      </w:r>
    </w:p>
    <w:p>
      <w:pPr>
        <w:spacing w:after="60" w:line="259" w:lineRule="auto"/>
        <w:ind w:firstLine="284"/>
        <w:jc w:val="both"/>
        <w:rPr>
          <w:rFonts w:ascii="Times New Roman" w:hAnsi="Times New Roman"/>
          <w:b/>
          <w:color w:val="000000"/>
          <w:sz w:val="24"/>
          <w:szCs w:val="24"/>
          <w:shd w:val="clear" w:color="auto" w:fill="FFFFFF"/>
        </w:rPr>
      </w:pPr>
      <w:r>
        <w:rPr>
          <w:rFonts w:ascii="Times New Roman" w:hAnsi="Times New Roman"/>
          <w:b/>
          <w:bCs/>
          <w:color w:val="000000"/>
          <w:sz w:val="24"/>
          <w:szCs w:val="24"/>
          <w:shd w:val="clear" w:color="auto" w:fill="FFFFFF"/>
        </w:rPr>
        <w:t xml:space="preserve">Η συγκεκριμένη ανακοίνωση βγαίνει δύο μήνες </w:t>
      </w:r>
      <w:r>
        <w:rPr>
          <w:rFonts w:ascii="Times New Roman" w:hAnsi="Times New Roman"/>
          <w:b/>
          <w:color w:val="000000"/>
          <w:sz w:val="24"/>
          <w:szCs w:val="24"/>
          <w:shd w:val="clear" w:color="auto" w:fill="FFFFFF"/>
        </w:rPr>
        <w:t>πριν από την λήξη της αντιπυρικής περιόδου, λίγο πριν την άρση ανάκλησης των αδειών και μετά από την απειλή των πυροσβεστικών υπαλλήλων της Π.Υ. Λαμίας μετά από πληροφόρηση που έχουμε, για την ομαδική διαγραφή τους από το σωματείο Στερεάς.</w:t>
      </w:r>
    </w:p>
    <w:p>
      <w:pPr>
        <w:spacing w:after="60" w:line="259" w:lineRule="auto"/>
        <w:ind w:firstLine="28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Είναι η συνηθισμένη τακτική τόσο του προεδρείου όσο και της Ομοσπονδίας να λειτουργούν με αυτόν τον τρόπο και πραγματικά είναι ο κυματοθραύστης της αντιλαϊκής πολιτικής και της αντίδρασης των πυροσβεστών και είναι φυσικό βέβαια να μην θέλουν φωνές όπως της Ε.Α.Κ.Π. να παρίστανται σε τέτοιες συναντήσεις.</w:t>
      </w:r>
    </w:p>
    <w:p>
      <w:pPr>
        <w:spacing w:after="60" w:line="259" w:lineRule="auto"/>
        <w:ind w:firstLine="284"/>
        <w:jc w:val="both"/>
        <w:rPr>
          <w:rFonts w:ascii="Times New Roman" w:eastAsia="Times New Roman" w:hAnsi="Times New Roman"/>
          <w:sz w:val="24"/>
          <w:szCs w:val="24"/>
          <w:lang w:eastAsia="el-GR"/>
        </w:rPr>
      </w:pPr>
      <w:r>
        <w:rPr>
          <w:rFonts w:ascii="Times New Roman" w:hAnsi="Times New Roman"/>
          <w:color w:val="000000"/>
          <w:sz w:val="24"/>
          <w:szCs w:val="24"/>
          <w:shd w:val="clear" w:color="auto" w:fill="FFFFFF"/>
        </w:rPr>
        <w:t>Δ</w:t>
      </w:r>
      <w:r>
        <w:rPr>
          <w:rFonts w:ascii="Times New Roman" w:eastAsia="Times New Roman" w:hAnsi="Times New Roman"/>
          <w:sz w:val="24"/>
          <w:szCs w:val="24"/>
          <w:lang w:eastAsia="el-GR"/>
        </w:rPr>
        <w:t xml:space="preserve">υστυχώς όμως, είναι γεγονός ότι τα τελευταία χρόνια γινόμαστε μάρτυρες της συνειδητής αδράνειας του Προεδρείου στα χρόνια προβλήματά μας. Κανείς πλέον δεν μπορεί να αμφισβητήσει τον τίτλο που δικαιωματικά τους ανήκει, των </w:t>
      </w:r>
      <w:r>
        <w:rPr>
          <w:rFonts w:ascii="Times New Roman" w:eastAsia="Times New Roman" w:hAnsi="Times New Roman"/>
          <w:b/>
          <w:sz w:val="24"/>
          <w:szCs w:val="24"/>
          <w:lang w:eastAsia="el-GR"/>
        </w:rPr>
        <w:t>κυβερνητικών συνδικαλιστών</w:t>
      </w:r>
      <w:r>
        <w:rPr>
          <w:rFonts w:ascii="Times New Roman" w:eastAsia="Times New Roman" w:hAnsi="Times New Roman"/>
          <w:sz w:val="24"/>
          <w:szCs w:val="24"/>
          <w:lang w:eastAsia="el-GR"/>
        </w:rPr>
        <w:t>.</w:t>
      </w:r>
    </w:p>
    <w:p>
      <w:pPr>
        <w:spacing w:after="60" w:line="259" w:lineRule="auto"/>
        <w:ind w:firstLine="284"/>
        <w:jc w:val="both"/>
        <w:rPr>
          <w:rFonts w:ascii="Times New Roman" w:eastAsia="Times New Roman" w:hAnsi="Times New Roman"/>
          <w:b/>
          <w:sz w:val="24"/>
          <w:szCs w:val="24"/>
          <w:lang w:eastAsia="el-GR"/>
        </w:rPr>
      </w:pPr>
      <w:r>
        <w:rPr>
          <w:rFonts w:ascii="Times New Roman" w:eastAsia="Times New Roman" w:hAnsi="Times New Roman"/>
          <w:b/>
          <w:bCs/>
          <w:sz w:val="24"/>
          <w:szCs w:val="24"/>
          <w:lang w:eastAsia="el-GR"/>
        </w:rPr>
        <w:t xml:space="preserve">Έχει αποδειχθεί στην πράξη χρόνια τώρα ότι από την μεριά τους, δεν </w:t>
      </w:r>
      <w:r>
        <w:rPr>
          <w:rFonts w:ascii="Times New Roman" w:eastAsia="Times New Roman" w:hAnsi="Times New Roman"/>
          <w:b/>
          <w:sz w:val="24"/>
          <w:szCs w:val="24"/>
          <w:lang w:eastAsia="el-GR"/>
        </w:rPr>
        <w:t xml:space="preserve">υπάρχει καμία διάθεση αγωνιστικής διεκδίκησης των προβλημάτων που ταλανίζουν τους πυροσβέστες γεγονός που επιβεβαιώθηκε στο πρόσφατο Συνέδριο της Π.Ο.Ε.Υ.Π.Σ. όταν αρνήθηκαν να στηρίξουν το πλαίσιο διεκδίκησης των 5 αιτημάτων της Ε.Α.Κ.Π. με αγωνιστικό τρόπο. (βλ. </w:t>
      </w:r>
      <w:hyperlink r:id="rId9">
        <w:r>
          <w:rPr>
            <w:rFonts w:ascii="Times New Roman" w:eastAsia="Times New Roman" w:hAnsi="Times New Roman"/>
            <w:b/>
            <w:sz w:val="24"/>
            <w:szCs w:val="24"/>
            <w:lang w:val="en-US" w:eastAsia="el-GR"/>
          </w:rPr>
          <w:t>www</w:t>
        </w:r>
        <w:r>
          <w:rPr>
            <w:rFonts w:ascii="Times New Roman" w:eastAsia="Times New Roman" w:hAnsi="Times New Roman"/>
            <w:b/>
            <w:sz w:val="24"/>
            <w:szCs w:val="24"/>
            <w:lang w:eastAsia="el-GR"/>
          </w:rPr>
          <w:t>.</w:t>
        </w:r>
        <w:r>
          <w:rPr>
            <w:rFonts w:ascii="Times New Roman" w:eastAsia="Times New Roman" w:hAnsi="Times New Roman"/>
            <w:b/>
            <w:sz w:val="24"/>
            <w:szCs w:val="24"/>
            <w:lang w:val="en-US" w:eastAsia="el-GR"/>
          </w:rPr>
          <w:t>eakp</w:t>
        </w:r>
        <w:r>
          <w:rPr>
            <w:rFonts w:ascii="Times New Roman" w:eastAsia="Times New Roman" w:hAnsi="Times New Roman"/>
            <w:b/>
            <w:sz w:val="24"/>
            <w:szCs w:val="24"/>
            <w:lang w:eastAsia="el-GR"/>
          </w:rPr>
          <w:t>.</w:t>
        </w:r>
        <w:r>
          <w:rPr>
            <w:rFonts w:ascii="Times New Roman" w:eastAsia="Times New Roman" w:hAnsi="Times New Roman"/>
            <w:b/>
            <w:sz w:val="24"/>
            <w:szCs w:val="24"/>
            <w:lang w:val="en-US" w:eastAsia="el-GR"/>
          </w:rPr>
          <w:t>gr</w:t>
        </w:r>
      </w:hyperlink>
      <w:r>
        <w:rPr>
          <w:rFonts w:ascii="Times New Roman" w:eastAsia="Times New Roman" w:hAnsi="Times New Roman"/>
          <w:b/>
          <w:sz w:val="24"/>
          <w:szCs w:val="24"/>
          <w:lang w:eastAsia="el-GR"/>
        </w:rPr>
        <w:t xml:space="preserve"> από 28/6/2023)</w:t>
      </w:r>
    </w:p>
    <w:p>
      <w:pPr>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Όλοι μας ωστόσο γνωρίζουμε, ότι οι σημερινοί αλλά και οι χθεσινοί προκάτοχοι τους που βρέθηκαν στο τιμόνι των συνδικαλιστικών μας οργάνων έριξαν πολύ νερό για να κινηθεί η αντιλαϊκή μυλόπετρα της διάλυσης των δικαιωμάτων μας.</w:t>
      </w:r>
    </w:p>
    <w:p>
      <w:pPr>
        <w:spacing w:after="60" w:line="259" w:lineRule="auto"/>
        <w:ind w:firstLine="284"/>
        <w:jc w:val="both"/>
        <w:rPr>
          <w:rFonts w:ascii="Times New Roman" w:hAnsi="Times New Roman"/>
          <w:sz w:val="24"/>
          <w:szCs w:val="24"/>
        </w:rPr>
      </w:pPr>
      <w:r>
        <w:rPr>
          <w:rFonts w:ascii="Times New Roman" w:hAnsi="Times New Roman"/>
          <w:sz w:val="24"/>
          <w:szCs w:val="24"/>
        </w:rPr>
        <w:t>Μ</w:t>
      </w:r>
      <w:r>
        <w:rPr>
          <w:rFonts w:ascii="Times New Roman" w:eastAsia="Times New Roman" w:hAnsi="Times New Roman"/>
          <w:sz w:val="24"/>
          <w:szCs w:val="24"/>
          <w:lang w:eastAsia="el-GR"/>
        </w:rPr>
        <w:t>ας οδήγησαν στην διεύρυνση των επιφυλακών με τα στάδια επικινδυνότητας και με τους δείκτες.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Μια ακόμη αντιπυρική περίοδο που η καταστολή βασίζεται, </w:t>
      </w:r>
      <w:r>
        <w:rPr>
          <w:rFonts w:ascii="Times New Roman" w:hAnsi="Times New Roman"/>
          <w:sz w:val="24"/>
          <w:szCs w:val="24"/>
        </w:rPr>
        <w:t>σε άμισθους εθελοντές, συμβασιούχους και στην απλήρωτη υπερεργασία του μονίμου προσωπικού:</w:t>
      </w:r>
    </w:p>
    <w:p>
      <w:pPr>
        <w:numPr>
          <w:ilvl w:val="0"/>
          <w:numId w:val="3"/>
        </w:numPr>
        <w:spacing w:after="60" w:line="259"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Τα </w:t>
      </w:r>
      <w:r>
        <w:rPr>
          <w:rFonts w:ascii="Times New Roman" w:hAnsi="Times New Roman"/>
          <w:sz w:val="24"/>
          <w:szCs w:val="24"/>
        </w:rPr>
        <w:t>οργανικά κενά</w:t>
      </w:r>
      <w:r>
        <w:rPr>
          <w:rFonts w:ascii="Times New Roman" w:hAnsi="Times New Roman"/>
          <w:b/>
          <w:sz w:val="24"/>
          <w:szCs w:val="24"/>
        </w:rPr>
        <w:t xml:space="preserve"> </w:t>
      </w:r>
      <w:r>
        <w:rPr>
          <w:rFonts w:ascii="Times New Roman" w:hAnsi="Times New Roman"/>
          <w:sz w:val="24"/>
          <w:szCs w:val="24"/>
        </w:rPr>
        <w:t>του σώματος ανέρχονται σε πάνω από 4.000.</w:t>
      </w:r>
      <w:r>
        <w:rPr>
          <w:rFonts w:ascii="Times New Roman" w:hAnsi="Times New Roman"/>
          <w:b/>
          <w:sz w:val="24"/>
          <w:szCs w:val="24"/>
        </w:rPr>
        <w:t xml:space="preserve"> </w:t>
      </w:r>
    </w:p>
    <w:p>
      <w:pPr>
        <w:numPr>
          <w:ilvl w:val="0"/>
          <w:numId w:val="3"/>
        </w:numPr>
        <w:spacing w:after="60" w:line="259" w:lineRule="auto"/>
        <w:jc w:val="both"/>
        <w:rPr>
          <w:rFonts w:ascii="Times New Roman" w:eastAsia="Times New Roman" w:hAnsi="Times New Roman"/>
          <w:sz w:val="24"/>
          <w:szCs w:val="24"/>
          <w:lang w:eastAsia="el-GR"/>
        </w:rPr>
      </w:pPr>
      <w:r>
        <w:rPr>
          <w:rFonts w:ascii="Times New Roman" w:hAnsi="Times New Roman"/>
          <w:sz w:val="24"/>
          <w:szCs w:val="24"/>
        </w:rPr>
        <w:t xml:space="preserve">Στο προσωπικό οφείλονται χιλιάδες μέρες άδειας και ρεπό. </w:t>
      </w:r>
    </w:p>
    <w:p>
      <w:pPr>
        <w:numPr>
          <w:ilvl w:val="0"/>
          <w:numId w:val="3"/>
        </w:numPr>
        <w:spacing w:after="120" w:line="259" w:lineRule="auto"/>
        <w:ind w:left="714" w:hanging="35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ωράριο συνεχίζει να είναι λάστιχο, οι πυροσβέστες εργάζονται σε πολλές υπηρεσίες και κλιμάκια ακόμα και 36 ώρες συνεχόμενες χωρίς να υπάρχει κάποιο συμβάν και το προσωπικό μετακινείτε για να καλυφθούν οι αυξημένες υπηρεσιακές ανάγκες από την μια άκρη τις χώρα στην άλλη έως και 800 χιλιόμετρα.</w:t>
      </w:r>
    </w:p>
    <w:p>
      <w:pPr>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Έχουν </w:t>
      </w:r>
      <w:r>
        <w:rPr>
          <w:rFonts w:ascii="Times New Roman" w:eastAsia="Times New Roman" w:hAnsi="Times New Roman"/>
          <w:b/>
          <w:sz w:val="24"/>
          <w:szCs w:val="24"/>
          <w:lang w:eastAsia="el-GR"/>
        </w:rPr>
        <w:t xml:space="preserve">πρωτοστατήσει στην εφαρμογή του αντεργατικού θεσμικού πλαισίου που έχει διαλύσει τα εργασιακά δικαιώματα μας και έχει εφαρμοστεί ανεξαιρέτως από όλες τις μέχρι τώρα κυβερνήσεις. Μετά από όλες τις τραγικές εξελίξεις </w:t>
      </w:r>
      <w:r>
        <w:rPr>
          <w:rFonts w:ascii="Times New Roman" w:eastAsia="Times New Roman" w:hAnsi="Times New Roman"/>
          <w:sz w:val="24"/>
          <w:szCs w:val="24"/>
          <w:lang w:eastAsia="el-GR"/>
        </w:rPr>
        <w:t>ακόμα και τώρα θα περίμενε κανείς να οργανώσουν των αγώνα για τη διεκδίκηση τους ωστόσο πεισματικά το αρνούνται και περιμένουν όπως κάθε χρόνο την κινητοποίηση «παρωδία» που στήνουν στην Δ.Ε.Θ..</w:t>
      </w:r>
    </w:p>
    <w:p>
      <w:pPr>
        <w:spacing w:after="60" w:line="259" w:lineRule="auto"/>
        <w:ind w:firstLine="284"/>
        <w:jc w:val="both"/>
        <w:rPr>
          <w:rFonts w:ascii="Times New Roman" w:eastAsia="Times New Roman" w:hAnsi="Times New Roman"/>
          <w:b/>
          <w:sz w:val="24"/>
          <w:szCs w:val="24"/>
          <w:lang w:eastAsia="el-GR"/>
        </w:rPr>
      </w:pPr>
      <w:r>
        <w:rPr>
          <w:rFonts w:ascii="Times New Roman" w:hAnsi="Times New Roman"/>
          <w:b/>
          <w:sz w:val="24"/>
          <w:szCs w:val="24"/>
        </w:rPr>
        <w:t>Σαν να μην έφταναν όλα αυτά</w:t>
      </w:r>
      <w:r>
        <w:rPr>
          <w:rFonts w:ascii="Times New Roman" w:hAnsi="Times New Roman"/>
          <w:sz w:val="24"/>
          <w:szCs w:val="24"/>
        </w:rPr>
        <w:t xml:space="preserve"> </w:t>
      </w:r>
      <w:r>
        <w:rPr>
          <w:rFonts w:ascii="Times New Roman" w:eastAsia="Times New Roman" w:hAnsi="Times New Roman"/>
          <w:b/>
          <w:sz w:val="24"/>
          <w:szCs w:val="24"/>
          <w:lang w:eastAsia="el-GR"/>
        </w:rPr>
        <w:t>αρκεί να θυμίσουμε ότι</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οι συνδικαλιστικές μας ηγεσίες προπαγάνδισαν και στήριξαν την ψήφιση του νόμου 4662/20 που μόνο η Ε.Α.Κ.Π. αντιπαλεύει.</w:t>
      </w:r>
    </w:p>
    <w:p>
      <w:pPr>
        <w:spacing w:after="60" w:line="259" w:lineRule="auto"/>
        <w:ind w:firstLine="284"/>
        <w:jc w:val="both"/>
        <w:rPr>
          <w:rFonts w:ascii="Times New Roman" w:hAnsi="Times New Roman"/>
          <w:sz w:val="24"/>
          <w:szCs w:val="24"/>
        </w:rPr>
      </w:pPr>
      <w:r>
        <w:rPr>
          <w:rFonts w:ascii="Times New Roman" w:hAnsi="Times New Roman"/>
          <w:sz w:val="24"/>
          <w:szCs w:val="24"/>
        </w:rPr>
        <w:t xml:space="preserve">Έχουν σοβαρότατες ευθύνες </w:t>
      </w:r>
      <w:r>
        <w:rPr>
          <w:rFonts w:ascii="Times New Roman" w:eastAsia="Times New Roman" w:hAnsi="Times New Roman"/>
          <w:sz w:val="24"/>
          <w:szCs w:val="24"/>
          <w:lang w:eastAsia="el-GR"/>
        </w:rPr>
        <w:t>όταν όλοι μαζί</w:t>
      </w:r>
      <w:r>
        <w:rPr>
          <w:rFonts w:ascii="Times New Roman" w:hAnsi="Times New Roman"/>
          <w:sz w:val="24"/>
          <w:szCs w:val="24"/>
        </w:rPr>
        <w:t xml:space="preserve"> συναίνεσαν, Ομοσπονδία και Ενώσεις, κατά την ψήφιση του. </w:t>
      </w:r>
      <w:r>
        <w:rPr>
          <w:rFonts w:ascii="Times New Roman" w:eastAsia="Times New Roman" w:hAnsi="Times New Roman"/>
          <w:sz w:val="24"/>
          <w:szCs w:val="24"/>
          <w:lang w:eastAsia="el-GR"/>
        </w:rPr>
        <w:t>Με πρόσχημα το βαθμολόγιο που τελικά αποδείχτηκε ένα φιάσκο,</w:t>
      </w:r>
      <w:r>
        <w:rPr>
          <w:rFonts w:ascii="Times New Roman" w:hAnsi="Times New Roman"/>
          <w:sz w:val="24"/>
          <w:szCs w:val="24"/>
        </w:rPr>
        <w:t xml:space="preserve"> κατάφεραν να μην έχουν κατοχυρωθεί ούτε τα βασικά μέτρα προστασίας στη δουλειά μας, με κυριότερο το ωράριο.</w:t>
      </w:r>
    </w:p>
    <w:p>
      <w:pPr>
        <w:spacing w:after="60" w:line="259" w:lineRule="auto"/>
        <w:ind w:firstLine="284"/>
        <w:jc w:val="both"/>
        <w:rPr>
          <w:sz w:val="12"/>
          <w:szCs w:val="12"/>
        </w:rPr>
      </w:pPr>
    </w:p>
    <w:p>
      <w:pPr>
        <w:spacing w:after="60" w:line="259" w:lineRule="auto"/>
        <w:ind w:firstLine="284"/>
        <w:jc w:val="both"/>
        <w:rPr>
          <w:rFonts w:ascii="Times New Roman" w:hAnsi="Times New Roman"/>
          <w:sz w:val="24"/>
          <w:szCs w:val="24"/>
        </w:rPr>
      </w:pPr>
      <w:r>
        <w:rPr>
          <w:rFonts w:ascii="Times New Roman" w:hAnsi="Times New Roman"/>
          <w:color w:val="000000"/>
          <w:sz w:val="24"/>
          <w:szCs w:val="24"/>
        </w:rPr>
        <w:lastRenderedPageBreak/>
        <w:t>Εξαίρεση πράγματι υπάρχει από τους υπόλοιπους υπαλλήλους του δημόσιου και του ιδιωτικού τομέα προς την αντίθετη όμως κατεύθυνση και εκφράζεται με:</w:t>
      </w:r>
    </w:p>
    <w:p>
      <w:pPr>
        <w:numPr>
          <w:ilvl w:val="0"/>
          <w:numId w:val="4"/>
        </w:numPr>
        <w:tabs>
          <w:tab w:val="clear" w:pos="1104"/>
        </w:tabs>
        <w:spacing w:after="60" w:line="259" w:lineRule="auto"/>
        <w:ind w:left="709"/>
        <w:jc w:val="both"/>
        <w:rPr>
          <w:rFonts w:ascii="Times New Roman" w:hAnsi="Times New Roman"/>
          <w:sz w:val="24"/>
          <w:szCs w:val="24"/>
        </w:rPr>
      </w:pPr>
      <w:r>
        <w:rPr>
          <w:rFonts w:ascii="Times New Roman" w:hAnsi="Times New Roman"/>
          <w:color w:val="000000"/>
          <w:sz w:val="24"/>
          <w:szCs w:val="24"/>
        </w:rPr>
        <w:t xml:space="preserve">Τη </w:t>
      </w:r>
      <w:r>
        <w:rPr>
          <w:rFonts w:ascii="Times New Roman" w:hAnsi="Times New Roman"/>
          <w:b/>
          <w:bCs/>
          <w:color w:val="000000"/>
          <w:sz w:val="24"/>
          <w:szCs w:val="24"/>
        </w:rPr>
        <w:t>μη εφαρμογή του πλήρες πενθημέρου</w:t>
      </w:r>
      <w:r>
        <w:rPr>
          <w:rFonts w:ascii="Times New Roman" w:hAnsi="Times New Roman"/>
          <w:color w:val="000000"/>
          <w:sz w:val="24"/>
          <w:szCs w:val="24"/>
        </w:rPr>
        <w:t xml:space="preserve">, την </w:t>
      </w:r>
      <w:r>
        <w:rPr>
          <w:rFonts w:ascii="Times New Roman" w:hAnsi="Times New Roman"/>
          <w:b/>
          <w:bCs/>
          <w:color w:val="000000"/>
          <w:sz w:val="24"/>
          <w:szCs w:val="24"/>
        </w:rPr>
        <w:t xml:space="preserve">έλλειψη κατοχυρωμένου ωραρίου, </w:t>
      </w:r>
      <w:r>
        <w:rPr>
          <w:rFonts w:ascii="Times New Roman" w:hAnsi="Times New Roman"/>
          <w:color w:val="000000"/>
          <w:sz w:val="24"/>
          <w:szCs w:val="24"/>
        </w:rPr>
        <w:t xml:space="preserve">την </w:t>
      </w:r>
      <w:r>
        <w:rPr>
          <w:rFonts w:ascii="Times New Roman" w:hAnsi="Times New Roman"/>
          <w:b/>
          <w:bCs/>
          <w:color w:val="000000"/>
          <w:sz w:val="24"/>
          <w:szCs w:val="24"/>
        </w:rPr>
        <w:t xml:space="preserve">έλλειψη αμοιβής </w:t>
      </w:r>
      <w:r>
        <w:rPr>
          <w:rFonts w:ascii="Times New Roman" w:hAnsi="Times New Roman"/>
          <w:color w:val="000000"/>
          <w:sz w:val="24"/>
          <w:szCs w:val="24"/>
        </w:rPr>
        <w:t xml:space="preserve">για την </w:t>
      </w:r>
      <w:r>
        <w:rPr>
          <w:rFonts w:ascii="Times New Roman" w:hAnsi="Times New Roman"/>
          <w:b/>
          <w:bCs/>
          <w:color w:val="000000"/>
          <w:sz w:val="24"/>
          <w:szCs w:val="24"/>
        </w:rPr>
        <w:t xml:space="preserve">υπερεργασία </w:t>
      </w:r>
      <w:r>
        <w:rPr>
          <w:rFonts w:ascii="Times New Roman" w:hAnsi="Times New Roman"/>
          <w:color w:val="000000"/>
          <w:sz w:val="24"/>
          <w:szCs w:val="24"/>
        </w:rPr>
        <w:t xml:space="preserve">όπως ορίζει η εργατική νομοθεσία. </w:t>
      </w:r>
    </w:p>
    <w:p>
      <w:pPr>
        <w:numPr>
          <w:ilvl w:val="0"/>
          <w:numId w:val="4"/>
        </w:numPr>
        <w:tabs>
          <w:tab w:val="clear" w:pos="1104"/>
        </w:tabs>
        <w:spacing w:after="120" w:line="259" w:lineRule="auto"/>
        <w:ind w:left="709" w:hanging="357"/>
        <w:jc w:val="both"/>
        <w:rPr>
          <w:rFonts w:ascii="Times New Roman" w:hAnsi="Times New Roman"/>
          <w:sz w:val="24"/>
          <w:szCs w:val="24"/>
        </w:rPr>
      </w:pPr>
      <w:r>
        <w:rPr>
          <w:rFonts w:ascii="Times New Roman" w:hAnsi="Times New Roman"/>
          <w:color w:val="000000"/>
          <w:sz w:val="24"/>
          <w:szCs w:val="24"/>
        </w:rPr>
        <w:t>Την</w:t>
      </w:r>
      <w:r>
        <w:rPr>
          <w:rFonts w:ascii="Times New Roman" w:hAnsi="Times New Roman"/>
          <w:sz w:val="24"/>
          <w:szCs w:val="24"/>
        </w:rPr>
        <w:t xml:space="preserve"> </w:t>
      </w:r>
      <w:r>
        <w:rPr>
          <w:rFonts w:ascii="Times New Roman" w:hAnsi="Times New Roman"/>
          <w:color w:val="000000"/>
          <w:sz w:val="24"/>
          <w:szCs w:val="24"/>
        </w:rPr>
        <w:t xml:space="preserve">έλλειψη </w:t>
      </w:r>
      <w:r>
        <w:rPr>
          <w:rFonts w:ascii="Times New Roman" w:hAnsi="Times New Roman"/>
          <w:b/>
          <w:bCs/>
          <w:color w:val="000000"/>
          <w:sz w:val="24"/>
          <w:szCs w:val="24"/>
        </w:rPr>
        <w:t xml:space="preserve">μέτρων ασφάλειας </w:t>
      </w:r>
      <w:r>
        <w:rPr>
          <w:rFonts w:ascii="Times New Roman" w:hAnsi="Times New Roman"/>
          <w:color w:val="000000"/>
          <w:sz w:val="24"/>
          <w:szCs w:val="24"/>
        </w:rPr>
        <w:t>για τον επιχειρησιακό τομέα</w:t>
      </w:r>
      <w:r>
        <w:rPr>
          <w:rFonts w:ascii="Times New Roman" w:hAnsi="Times New Roman"/>
          <w:sz w:val="24"/>
          <w:szCs w:val="24"/>
        </w:rPr>
        <w:t xml:space="preserve"> με αποτέλεσμα να εργαζόμαστε ιδιαίτερα στις δασικές πυρκαγιές, σε αρκετές περιπτώσεις, πάνω από 40 και 50 ώρες συνεχόμενα, ενώ δεν έχουν θεσμοθετηθεί ούτε τα ανώτατα ασφαλή όρια εργασίας, ούτε ο χρόνος υποχρεωτικής ανάπαυσης.</w:t>
      </w:r>
    </w:p>
    <w:p>
      <w:pPr>
        <w:spacing w:after="240" w:line="259" w:lineRule="auto"/>
        <w:ind w:firstLine="284"/>
        <w:jc w:val="both"/>
        <w:rPr>
          <w:rFonts w:ascii="Times New Roman" w:hAnsi="Times New Roman"/>
          <w:b/>
          <w:color w:val="000000"/>
          <w:sz w:val="24"/>
          <w:szCs w:val="24"/>
          <w:shd w:val="clear" w:color="auto" w:fill="FFFFFF"/>
        </w:rPr>
      </w:pPr>
      <w:r>
        <w:rPr>
          <w:rFonts w:ascii="Times New Roman" w:hAnsi="Times New Roman"/>
          <w:color w:val="000000"/>
          <w:sz w:val="24"/>
          <w:szCs w:val="24"/>
          <w:shd w:val="clear" w:color="auto" w:fill="FFFFFF"/>
        </w:rPr>
        <w:t>Είναι απόλυτα δικαιολογημένη η αγανάκτηση των πυροσβεστών,</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ωστόσο η λύση δεν είναι οι ομαδικές διαγραφές. Θα οδηγήσει σε αντίθετα αποτελέσματα γιατί οι δυνάμεις του κυβερνητικού συνδικαλισμού θα μείνουν και πάλι αλώβητες.</w:t>
      </w:r>
    </w:p>
    <w:p>
      <w:pPr>
        <w:spacing w:after="240" w:line="259" w:lineRule="auto"/>
        <w:ind w:firstLine="284"/>
        <w:jc w:val="both"/>
        <w:rPr>
          <w:rFonts w:ascii="Times New Roman" w:hAnsi="Times New Roman"/>
          <w:sz w:val="24"/>
          <w:szCs w:val="24"/>
        </w:rPr>
      </w:pPr>
      <w:r>
        <w:rPr>
          <w:rFonts w:ascii="Times New Roman" w:hAnsi="Times New Roman"/>
          <w:b/>
          <w:bCs/>
          <w:sz w:val="24"/>
          <w:szCs w:val="24"/>
        </w:rPr>
        <w:t xml:space="preserve">Ως Ενωτική Αγωνιστική Κίνηση Πυροσβεστών προειδοποιούμε </w:t>
      </w:r>
      <w:r>
        <w:rPr>
          <w:rFonts w:ascii="Times New Roman" w:hAnsi="Times New Roman"/>
          <w:sz w:val="24"/>
          <w:szCs w:val="24"/>
        </w:rPr>
        <w:t>χ</w:t>
      </w:r>
      <w:r>
        <w:rPr>
          <w:rFonts w:ascii="Times New Roman" w:hAnsi="Times New Roman"/>
          <w:b/>
          <w:sz w:val="24"/>
          <w:szCs w:val="24"/>
        </w:rPr>
        <w:t>ρόνια τώρα για αυτή την τραγική κατάσταση και δυστυχώς κάθε χρόνο επιβεβαιώνεται όλο και περισσότερο με το χειρότερο τρόπο</w:t>
      </w:r>
      <w:r>
        <w:rPr>
          <w:rFonts w:ascii="Times New Roman" w:hAnsi="Times New Roman"/>
          <w:sz w:val="24"/>
          <w:szCs w:val="24"/>
        </w:rPr>
        <w:t>.</w:t>
      </w:r>
    </w:p>
    <w:p>
      <w:pPr>
        <w:spacing w:after="60" w:line="259" w:lineRule="auto"/>
        <w:ind w:firstLine="284"/>
        <w:jc w:val="both"/>
        <w:rPr>
          <w:rFonts w:ascii="Times New Roman" w:hAnsi="Times New Roman"/>
          <w:sz w:val="24"/>
          <w:szCs w:val="24"/>
          <w:lang w:eastAsia="zh-CN"/>
        </w:rPr>
      </w:pPr>
      <w:r>
        <w:rPr>
          <w:rFonts w:ascii="Times New Roman" w:hAnsi="Times New Roman"/>
          <w:color w:val="000000"/>
          <w:sz w:val="24"/>
          <w:szCs w:val="24"/>
          <w:shd w:val="clear" w:color="auto" w:fill="FFFFFF"/>
        </w:rPr>
        <w:t xml:space="preserve">Επιβάλλεται να κατανοηθεί ότι </w:t>
      </w:r>
      <w:r>
        <w:rPr>
          <w:rFonts w:ascii="Times New Roman" w:hAnsi="Times New Roman"/>
          <w:sz w:val="24"/>
          <w:szCs w:val="24"/>
        </w:rPr>
        <w:t>οι εξελίξεις που έρχονται θα είναι ραγδαίες</w:t>
      </w:r>
      <w:r>
        <w:rPr>
          <w:rFonts w:ascii="Times New Roman" w:hAnsi="Times New Roman"/>
          <w:b/>
          <w:sz w:val="24"/>
          <w:szCs w:val="24"/>
        </w:rPr>
        <w:t xml:space="preserve">, </w:t>
      </w:r>
      <w:r>
        <w:rPr>
          <w:rFonts w:ascii="Times New Roman" w:hAnsi="Times New Roman"/>
          <w:sz w:val="24"/>
          <w:szCs w:val="24"/>
          <w:lang w:eastAsia="zh-CN"/>
        </w:rPr>
        <w:t>η στρατηγική που ετοιμάζεται αφορά την απεμπλοκή της ευθύνης του κράτους από την πυρασφάλεια και την δασοπροστασία και το πέρασμα αυτών των αρμοδιοτήτων στους Ο.Τ.Α. Α΄ και Β΄ βαθμού.</w:t>
      </w:r>
    </w:p>
    <w:p>
      <w:pPr>
        <w:spacing w:after="60" w:line="259" w:lineRule="auto"/>
        <w:ind w:firstLine="284"/>
        <w:jc w:val="both"/>
        <w:rPr>
          <w:rFonts w:ascii="Times New Roman" w:hAnsi="Times New Roman"/>
          <w:sz w:val="24"/>
          <w:szCs w:val="24"/>
          <w:lang w:eastAsia="zh-CN"/>
        </w:rPr>
      </w:pPr>
      <w:r>
        <w:rPr>
          <w:rFonts w:ascii="Times New Roman" w:hAnsi="Times New Roman"/>
          <w:sz w:val="24"/>
          <w:szCs w:val="24"/>
          <w:lang w:eastAsia="zh-CN"/>
        </w:rPr>
        <w:t xml:space="preserve">Η ευρωπαϊκή πολιτική λογική που εσκεμμένα προωθείται και έχει νομοθετηθεί από τις μέχρι τώρα κυβερνήσεις, είναι η λογική του </w:t>
      </w:r>
      <w:r>
        <w:rPr>
          <w:rFonts w:ascii="Times New Roman" w:hAnsi="Times New Roman"/>
          <w:b/>
          <w:sz w:val="24"/>
          <w:szCs w:val="24"/>
          <w:lang w:eastAsia="zh-CN"/>
        </w:rPr>
        <w:t>κόστους – οφέλους,</w:t>
      </w:r>
      <w:r>
        <w:rPr>
          <w:rFonts w:ascii="Times New Roman" w:hAnsi="Times New Roman"/>
          <w:sz w:val="24"/>
          <w:szCs w:val="24"/>
          <w:lang w:eastAsia="zh-CN"/>
        </w:rPr>
        <w:t xml:space="preserve"> της οικονομικής κερδοφορίας και ανταποδοτικότητας των ιδιωτών.</w:t>
      </w:r>
    </w:p>
    <w:p>
      <w:pPr>
        <w:spacing w:after="60" w:line="259" w:lineRule="auto"/>
        <w:ind w:firstLine="284"/>
        <w:jc w:val="both"/>
        <w:rPr>
          <w:rFonts w:ascii="Times New Roman" w:hAnsi="Times New Roman"/>
          <w:sz w:val="24"/>
          <w:szCs w:val="24"/>
          <w:lang w:eastAsia="zh-CN"/>
        </w:rPr>
      </w:pPr>
      <w:r>
        <w:rPr>
          <w:rFonts w:ascii="Times New Roman" w:hAnsi="Times New Roman"/>
          <w:sz w:val="24"/>
          <w:szCs w:val="24"/>
          <w:lang w:eastAsia="zh-CN"/>
        </w:rPr>
        <w:t>Σε ένα τέτοιο πλαίσιο λειτουργίας στρώνεται το έδαφος για να έχουν θέση οι διάφοροι επιχειρηματικοί όμιλοι, οι Μ.Κ.Ο. για να θησαυρίζουν. Στη ίδια κατεύθυνση από άλλη σκοπιά βρίσκονται και οι εθελοντικές οργανώσεις που έχουν την κρατική υποστήριξη.</w:t>
      </w:r>
    </w:p>
    <w:p>
      <w:pPr>
        <w:spacing w:after="60" w:line="259" w:lineRule="auto"/>
        <w:ind w:firstLine="284"/>
        <w:jc w:val="both"/>
        <w:rPr>
          <w:rFonts w:ascii="Times New Roman" w:hAnsi="Times New Roman"/>
          <w:sz w:val="24"/>
          <w:szCs w:val="24"/>
          <w:lang w:eastAsia="zh-CN"/>
        </w:rPr>
      </w:pPr>
      <w:r>
        <w:rPr>
          <w:rFonts w:ascii="Times New Roman" w:hAnsi="Times New Roman"/>
          <w:sz w:val="24"/>
          <w:szCs w:val="24"/>
          <w:lang w:eastAsia="zh-CN"/>
        </w:rPr>
        <w:t>Οι «δωρεάν» υπηρεσίες που προσφέρουν, συμβάλλουν στην εξοικονόμηση κονδυλίων που ξαναδίνονται με άλλη μορφή δανεισμού και πάλι στα ιδιωτικά Μονοπώλια.</w:t>
      </w:r>
    </w:p>
    <w:p>
      <w:pPr>
        <w:spacing w:after="60" w:line="259" w:lineRule="auto"/>
        <w:ind w:firstLine="284"/>
        <w:jc w:val="both"/>
      </w:pPr>
      <w:r>
        <w:rPr>
          <w:rFonts w:ascii="Times New Roman" w:hAnsi="Times New Roman"/>
          <w:b/>
          <w:bCs/>
          <w:sz w:val="24"/>
          <w:szCs w:val="24"/>
          <w:lang w:eastAsia="zh-CN"/>
        </w:rPr>
        <w:t>Τέλος ο στρατηγικός σχεδιασμός όλων των κυβερνήσεων από το 1993 και εντεύθεν περιλαμβάνει την ιδιωτικοποίηση, την εμπορευματοποίηση και την ανταποδοτικότητα σε όλο το φάσμα της πυροπροστασίας και δασοπροστασίας, ακόμη και στην διαχείριση της πρόληψης και διαχείρισης των δασικών οικοσυστημάτων, που</w:t>
      </w:r>
      <w:r>
        <w:rPr>
          <w:rFonts w:ascii="Times New Roman" w:hAnsi="Times New Roman"/>
          <w:sz w:val="24"/>
          <w:szCs w:val="24"/>
          <w:lang w:eastAsia="zh-CN"/>
        </w:rPr>
        <w:t xml:space="preserve"> </w:t>
      </w:r>
      <w:r>
        <w:rPr>
          <w:rFonts w:ascii="Times New Roman" w:hAnsi="Times New Roman"/>
          <w:b/>
          <w:sz w:val="24"/>
          <w:szCs w:val="24"/>
          <w:lang w:eastAsia="zh-CN"/>
        </w:rPr>
        <w:t>αναπόφευκτα η πλήρης εφαρμογή της θα φέρει μετατάξεις και απολύσεις εποχικού αλλά και μόνιμου προσωπικού στο Π.Σ..</w:t>
      </w:r>
    </w:p>
    <w:p>
      <w:pPr>
        <w:spacing w:after="360" w:line="259" w:lineRule="auto"/>
        <w:ind w:firstLine="284"/>
        <w:jc w:val="both"/>
      </w:pPr>
      <w:r>
        <w:rPr>
          <w:rFonts w:ascii="Times New Roman" w:hAnsi="Times New Roman"/>
          <w:b/>
          <w:sz w:val="24"/>
          <w:szCs w:val="24"/>
          <w:lang w:eastAsia="zh-CN"/>
        </w:rPr>
        <w:t>Για αυτό τον λόγο δεν χωρά καμία επανάπαυση και καμία διαγραφή. Δεν περισσεύει κανείς από τους αγώνες που είμαστε υποχρεωμένοι να δώσουμε από κοινού ενωμένοι για εμάς τους ίδιους αλλά και για την επιβίωση των οικογενειών μας!</w:t>
      </w:r>
    </w:p>
    <w:p>
      <w:pPr>
        <w:spacing w:after="60" w:line="259" w:lineRule="auto"/>
        <w:ind w:firstLine="284"/>
        <w:jc w:val="both"/>
      </w:pPr>
      <w:r>
        <w:rPr>
          <w:rStyle w:val="a4"/>
          <w:rFonts w:ascii="Times New Roman" w:hAnsi="Times New Roman"/>
          <w:sz w:val="24"/>
          <w:szCs w:val="24"/>
        </w:rPr>
        <w:t xml:space="preserve">Συναδέλφισσες Συνάδελφοι, </w:t>
      </w:r>
    </w:p>
    <w:p>
      <w:pPr>
        <w:spacing w:after="120" w:line="259" w:lineRule="auto"/>
        <w:ind w:firstLine="284"/>
        <w:jc w:val="both"/>
        <w:rPr>
          <w:rStyle w:val="a4"/>
          <w:b w:val="0"/>
          <w:bCs w:val="0"/>
        </w:rPr>
      </w:pPr>
      <w:r>
        <w:rPr>
          <w:rStyle w:val="a4"/>
          <w:rFonts w:ascii="Times New Roman" w:hAnsi="Times New Roman"/>
          <w:sz w:val="24"/>
          <w:szCs w:val="24"/>
        </w:rPr>
        <w:t>Απαιτούμε εδώ και τώρα από το προεδρείο της Ε.Υ.Π.Σ. Στερεάς,</w:t>
      </w:r>
      <w:r>
        <w:rPr>
          <w:rFonts w:ascii="Times New Roman" w:hAnsi="Times New Roman"/>
          <w:b/>
          <w:bCs/>
          <w:sz w:val="24"/>
          <w:szCs w:val="24"/>
        </w:rPr>
        <w:t xml:space="preserve"> </w:t>
      </w:r>
      <w:r>
        <w:rPr>
          <w:rStyle w:val="a4"/>
          <w:rFonts w:ascii="Times New Roman" w:hAnsi="Times New Roman"/>
          <w:sz w:val="24"/>
          <w:szCs w:val="24"/>
        </w:rPr>
        <w:t>να αναλάβει τις ευθύνες του και να:</w:t>
      </w:r>
    </w:p>
    <w:p>
      <w:pPr>
        <w:numPr>
          <w:ilvl w:val="0"/>
          <w:numId w:val="2"/>
        </w:numPr>
        <w:tabs>
          <w:tab w:val="clear" w:pos="720"/>
        </w:tabs>
        <w:spacing w:after="60" w:line="259" w:lineRule="auto"/>
        <w:jc w:val="both"/>
      </w:pPr>
      <w:r>
        <w:rPr>
          <w:rStyle w:val="a4"/>
          <w:rFonts w:ascii="Times New Roman" w:hAnsi="Times New Roman"/>
          <w:b w:val="0"/>
          <w:bCs w:val="0"/>
          <w:sz w:val="24"/>
          <w:szCs w:val="24"/>
        </w:rPr>
        <w:t xml:space="preserve">Μεταφέρει την αγανάκτηση των μελών της ένωσης στην Π.Ο.Ε.Υ.Π.Σ. και να την πιέσει να εξαγγείλει άμεσα κινητοποιήσεις με το χρονοδιάγραμμα που έχει προτείνει η Ε.Α.Κ.Π. στο συνέδριο και το απέρριψαν.  </w:t>
      </w:r>
    </w:p>
    <w:p>
      <w:pPr>
        <w:spacing w:after="60" w:line="259" w:lineRule="auto"/>
        <w:ind w:left="720"/>
        <w:jc w:val="both"/>
        <w:rPr>
          <w:rStyle w:val="a4"/>
          <w:b w:val="0"/>
          <w:bCs w:val="0"/>
        </w:rPr>
      </w:pPr>
      <w:r>
        <w:rPr>
          <w:rStyle w:val="a4"/>
          <w:rFonts w:ascii="Times New Roman" w:hAnsi="Times New Roman"/>
          <w:b w:val="0"/>
          <w:bCs w:val="0"/>
          <w:sz w:val="24"/>
          <w:szCs w:val="24"/>
        </w:rPr>
        <w:lastRenderedPageBreak/>
        <w:t>Να μην τολμήσουν να μας κοροϊδέψουν ότι με την συμβολική και εθιμοτυπική συμμετοχή μας στις κινητοποιήσεις της Δ.Ε.Θ. και μάλιστα ξεκομμένα από το υπόλοιπο εργατοϋπαλληλικό κίνημα</w:t>
      </w:r>
      <w:r>
        <w:rPr>
          <w:rStyle w:val="a4"/>
          <w:rFonts w:ascii="Times New Roman" w:hAnsi="Times New Roman"/>
          <w:b w:val="0"/>
          <w:bCs w:val="0"/>
          <w:color w:val="729FCF"/>
          <w:sz w:val="24"/>
          <w:szCs w:val="24"/>
        </w:rPr>
        <w:t xml:space="preserve"> </w:t>
      </w:r>
      <w:bookmarkStart w:id="0" w:name="_GoBack"/>
      <w:r>
        <w:rPr>
          <w:rStyle w:val="a4"/>
          <w:rFonts w:ascii="Times New Roman" w:hAnsi="Times New Roman"/>
          <w:b w:val="0"/>
          <w:bCs w:val="0"/>
          <w:sz w:val="24"/>
          <w:szCs w:val="24"/>
        </w:rPr>
        <w:t>θα πράξουν για άλλη μια φορά</w:t>
      </w:r>
      <w:r>
        <w:rPr>
          <w:rStyle w:val="a4"/>
          <w:rFonts w:ascii="Times New Roman" w:hAnsi="Times New Roman"/>
          <w:b w:val="0"/>
          <w:bCs w:val="0"/>
          <w:color w:val="729FCF"/>
          <w:sz w:val="24"/>
          <w:szCs w:val="24"/>
        </w:rPr>
        <w:t xml:space="preserve"> </w:t>
      </w:r>
      <w:bookmarkEnd w:id="0"/>
      <w:r>
        <w:rPr>
          <w:rStyle w:val="a4"/>
          <w:rFonts w:ascii="Times New Roman" w:hAnsi="Times New Roman"/>
          <w:b w:val="0"/>
          <w:bCs w:val="0"/>
          <w:sz w:val="24"/>
          <w:szCs w:val="24"/>
        </w:rPr>
        <w:t xml:space="preserve">το αγωνιστικό τους καθήκον! </w:t>
      </w:r>
    </w:p>
    <w:p>
      <w:pPr>
        <w:numPr>
          <w:ilvl w:val="0"/>
          <w:numId w:val="2"/>
        </w:numPr>
        <w:tabs>
          <w:tab w:val="clear" w:pos="720"/>
        </w:tabs>
        <w:spacing w:after="240" w:line="259" w:lineRule="auto"/>
        <w:ind w:left="714" w:hanging="357"/>
        <w:jc w:val="both"/>
      </w:pPr>
      <w:r>
        <w:rPr>
          <w:rStyle w:val="a4"/>
          <w:rFonts w:ascii="Times New Roman" w:hAnsi="Times New Roman"/>
          <w:b w:val="0"/>
          <w:bCs w:val="0"/>
          <w:sz w:val="24"/>
          <w:szCs w:val="24"/>
        </w:rPr>
        <w:t xml:space="preserve">Αν η ομοσπονδία αρνηθεί, άμεσα να εξαγγείλουμε κινητοποιήσεις σε τοπικό περιφερειακό επίπεδο όπως το έχουμε κάνει ως ένωση στο παρελθόν το 2001 όπου η δράση μας αυτή είχε με σοβαρό αντίκτυπο για την εδραίωση των συνδικαλιστικών ελευθεριών και δικαιωμάτων μας καθώς πετύχαμε θετική απόφαση του Αρείου Πάγου για το δικαίωμα ανάρτησης πανό με τα αιτήματα μας στις πυροσβεστικές υπηρεσίες! </w:t>
      </w:r>
    </w:p>
    <w:p>
      <w:pPr>
        <w:spacing w:after="60" w:line="259" w:lineRule="auto"/>
        <w:ind w:firstLine="284"/>
        <w:jc w:val="both"/>
        <w:rPr>
          <w:rFonts w:ascii="Times New Roman" w:hAnsi="Times New Roman"/>
          <w:sz w:val="24"/>
          <w:szCs w:val="24"/>
          <w:shd w:val="clear" w:color="auto" w:fill="FFFFFF"/>
        </w:rPr>
      </w:pPr>
      <w:r>
        <w:rPr>
          <w:rFonts w:ascii="Times New Roman" w:hAnsi="Times New Roman"/>
          <w:sz w:val="24"/>
          <w:szCs w:val="24"/>
        </w:rPr>
        <w:t>Μόνο με αυτόν το δοκιμασμένο τρόπο θα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και υπηρεσιακών αναγκών και θα διασφαλιστούν</w:t>
      </w:r>
      <w:r>
        <w:rPr>
          <w:rFonts w:ascii="Times New Roman" w:hAnsi="Times New Roman"/>
          <w:sz w:val="24"/>
          <w:szCs w:val="24"/>
          <w:shd w:val="clear" w:color="auto" w:fill="FFFFFF"/>
        </w:rPr>
        <w:t xml:space="preserve"> οι άδειες και τα ρεπό μας που έχουν μπει στο στόχαστρο (βλ. </w:t>
      </w:r>
      <w:hyperlink r:id="rId10">
        <w:r>
          <w:rPr>
            <w:rFonts w:ascii="Times New Roman" w:hAnsi="Times New Roman"/>
            <w:sz w:val="24"/>
            <w:szCs w:val="24"/>
            <w:shd w:val="clear" w:color="auto" w:fill="FFFFFF"/>
            <w:lang w:val="en-US"/>
          </w:rPr>
          <w:t>www</w:t>
        </w: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eakp</w:t>
        </w: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gr</w:t>
        </w:r>
      </w:hyperlink>
      <w:r>
        <w:rPr>
          <w:rFonts w:ascii="Times New Roman" w:hAnsi="Times New Roman"/>
          <w:sz w:val="24"/>
          <w:szCs w:val="24"/>
          <w:shd w:val="clear" w:color="auto" w:fill="FFFFFF"/>
        </w:rPr>
        <w:t xml:space="preserve"> από 10/8/2023). που εντός της ίδιας αντιπυρικής περιόδου, έχουν ανακληθεί δύο φορές και ρεπό δεν δίνονται.</w:t>
      </w:r>
    </w:p>
    <w:p>
      <w:pPr>
        <w:spacing w:after="60" w:line="259" w:lineRule="auto"/>
        <w:ind w:firstLine="284"/>
        <w:jc w:val="both"/>
        <w:rPr>
          <w:rFonts w:ascii="Times New Roman" w:hAnsi="Times New Roman"/>
          <w:sz w:val="24"/>
          <w:szCs w:val="24"/>
        </w:rPr>
      </w:pPr>
      <w:r>
        <w:rPr>
          <w:rStyle w:val="a4"/>
          <w:rFonts w:ascii="Times New Roman" w:hAnsi="Times New Roman"/>
          <w:b w:val="0"/>
          <w:bCs w:val="0"/>
          <w:sz w:val="24"/>
          <w:szCs w:val="24"/>
        </w:rPr>
        <w:t>Όλοι αυτοί είναι που β</w:t>
      </w:r>
      <w:r>
        <w:rPr>
          <w:rFonts w:ascii="Times New Roman" w:hAnsi="Times New Roman"/>
          <w:sz w:val="24"/>
          <w:szCs w:val="24"/>
        </w:rPr>
        <w:t>οηθούν τις κυβερνήσεις να προχωρούν ανενόχλητες στην επιβολή των αντιλαϊκών πολιτικών, στην πλήρη υποβάθμιση του Πυροσβεστικού Σώματος, της πυρασφάλειας και των δικαιωμάτων μας.</w:t>
      </w:r>
    </w:p>
    <w:p>
      <w:pPr>
        <w:spacing w:after="60" w:line="259" w:lineRule="auto"/>
        <w:ind w:firstLine="284"/>
        <w:jc w:val="both"/>
        <w:rPr>
          <w:rFonts w:ascii="Times New Roman" w:hAnsi="Times New Roman"/>
          <w:sz w:val="24"/>
          <w:szCs w:val="24"/>
        </w:rPr>
      </w:pPr>
      <w:r>
        <w:rPr>
          <w:rFonts w:ascii="Times New Roman" w:hAnsi="Times New Roman"/>
          <w:sz w:val="24"/>
          <w:szCs w:val="24"/>
        </w:rPr>
        <w:t xml:space="preserve">Η λύση στα οξυμένα προβλήματα μας  είναι ο αγώνας και όχι η φυγή. Οι κυβερνήσεις πολύ θα ήθελαν να αποδυναμωθούν τα συνδικαλιστικά μας όργανα και αν είναι δυνατόν να διαλυθούν. </w:t>
      </w:r>
    </w:p>
    <w:p>
      <w:pPr>
        <w:spacing w:after="60" w:line="259" w:lineRule="auto"/>
        <w:ind w:firstLine="284"/>
        <w:jc w:val="both"/>
        <w:rPr>
          <w:rFonts w:ascii="Times New Roman" w:hAnsi="Times New Roman"/>
          <w:sz w:val="24"/>
          <w:szCs w:val="24"/>
        </w:rPr>
      </w:pPr>
      <w:r>
        <w:rPr>
          <w:rFonts w:ascii="Times New Roman" w:hAnsi="Times New Roman"/>
          <w:sz w:val="24"/>
          <w:szCs w:val="24"/>
        </w:rPr>
        <w:t xml:space="preserve">Μην ξεχνάτε ότι το πρώτο πρωτοβάθμιο περιφερειακό σωματείο που ιδρύθηκε πανελλαδικά είναι της Στερεάς Ελλάδας και αυτό έγινε με πρωτοβουλίες και αγώνα των παλαιότερων αγωνιστών της ΕΑΚΠ . </w:t>
      </w:r>
    </w:p>
    <w:p>
      <w:pPr>
        <w:spacing w:after="240" w:line="259" w:lineRule="auto"/>
        <w:ind w:firstLine="284"/>
        <w:jc w:val="both"/>
        <w:rPr>
          <w:rFonts w:ascii="Times New Roman" w:hAnsi="Times New Roman"/>
          <w:sz w:val="24"/>
          <w:szCs w:val="24"/>
        </w:rPr>
      </w:pPr>
      <w:r>
        <w:rPr>
          <w:rFonts w:ascii="Times New Roman" w:hAnsi="Times New Roman"/>
          <w:sz w:val="24"/>
          <w:szCs w:val="24"/>
        </w:rPr>
        <w:t>Ήταν το πρώτο και μοναδικό δυστυχώς σωματείο όπου με προεδρείο της Ε.Α.Κ.Π. τα μέλη της Ένωσης ένιωσαν από πρώτο χέρι τι σημαίνει συνδικαλιστικό όργανο δίπλα στους εργαζόμενους και για τους εργαζόμενους και όχι δεκανίκι των κυβερνήσεων.</w:t>
      </w:r>
    </w:p>
    <w:p>
      <w:pPr>
        <w:spacing w:after="600" w:line="259" w:lineRule="auto"/>
        <w:ind w:firstLine="284"/>
        <w:jc w:val="both"/>
        <w:rPr>
          <w:b/>
        </w:rPr>
      </w:pPr>
      <w:r>
        <w:rPr>
          <w:rFonts w:ascii="Times New Roman" w:eastAsia="Times New Roman" w:hAnsi="Times New Roman"/>
          <w:b/>
          <w:bCs/>
          <w:sz w:val="24"/>
          <w:szCs w:val="24"/>
          <w:lang w:eastAsia="el-GR"/>
        </w:rPr>
        <w:t>Συναδέλφισσες, συνάδελφοι</w:t>
      </w:r>
      <w:r>
        <w:rPr>
          <w:rFonts w:ascii="Times New Roman" w:eastAsia="Times New Roman" w:hAnsi="Times New Roman"/>
          <w:b/>
          <w:sz w:val="24"/>
          <w:szCs w:val="24"/>
          <w:lang w:eastAsia="el-GR"/>
        </w:rPr>
        <w:t xml:space="preserve"> σας καλούμε να παραβρεθείτε στο Διοικητικό Συμβούλιο για να προβάλετε τα δίκαια αιτήματα σας και να απαιτήσετε λύσεις.</w:t>
      </w:r>
    </w:p>
    <w:p>
      <w:pPr>
        <w:spacing w:line="259" w:lineRule="auto"/>
        <w:ind w:firstLine="284"/>
        <w:rPr>
          <w:rFonts w:ascii="Times New Roman" w:hAnsi="Times New Roman"/>
          <w:sz w:val="24"/>
          <w:szCs w:val="24"/>
        </w:rPr>
      </w:pPr>
      <w:r>
        <w:rPr>
          <w:rFonts w:ascii="Times New Roman" w:hAnsi="Times New Roman"/>
          <w:b/>
          <w:spacing w:val="20"/>
          <w:sz w:val="32"/>
          <w:szCs w:val="32"/>
          <w:lang w:bidi="en-US"/>
        </w:rPr>
        <w:t>ΕΝΩΤΙΚΗ ΑΓΩΝΙΣΤΙΚΗ ΚΙΝΗΣΗ ΠΥΡΟΣΒΕΣΤΩΝ</w:t>
      </w:r>
    </w:p>
    <w:sectPr>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1560" w:left="1418"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A1"/>
    <w:family w:val="roman"/>
    <w:pitch w:val="variable"/>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03BF"/>
    <w:multiLevelType w:val="multilevel"/>
    <w:tmpl w:val="A9BE5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67A1305"/>
    <w:multiLevelType w:val="multilevel"/>
    <w:tmpl w:val="C8F26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6487A62"/>
    <w:multiLevelType w:val="multilevel"/>
    <w:tmpl w:val="C48CB93A"/>
    <w:lvl w:ilvl="0">
      <w:start w:val="1"/>
      <w:numFmt w:val="bullet"/>
      <w:lvlText w:val=""/>
      <w:lvlJc w:val="left"/>
      <w:pPr>
        <w:tabs>
          <w:tab w:val="num" w:pos="1104"/>
        </w:tabs>
        <w:ind w:left="1104" w:hanging="360"/>
      </w:pPr>
      <w:rPr>
        <w:rFonts w:ascii="Symbol" w:hAnsi="Symbol" w:cs="Symbol" w:hint="default"/>
      </w:rPr>
    </w:lvl>
    <w:lvl w:ilvl="1">
      <w:start w:val="1"/>
      <w:numFmt w:val="bullet"/>
      <w:lvlText w:val="◦"/>
      <w:lvlJc w:val="left"/>
      <w:pPr>
        <w:tabs>
          <w:tab w:val="num" w:pos="1464"/>
        </w:tabs>
        <w:ind w:left="1464" w:hanging="360"/>
      </w:pPr>
      <w:rPr>
        <w:rFonts w:ascii="OpenSymbol" w:hAnsi="OpenSymbol" w:cs="OpenSymbol" w:hint="default"/>
      </w:rPr>
    </w:lvl>
    <w:lvl w:ilvl="2">
      <w:start w:val="1"/>
      <w:numFmt w:val="bullet"/>
      <w:lvlText w:val="▪"/>
      <w:lvlJc w:val="left"/>
      <w:pPr>
        <w:tabs>
          <w:tab w:val="num" w:pos="1824"/>
        </w:tabs>
        <w:ind w:left="1824" w:hanging="360"/>
      </w:pPr>
      <w:rPr>
        <w:rFonts w:ascii="OpenSymbol" w:hAnsi="OpenSymbol" w:cs="OpenSymbol" w:hint="default"/>
      </w:rPr>
    </w:lvl>
    <w:lvl w:ilvl="3">
      <w:start w:val="1"/>
      <w:numFmt w:val="bullet"/>
      <w:lvlText w:val=""/>
      <w:lvlJc w:val="left"/>
      <w:pPr>
        <w:tabs>
          <w:tab w:val="num" w:pos="2184"/>
        </w:tabs>
        <w:ind w:left="2184" w:hanging="360"/>
      </w:pPr>
      <w:rPr>
        <w:rFonts w:ascii="Symbol" w:hAnsi="Symbol" w:cs="Symbol" w:hint="default"/>
      </w:rPr>
    </w:lvl>
    <w:lvl w:ilvl="4">
      <w:start w:val="1"/>
      <w:numFmt w:val="bullet"/>
      <w:lvlText w:val="◦"/>
      <w:lvlJc w:val="left"/>
      <w:pPr>
        <w:tabs>
          <w:tab w:val="num" w:pos="2544"/>
        </w:tabs>
        <w:ind w:left="2544" w:hanging="360"/>
      </w:pPr>
      <w:rPr>
        <w:rFonts w:ascii="OpenSymbol" w:hAnsi="OpenSymbol" w:cs="OpenSymbol" w:hint="default"/>
      </w:rPr>
    </w:lvl>
    <w:lvl w:ilvl="5">
      <w:start w:val="1"/>
      <w:numFmt w:val="bullet"/>
      <w:lvlText w:val="▪"/>
      <w:lvlJc w:val="left"/>
      <w:pPr>
        <w:tabs>
          <w:tab w:val="num" w:pos="2904"/>
        </w:tabs>
        <w:ind w:left="2904" w:hanging="360"/>
      </w:pPr>
      <w:rPr>
        <w:rFonts w:ascii="OpenSymbol" w:hAnsi="OpenSymbol" w:cs="OpenSymbol" w:hint="default"/>
      </w:rPr>
    </w:lvl>
    <w:lvl w:ilvl="6">
      <w:start w:val="1"/>
      <w:numFmt w:val="bullet"/>
      <w:lvlText w:val=""/>
      <w:lvlJc w:val="left"/>
      <w:pPr>
        <w:tabs>
          <w:tab w:val="num" w:pos="3264"/>
        </w:tabs>
        <w:ind w:left="3264" w:hanging="360"/>
      </w:pPr>
      <w:rPr>
        <w:rFonts w:ascii="Symbol" w:hAnsi="Symbol" w:cs="Symbol" w:hint="default"/>
      </w:rPr>
    </w:lvl>
    <w:lvl w:ilvl="7">
      <w:start w:val="1"/>
      <w:numFmt w:val="bullet"/>
      <w:lvlText w:val="◦"/>
      <w:lvlJc w:val="left"/>
      <w:pPr>
        <w:tabs>
          <w:tab w:val="num" w:pos="3624"/>
        </w:tabs>
        <w:ind w:left="3624" w:hanging="360"/>
      </w:pPr>
      <w:rPr>
        <w:rFonts w:ascii="OpenSymbol" w:hAnsi="OpenSymbol" w:cs="OpenSymbol" w:hint="default"/>
      </w:rPr>
    </w:lvl>
    <w:lvl w:ilvl="8">
      <w:start w:val="1"/>
      <w:numFmt w:val="bullet"/>
      <w:lvlText w:val="▪"/>
      <w:lvlJc w:val="left"/>
      <w:pPr>
        <w:tabs>
          <w:tab w:val="num" w:pos="3984"/>
        </w:tabs>
        <w:ind w:left="3984" w:hanging="360"/>
      </w:pPr>
      <w:rPr>
        <w:rFonts w:ascii="OpenSymbol" w:hAnsi="OpenSymbol" w:cs="OpenSymbol" w:hint="default"/>
      </w:rPr>
    </w:lvl>
  </w:abstractNum>
  <w:abstractNum w:abstractNumId="3">
    <w:nsid w:val="475558A2"/>
    <w:multiLevelType w:val="multilevel"/>
    <w:tmpl w:val="FB929D94"/>
    <w:lvl w:ilvl="0">
      <w:start w:val="1"/>
      <w:numFmt w:val="bullet"/>
      <w:lvlText w:val=""/>
      <w:lvlJc w:val="left"/>
      <w:pPr>
        <w:tabs>
          <w:tab w:val="num" w:pos="1097"/>
        </w:tabs>
        <w:ind w:left="1097" w:hanging="360"/>
      </w:pPr>
      <w:rPr>
        <w:rFonts w:ascii="Wingdings" w:hAnsi="Wingdings" w:cs="Wingdings" w:hint="default"/>
      </w:rPr>
    </w:lvl>
    <w:lvl w:ilvl="1">
      <w:start w:val="1"/>
      <w:numFmt w:val="bullet"/>
      <w:lvlText w:val="◦"/>
      <w:lvlJc w:val="left"/>
      <w:pPr>
        <w:tabs>
          <w:tab w:val="num" w:pos="1457"/>
        </w:tabs>
        <w:ind w:left="1457" w:hanging="360"/>
      </w:pPr>
      <w:rPr>
        <w:rFonts w:ascii="OpenSymbol" w:hAnsi="OpenSymbol" w:cs="OpenSymbol" w:hint="default"/>
      </w:rPr>
    </w:lvl>
    <w:lvl w:ilvl="2">
      <w:start w:val="1"/>
      <w:numFmt w:val="bullet"/>
      <w:lvlText w:val="▪"/>
      <w:lvlJc w:val="left"/>
      <w:pPr>
        <w:tabs>
          <w:tab w:val="num" w:pos="1817"/>
        </w:tabs>
        <w:ind w:left="1817" w:hanging="360"/>
      </w:pPr>
      <w:rPr>
        <w:rFonts w:ascii="OpenSymbol" w:hAnsi="OpenSymbol" w:cs="OpenSymbol" w:hint="default"/>
      </w:rPr>
    </w:lvl>
    <w:lvl w:ilvl="3">
      <w:start w:val="1"/>
      <w:numFmt w:val="bullet"/>
      <w:lvlText w:val=""/>
      <w:lvlJc w:val="left"/>
      <w:pPr>
        <w:tabs>
          <w:tab w:val="num" w:pos="2177"/>
        </w:tabs>
        <w:ind w:left="2177" w:hanging="360"/>
      </w:pPr>
      <w:rPr>
        <w:rFonts w:ascii="Symbol" w:hAnsi="Symbol" w:cs="Symbol" w:hint="default"/>
      </w:rPr>
    </w:lvl>
    <w:lvl w:ilvl="4">
      <w:start w:val="1"/>
      <w:numFmt w:val="bullet"/>
      <w:lvlText w:val="◦"/>
      <w:lvlJc w:val="left"/>
      <w:pPr>
        <w:tabs>
          <w:tab w:val="num" w:pos="2537"/>
        </w:tabs>
        <w:ind w:left="2537" w:hanging="360"/>
      </w:pPr>
      <w:rPr>
        <w:rFonts w:ascii="OpenSymbol" w:hAnsi="OpenSymbol" w:cs="OpenSymbol" w:hint="default"/>
      </w:rPr>
    </w:lvl>
    <w:lvl w:ilvl="5">
      <w:start w:val="1"/>
      <w:numFmt w:val="bullet"/>
      <w:lvlText w:val="▪"/>
      <w:lvlJc w:val="left"/>
      <w:pPr>
        <w:tabs>
          <w:tab w:val="num" w:pos="2897"/>
        </w:tabs>
        <w:ind w:left="2897" w:hanging="360"/>
      </w:pPr>
      <w:rPr>
        <w:rFonts w:ascii="OpenSymbol" w:hAnsi="OpenSymbol" w:cs="OpenSymbol" w:hint="default"/>
      </w:rPr>
    </w:lvl>
    <w:lvl w:ilvl="6">
      <w:start w:val="1"/>
      <w:numFmt w:val="bullet"/>
      <w:lvlText w:val=""/>
      <w:lvlJc w:val="left"/>
      <w:pPr>
        <w:tabs>
          <w:tab w:val="num" w:pos="3257"/>
        </w:tabs>
        <w:ind w:left="3257" w:hanging="360"/>
      </w:pPr>
      <w:rPr>
        <w:rFonts w:ascii="Symbol" w:hAnsi="Symbol" w:cs="Symbol" w:hint="default"/>
      </w:rPr>
    </w:lvl>
    <w:lvl w:ilvl="7">
      <w:start w:val="1"/>
      <w:numFmt w:val="bullet"/>
      <w:lvlText w:val="◦"/>
      <w:lvlJc w:val="left"/>
      <w:pPr>
        <w:tabs>
          <w:tab w:val="num" w:pos="3617"/>
        </w:tabs>
        <w:ind w:left="3617" w:hanging="360"/>
      </w:pPr>
      <w:rPr>
        <w:rFonts w:ascii="OpenSymbol" w:hAnsi="OpenSymbol" w:cs="OpenSymbol" w:hint="default"/>
      </w:rPr>
    </w:lvl>
    <w:lvl w:ilvl="8">
      <w:start w:val="1"/>
      <w:numFmt w:val="bullet"/>
      <w:lvlText w:val="▪"/>
      <w:lvlJc w:val="left"/>
      <w:pPr>
        <w:tabs>
          <w:tab w:val="num" w:pos="3977"/>
        </w:tabs>
        <w:ind w:left="3977" w:hanging="360"/>
      </w:pPr>
      <w:rPr>
        <w:rFonts w:ascii="OpenSymbol" w:hAnsi="OpenSymbol" w:cs="OpenSymbol" w:hint="default"/>
      </w:rPr>
    </w:lvl>
  </w:abstractNum>
  <w:abstractNum w:abstractNumId="4">
    <w:nsid w:val="591012DC"/>
    <w:multiLevelType w:val="multilevel"/>
    <w:tmpl w:val="808629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64E77-670B-4316-B9E2-D44C8375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qFormat/>
    <w:rPr>
      <w:color w:val="0000FF"/>
      <w:u w:val="single"/>
    </w:rPr>
  </w:style>
  <w:style w:type="character" w:customStyle="1" w:styleId="fontstyle01">
    <w:name w:val="fontstyle01"/>
    <w:basedOn w:val="a0"/>
    <w:qFormat/>
    <w:rPr>
      <w:rFonts w:ascii="TimesNewRomanPS-BoldMT" w:hAnsi="TimesNewRomanPS-BoldMT"/>
      <w:b/>
      <w:bCs/>
      <w:color w:val="000000"/>
      <w:sz w:val="26"/>
      <w:szCs w:val="26"/>
    </w:rPr>
  </w:style>
  <w:style w:type="character" w:styleId="a4">
    <w:name w:val="Strong"/>
    <w:basedOn w:val="a0"/>
    <w:uiPriority w:val="22"/>
    <w:qFormat/>
    <w:rPr>
      <w:b/>
      <w:bCs/>
    </w:rPr>
  </w:style>
  <w:style w:type="character" w:customStyle="1" w:styleId="Char">
    <w:name w:val="Κεφαλίδα Char"/>
    <w:basedOn w:val="a0"/>
    <w:link w:val="a5"/>
    <w:uiPriority w:val="99"/>
    <w:semiHidden/>
    <w:qFormat/>
    <w:rPr>
      <w:rFonts w:cs="Times New Roman"/>
    </w:rPr>
  </w:style>
  <w:style w:type="character" w:customStyle="1" w:styleId="Char0">
    <w:name w:val="Υποσέλιδο Char"/>
    <w:basedOn w:val="a0"/>
    <w:uiPriority w:val="99"/>
    <w:semiHidden/>
    <w:qFormat/>
    <w:rPr>
      <w:rFonts w:cs="Times New Roman"/>
    </w:rPr>
  </w:style>
  <w:style w:type="character" w:customStyle="1" w:styleId="a6">
    <w:name w:val="Κουκκίδες"/>
    <w:qFormat/>
    <w:rPr>
      <w:rFonts w:ascii="OpenSymbol" w:eastAsia="OpenSymbol" w:hAnsi="OpenSymbol" w:cs="OpenSymbol"/>
    </w:rPr>
  </w:style>
  <w:style w:type="paragraph" w:customStyle="1" w:styleId="a7">
    <w:name w:val="Επικεφαλίδα"/>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customStyle="1" w:styleId="western">
    <w:name w:val="western"/>
    <w:basedOn w:val="a"/>
    <w:qFormat/>
    <w:pPr>
      <w:spacing w:beforeAutospacing="1" w:afterAutospacing="1"/>
      <w:jc w:val="left"/>
    </w:pPr>
    <w:rPr>
      <w:rFonts w:ascii="Times New Roman" w:eastAsia="Times New Roman" w:hAnsi="Times New Roman"/>
      <w:sz w:val="24"/>
      <w:szCs w:val="24"/>
      <w:lang w:eastAsia="el-GR"/>
    </w:rPr>
  </w:style>
  <w:style w:type="paragraph" w:customStyle="1" w:styleId="ac">
    <w:name w:val="Κεφαλίδα και υποσέλιδο"/>
    <w:basedOn w:val="a"/>
    <w:qFormat/>
  </w:style>
  <w:style w:type="paragraph" w:styleId="a5">
    <w:name w:val="header"/>
    <w:basedOn w:val="a"/>
    <w:link w:val="Char"/>
    <w:uiPriority w:val="99"/>
    <w:semiHidden/>
    <w:unhideWhenUsed/>
    <w:pPr>
      <w:tabs>
        <w:tab w:val="center" w:pos="4153"/>
        <w:tab w:val="right" w:pos="8306"/>
      </w:tabs>
    </w:pPr>
  </w:style>
  <w:style w:type="paragraph" w:styleId="ad">
    <w:name w:val="footer"/>
    <w:basedOn w:val="a"/>
    <w:uiPriority w:val="99"/>
    <w:semiHidden/>
    <w:unhideWhenUse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akp.gr/" TargetMode="External"/><Relationship Id="rId4" Type="http://schemas.openxmlformats.org/officeDocument/2006/relationships/webSettings" Target="webSettings.xml"/><Relationship Id="rId9" Type="http://schemas.openxmlformats.org/officeDocument/2006/relationships/hyperlink" Target="http://www.eakp.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1671</Words>
  <Characters>9026</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Χρήστης των Windows</cp:lastModifiedBy>
  <cp:revision>7</cp:revision>
  <dcterms:created xsi:type="dcterms:W3CDTF">2023-08-30T10:41:00Z</dcterms:created>
  <dcterms:modified xsi:type="dcterms:W3CDTF">2023-08-30T17:40:00Z</dcterms:modified>
  <dc:language>el-GR</dc:language>
</cp:coreProperties>
</file>