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76" w:lineRule="auto"/>
        <w:jc w:val="center"/>
        <w:rPr>
          <w:rFonts w:ascii="Times New Roman" w:hAnsi="Times New Roman" w:cs="Times New Roman"/>
          <w:b/>
          <w:spacing w:val="40"/>
          <w:sz w:val="32"/>
          <w:szCs w:val="32"/>
        </w:rPr>
      </w:pPr>
      <w:r>
        <w:rPr>
          <w:rFonts w:ascii="Times New Roman" w:hAnsi="Times New Roman" w:cs="Times New Roman"/>
          <w:b/>
          <w:spacing w:val="40"/>
          <w:sz w:val="32"/>
          <w:szCs w:val="32"/>
        </w:rPr>
        <w:t>ΕΝΩΤΙΚΗ ΑΓΩΝΙΣΤΙΚΗ ΚΙΝΗΣΗ ΠΥΡΟΣΒΕΣΤΩΝ</w:t>
      </w:r>
    </w:p>
    <w:p>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300" w:line="276" w:lineRule="auto"/>
        <w:jc w:val="center"/>
        <w:rPr>
          <w:rFonts w:ascii="Times New Roman" w:hAnsi="Times New Roman" w:cs="Times New Roman"/>
          <w:sz w:val="16"/>
          <w:szCs w:val="16"/>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6974881331</w:t>
      </w:r>
      <w:proofErr w:type="gramStart"/>
      <w:r>
        <w:rPr>
          <w:rFonts w:ascii="Times New Roman" w:hAnsi="Times New Roman" w:cs="Times New Roman"/>
          <w:b/>
          <w:sz w:val="20"/>
          <w:szCs w:val="20"/>
          <w:lang w:val="en-US"/>
        </w:rPr>
        <w:t>,  6974055854</w:t>
      </w:r>
      <w:proofErr w:type="gramEnd"/>
      <w:r>
        <w:rPr>
          <w:rFonts w:ascii="Times New Roman" w:hAnsi="Times New Roman" w:cs="Times New Roman"/>
          <w:b/>
          <w:sz w:val="20"/>
          <w:szCs w:val="20"/>
          <w:lang w:val="en-US"/>
        </w:rPr>
        <w:t xml:space="preserve">,  6972159109,  6972620039,  </w:t>
      </w:r>
      <w:r>
        <w:rPr>
          <w:rFonts w:ascii="Times New Roman" w:hAnsi="Times New Roman" w:cs="Times New Roman"/>
          <w:sz w:val="20"/>
          <w:szCs w:val="20"/>
          <w:lang w:val="en-US"/>
        </w:rPr>
        <w:t xml:space="preserve">web site: </w:t>
      </w:r>
      <w:hyperlink r:id="rId6" w:history="1">
        <w:r>
          <w:rPr>
            <w:rFonts w:ascii="Times New Roman" w:hAnsi="Times New Roman" w:cs="Times New Roman"/>
            <w:b/>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7" w:history="1">
        <w:r>
          <w:rPr>
            <w:rFonts w:ascii="Times New Roman" w:hAnsi="Times New Roman" w:cs="Times New Roman"/>
            <w:b/>
            <w:sz w:val="20"/>
            <w:szCs w:val="20"/>
            <w:lang w:val="en-US"/>
          </w:rPr>
          <w:t>info@eakp.gr</w:t>
        </w:r>
      </w:hyperlink>
    </w:p>
    <w:p>
      <w:pPr>
        <w:spacing w:after="480" w:line="276" w:lineRule="auto"/>
        <w:jc w:val="both"/>
        <w:rPr>
          <w:rFonts w:ascii="Times New Roman" w:hAnsi="Times New Roman" w:cs="Times New Roman"/>
          <w:b/>
          <w:bCs/>
          <w:sz w:val="24"/>
          <w:szCs w:val="24"/>
        </w:rPr>
      </w:pPr>
      <w:r>
        <w:rPr>
          <w:rFonts w:ascii="Times New Roman" w:hAnsi="Times New Roman" w:cs="Times New Roman"/>
          <w:b/>
          <w:lang w:val="en-US"/>
        </w:rPr>
        <w:t xml:space="preserve">                                                                                                                             </w:t>
      </w:r>
      <w:r>
        <w:rPr>
          <w:rFonts w:ascii="Times New Roman" w:hAnsi="Times New Roman" w:cs="Times New Roman"/>
          <w:b/>
          <w:bCs/>
          <w:sz w:val="24"/>
          <w:szCs w:val="24"/>
        </w:rPr>
        <w:t>Αθήνα 17 Ιουνίου 2023</w:t>
      </w:r>
    </w:p>
    <w:p>
      <w:pPr>
        <w:spacing w:after="12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Οργή και Θλίψη για τον νέο χαμό αθώων ψυχών ανοιχτά της </w:t>
      </w:r>
      <w:proofErr w:type="spellStart"/>
      <w:r>
        <w:rPr>
          <w:rFonts w:ascii="Times New Roman" w:hAnsi="Times New Roman" w:cs="Times New Roman"/>
          <w:b/>
          <w:sz w:val="28"/>
          <w:szCs w:val="28"/>
        </w:rPr>
        <w:t>Πύλου</w:t>
      </w:r>
      <w:proofErr w:type="spellEnd"/>
    </w:p>
    <w:p>
      <w:pPr>
        <w:spacing w:after="120" w:line="276" w:lineRule="auto"/>
        <w:jc w:val="center"/>
        <w:rPr>
          <w:rFonts w:ascii="Times New Roman" w:hAnsi="Times New Roman" w:cs="Times New Roman"/>
          <w:b/>
          <w:sz w:val="28"/>
          <w:szCs w:val="28"/>
        </w:rPr>
      </w:pPr>
      <w:r>
        <w:rPr>
          <w:rFonts w:ascii="Times New Roman" w:hAnsi="Times New Roman" w:cs="Times New Roman"/>
          <w:b/>
          <w:sz w:val="28"/>
          <w:szCs w:val="28"/>
        </w:rPr>
        <w:t>Συμπαράσταση και Αλληλεγγύη στους κατατρεγμένους</w:t>
      </w:r>
    </w:p>
    <w:p>
      <w:pPr>
        <w:spacing w:after="480" w:line="276" w:lineRule="auto"/>
        <w:jc w:val="center"/>
        <w:rPr>
          <w:rFonts w:ascii="Times New Roman" w:hAnsi="Times New Roman" w:cs="Times New Roman"/>
          <w:b/>
          <w:sz w:val="30"/>
          <w:szCs w:val="30"/>
        </w:rPr>
      </w:pPr>
      <w:r>
        <w:rPr>
          <w:rFonts w:ascii="Times New Roman" w:hAnsi="Times New Roman" w:cs="Times New Roman"/>
          <w:b/>
          <w:sz w:val="28"/>
          <w:szCs w:val="28"/>
        </w:rPr>
        <w:t>Καταδίκη στις πολιτικές που οδηγούν σε πολέμους και δημιουργούν πρόσφυγες και δυστυχισμένους</w:t>
      </w:r>
      <w:r>
        <w:rPr>
          <w:rFonts w:ascii="Times New Roman" w:hAnsi="Times New Roman" w:cs="Times New Roman"/>
          <w:b/>
          <w:sz w:val="30"/>
          <w:szCs w:val="30"/>
        </w:rPr>
        <w:t xml:space="preserve"> </w:t>
      </w:r>
    </w:p>
    <w:p>
      <w:pPr>
        <w:spacing w:line="276"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Ε.Α.Κ.Π. εκφράζει τη θλίψη και την οργή της για το νέο έγκλημα που συντελέστηκε ανοιχτά της </w:t>
      </w:r>
      <w:proofErr w:type="spellStart"/>
      <w:r>
        <w:rPr>
          <w:rFonts w:ascii="Times New Roman" w:hAnsi="Times New Roman" w:cs="Times New Roman"/>
          <w:sz w:val="24"/>
          <w:szCs w:val="24"/>
        </w:rPr>
        <w:t>Πύλου</w:t>
      </w:r>
      <w:proofErr w:type="spellEnd"/>
      <w:r>
        <w:rPr>
          <w:rFonts w:ascii="Times New Roman" w:hAnsi="Times New Roman" w:cs="Times New Roman"/>
          <w:sz w:val="24"/>
          <w:szCs w:val="24"/>
        </w:rPr>
        <w:t xml:space="preserve"> και στοίχισε τη ζωή σε ίσως και εκατοντάδες ανθρώπους. Αρνούμαστε να συμβιβαστούμε με αυτό που προσπαθούν να μας επιβάλουν ως καθημερινή ρουτίνα, δηλαδή οι παγκοσμίου φήμης ελληνικές θάλασσες να μετατραπούν σε απέραντο νεκροταφείο.</w:t>
      </w:r>
    </w:p>
    <w:p>
      <w:pPr>
        <w:spacing w:line="276"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Για άλλη μια φορά αποδεικνύεται η συλλογική υποκρισία της δήθεν πολιτισμένης και δημοκρατικής Ευρωπαϊκής Ένωσης. Μέσα από τη </w:t>
      </w:r>
      <w:proofErr w:type="spellStart"/>
      <w:r>
        <w:rPr>
          <w:rFonts w:ascii="Times New Roman" w:hAnsi="Times New Roman" w:cs="Times New Roman"/>
          <w:sz w:val="24"/>
          <w:szCs w:val="24"/>
        </w:rPr>
        <w:t>ΝΑΤΟική</w:t>
      </w:r>
      <w:proofErr w:type="spellEnd"/>
      <w:r>
        <w:rPr>
          <w:rFonts w:ascii="Times New Roman" w:hAnsi="Times New Roman" w:cs="Times New Roman"/>
          <w:sz w:val="24"/>
          <w:szCs w:val="24"/>
        </w:rPr>
        <w:t xml:space="preserve"> συμμαχία καταστρέφει χώρες όπως η Λιβύη για να διασφαλίσει κι άλλο κέρδος στους επιχειρηματίες της από την εκμετάλλευση των </w:t>
      </w:r>
      <w:proofErr w:type="spellStart"/>
      <w:r>
        <w:rPr>
          <w:rFonts w:ascii="Times New Roman" w:hAnsi="Times New Roman" w:cs="Times New Roman"/>
          <w:sz w:val="24"/>
          <w:szCs w:val="24"/>
        </w:rPr>
        <w:t>πλουτο</w:t>
      </w:r>
      <w:proofErr w:type="spellEnd"/>
      <w:r>
        <w:rPr>
          <w:rFonts w:ascii="Times New Roman" w:hAnsi="Times New Roman" w:cs="Times New Roman"/>
          <w:sz w:val="24"/>
          <w:szCs w:val="24"/>
        </w:rPr>
        <w:t xml:space="preserve">-παραγωγικών πηγών. Έπειτα μέσω της </w:t>
      </w:r>
      <w:r>
        <w:rPr>
          <w:rFonts w:ascii="Times New Roman" w:hAnsi="Times New Roman" w:cs="Times New Roman"/>
          <w:sz w:val="24"/>
          <w:szCs w:val="24"/>
          <w:lang w:val="en-US"/>
        </w:rPr>
        <w:t>FRONTEX</w:t>
      </w:r>
      <w:r>
        <w:rPr>
          <w:rFonts w:ascii="Times New Roman" w:hAnsi="Times New Roman" w:cs="Times New Roman"/>
          <w:sz w:val="24"/>
          <w:szCs w:val="24"/>
        </w:rPr>
        <w:t xml:space="preserve"> επιτηρεί το θάνατο όσων άθλιων δεν θέρισε το δρεπάνι του πολέμου για να εξασφαλίσει κι άλλος κέρδος από την εκμετάλλευση ανθρώπων.</w:t>
      </w:r>
    </w:p>
    <w:p>
      <w:pPr>
        <w:spacing w:line="276"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Για τους πυροσβέστες τέτοια περιστατικά μας αγγίζουν και πρέπει να μας αγγίζουν σε υπερθετικό βαθμό. Όχι μόνο διότι είμαστε επιχειρησιακός βραχίονας της Πολιτικής Προστασίας. Όχι μόνο επειδή μέσα από το νόμο 4662/2020 προβλέπονται απόρρητα κονδύλια για να χρηματοδοτηθεί κι άλλο η </w:t>
      </w:r>
      <w:proofErr w:type="spellStart"/>
      <w:r>
        <w:rPr>
          <w:rFonts w:ascii="Times New Roman" w:hAnsi="Times New Roman" w:cs="Times New Roman"/>
          <w:sz w:val="24"/>
          <w:szCs w:val="24"/>
        </w:rPr>
        <w:t>ΝΑΤΟική</w:t>
      </w:r>
      <w:proofErr w:type="spellEnd"/>
      <w:r>
        <w:rPr>
          <w:rFonts w:ascii="Times New Roman" w:hAnsi="Times New Roman" w:cs="Times New Roman"/>
          <w:sz w:val="24"/>
          <w:szCs w:val="24"/>
        </w:rPr>
        <w:t xml:space="preserve"> πολεμική μηχανή μέχρι να «μπουκώσει». Αλλά κυρίως γιατί αυτό που καθημερινά κάνουμε βασίζεται σε ιδέες ανθρωπιστικές. Καλούμαστε να ρισκάρουμε τη δική μας ζωή για να σωθούν ζωές συνανθρώπων και βιώνουμε και εμείς από πρώτο χέρι τον πόνο που προκαλείται από την απώλεια ανθρώπινων ζωών. Επομένως δεν μπορούμε να αδιαφορήσουμε σε πολιτικές που εφαρμόζονται και δημιουργούν νεκρούς για να πλουτίζουν μονοπωλιακές Ανώνυμες Εταιρίες.</w:t>
      </w:r>
    </w:p>
    <w:p>
      <w:pPr>
        <w:spacing w:line="276" w:lineRule="auto"/>
        <w:ind w:firstLine="340"/>
        <w:jc w:val="both"/>
        <w:rPr>
          <w:rFonts w:ascii="Times New Roman" w:hAnsi="Times New Roman" w:cs="Times New Roman"/>
          <w:sz w:val="24"/>
          <w:szCs w:val="24"/>
        </w:rPr>
      </w:pPr>
      <w:r>
        <w:rPr>
          <w:rFonts w:ascii="Times New Roman" w:hAnsi="Times New Roman" w:cs="Times New Roman"/>
          <w:sz w:val="24"/>
          <w:szCs w:val="24"/>
        </w:rPr>
        <w:t>Δε θα συνηθίσουμε τα Τέμπη, τα εργοδοτικά εγκλήματα, τους θανάτους περιμένοντας ασθενοφόρο, τους πολέμους.</w:t>
      </w:r>
    </w:p>
    <w:p>
      <w:pPr>
        <w:spacing w:line="276" w:lineRule="auto"/>
        <w:ind w:firstLine="340"/>
        <w:jc w:val="both"/>
        <w:rPr>
          <w:rFonts w:ascii="Times New Roman" w:hAnsi="Times New Roman" w:cs="Times New Roman"/>
          <w:sz w:val="24"/>
          <w:szCs w:val="24"/>
        </w:rPr>
      </w:pPr>
      <w:r>
        <w:rPr>
          <w:rFonts w:ascii="Times New Roman" w:hAnsi="Times New Roman" w:cs="Times New Roman"/>
          <w:sz w:val="24"/>
          <w:szCs w:val="24"/>
        </w:rPr>
        <w:t>Δε γινόμαστε θεατές στην «κανονικότητα» των χιλιάδων νεκρών και αγνοουμένων στις θάλασσες της Μεσογείου και του Αιγαίου.</w:t>
      </w:r>
    </w:p>
    <w:p>
      <w:pPr>
        <w:spacing w:line="276" w:lineRule="auto"/>
        <w:ind w:firstLine="340"/>
        <w:jc w:val="both"/>
        <w:rPr>
          <w:rFonts w:ascii="Times New Roman" w:hAnsi="Times New Roman" w:cs="Times New Roman"/>
          <w:sz w:val="24"/>
          <w:szCs w:val="24"/>
        </w:rPr>
      </w:pPr>
      <w:r>
        <w:rPr>
          <w:rFonts w:ascii="Times New Roman" w:hAnsi="Times New Roman" w:cs="Times New Roman"/>
          <w:sz w:val="24"/>
          <w:szCs w:val="24"/>
        </w:rPr>
        <w:t>Απαιτούμε να σταματήσει εδώ και τώρα η εμπλοκή της χώρας στις ιμπεριαλιστικές επεμβάσεις και τον πόλεμο.</w:t>
      </w:r>
    </w:p>
    <w:p>
      <w:pPr>
        <w:spacing w:line="276"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Εκφράζουμε την αλληλεγγύη μας στους ξεριζωμένους και διεκδικούμε την ουσιαστική προστασία των δικαιωμάτων τους στο άσυλο, στις χώρες του πραγματικού προορισμού τους, να </w:t>
      </w:r>
      <w:bookmarkStart w:id="0" w:name="_GoBack"/>
      <w:bookmarkEnd w:id="0"/>
      <w:r>
        <w:rPr>
          <w:rFonts w:ascii="Times New Roman" w:hAnsi="Times New Roman" w:cs="Times New Roman"/>
          <w:sz w:val="24"/>
          <w:szCs w:val="24"/>
        </w:rPr>
        <w:t>καταργηθούν όλες οι συμφωνίες και οι νόμοι της καταστολής και του εγκλωβισμού.</w:t>
      </w:r>
    </w:p>
    <w:p>
      <w:pPr>
        <w:spacing w:after="480" w:line="276" w:lineRule="auto"/>
        <w:ind w:firstLine="340"/>
        <w:jc w:val="both"/>
        <w:rPr>
          <w:rFonts w:ascii="Times New Roman" w:hAnsi="Times New Roman" w:cs="Times New Roman"/>
          <w:sz w:val="24"/>
          <w:szCs w:val="24"/>
        </w:rPr>
      </w:pPr>
      <w:r>
        <w:rPr>
          <w:rFonts w:ascii="Times New Roman" w:hAnsi="Times New Roman" w:cs="Times New Roman"/>
          <w:sz w:val="24"/>
          <w:szCs w:val="24"/>
        </w:rPr>
        <w:t>Χαιρετίζουμε τις αγωνιστικές πρωτοβουλίες και κινητοποιήσεις που διοργανώθηκαν από εργατικά συνδικάτα την Πέμπτη 15/6/2023 σε διάφορες πόλεις.</w:t>
      </w:r>
    </w:p>
    <w:p>
      <w:pPr>
        <w:spacing w:after="12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Αλληλεγγύη και Ζωή με Αξιοπρέπεια </w:t>
      </w:r>
    </w:p>
    <w:p>
      <w:pPr>
        <w:spacing w:after="480" w:line="276" w:lineRule="auto"/>
        <w:jc w:val="center"/>
        <w:rPr>
          <w:rFonts w:ascii="Times New Roman" w:hAnsi="Times New Roman" w:cs="Times New Roman"/>
          <w:b/>
          <w:sz w:val="28"/>
          <w:szCs w:val="28"/>
        </w:rPr>
      </w:pPr>
      <w:r>
        <w:rPr>
          <w:rFonts w:ascii="Times New Roman" w:hAnsi="Times New Roman" w:cs="Times New Roman"/>
          <w:b/>
          <w:sz w:val="28"/>
          <w:szCs w:val="28"/>
        </w:rPr>
        <w:t>στους πρόσφυγες και στους κατατρεγμένους</w:t>
      </w:r>
    </w:p>
    <w:p>
      <w:pPr>
        <w:spacing w:line="276" w:lineRule="auto"/>
        <w:jc w:val="center"/>
        <w:rPr>
          <w:rFonts w:ascii="Times New Roman" w:hAnsi="Times New Roman" w:cs="Times New Roman"/>
          <w:spacing w:val="20"/>
          <w:sz w:val="24"/>
          <w:szCs w:val="24"/>
        </w:rPr>
      </w:pPr>
      <w:r>
        <w:rPr>
          <w:rFonts w:ascii="Times New Roman" w:hAnsi="Times New Roman" w:cs="Times New Roman"/>
          <w:b/>
          <w:spacing w:val="20"/>
          <w:sz w:val="32"/>
          <w:szCs w:val="32"/>
        </w:rPr>
        <w:t>ΕΝΩΤΙΚΗ ΑΓΩΝΙΣΤΙΚΗ ΚΙΝΗΣΗ ΠΥΡΟΣΒΕΣΤΩΝ</w:t>
      </w:r>
    </w:p>
    <w:sectPr>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Pr>
      <w:b/>
      <w:bCs/>
    </w:rPr>
  </w:style>
  <w:style w:type="paragraph" w:styleId="a4">
    <w:name w:val="header"/>
    <w:basedOn w:val="a"/>
    <w:link w:val="Char"/>
    <w:uiPriority w:val="99"/>
    <w:unhideWhenUsed/>
    <w:pPr>
      <w:tabs>
        <w:tab w:val="center" w:pos="4153"/>
        <w:tab w:val="right" w:pos="8306"/>
      </w:tabs>
      <w:spacing w:after="0" w:line="240" w:lineRule="auto"/>
    </w:pPr>
  </w:style>
  <w:style w:type="character" w:customStyle="1" w:styleId="Char">
    <w:name w:val="Κεφαλίδα Char"/>
    <w:basedOn w:val="a0"/>
    <w:link w:val="a4"/>
    <w:uiPriority w:val="99"/>
  </w:style>
  <w:style w:type="paragraph" w:styleId="a5">
    <w:name w:val="footer"/>
    <w:basedOn w:val="a"/>
    <w:link w:val="Char0"/>
    <w:uiPriority w:val="99"/>
    <w:unhideWhenUsed/>
    <w:pPr>
      <w:tabs>
        <w:tab w:val="center" w:pos="4153"/>
        <w:tab w:val="right" w:pos="8306"/>
      </w:tabs>
      <w:spacing w:after="0" w:line="240" w:lineRule="auto"/>
    </w:pPr>
  </w:style>
  <w:style w:type="character" w:customStyle="1" w:styleId="Char0">
    <w:name w:val="Υποσέλιδο Char"/>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2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eakp.g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kp.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2510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2023-06-16T14:45:00Z</dcterms:created>
  <dcterms:modified xsi:type="dcterms:W3CDTF">2023-06-17T16:46:00Z</dcterms:modified>
</cp:coreProperties>
</file>