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120" w:after="120"/>
        <w:jc w:val="center"/>
        <w:rPr>
          <w:rFonts w:ascii="Verdana" w:hAnsi="Verdana" w:eastAsia="Calibri" w:cs="Times New Roman"/>
          <w:b/>
          <w:b/>
          <w:bCs/>
          <w:sz w:val="24"/>
          <w:szCs w:val="24"/>
          <w:lang w:val="el-GR"/>
        </w:rPr>
      </w:pPr>
      <w:r>
        <w:rPr>
          <w:rFonts w:eastAsia="Calibri" w:cs="Times New Roman" w:ascii="Verdana" w:hAnsi="Verdana"/>
          <w:b/>
          <w:bCs/>
          <w:sz w:val="24"/>
          <w:szCs w:val="24"/>
          <w:lang w:val="el-GR"/>
        </w:rPr>
        <w:t>Εισαγωγικό κείμενο</w:t>
      </w:r>
    </w:p>
    <w:p>
      <w:pPr>
        <w:pStyle w:val="Normal"/>
        <w:spacing w:lineRule="auto" w:line="240" w:before="120" w:after="120"/>
        <w:jc w:val="both"/>
        <w:rPr>
          <w:rFonts w:ascii="Verdana" w:hAnsi="Verdana" w:eastAsia="Calibri" w:cs="Times New Roman"/>
          <w:bCs/>
          <w:sz w:val="24"/>
          <w:szCs w:val="24"/>
          <w:lang w:val="el-GR"/>
        </w:rPr>
      </w:pPr>
      <w:r>
        <w:rPr>
          <w:rFonts w:ascii="Verdana" w:hAnsi="Verdana"/>
          <w:bCs/>
          <w:color w:val="000000"/>
          <w:sz w:val="24"/>
          <w:szCs w:val="24"/>
          <w:shd w:fill="FFFFFF" w:val="clear"/>
          <w:lang w:val="el-GR"/>
        </w:rPr>
        <w:t xml:space="preserve">Στις 16 &amp; 17 Απρίλη πραγματοποιούνται οι αρχαιρεσίες στην Ένωση </w:t>
      </w:r>
      <w:r>
        <w:rPr>
          <w:rFonts w:eastAsia="Calibri" w:cs="Times New Roman" w:ascii="Verdana" w:hAnsi="Verdana"/>
          <w:bCs/>
          <w:sz w:val="24"/>
          <w:szCs w:val="24"/>
          <w:lang w:val="el-GR"/>
        </w:rPr>
        <w:t>Υπαλλήλων  Πυροσβεστικού Σώματος  Περιφέρειας  Ανατολικής Μακεδονίας και Θράκης.</w:t>
      </w:r>
    </w:p>
    <w:p>
      <w:pPr>
        <w:pStyle w:val="Normal"/>
        <w:spacing w:lineRule="auto" w:line="240" w:before="120" w:after="120"/>
        <w:jc w:val="both"/>
        <w:rPr>
          <w:rFonts w:ascii="Verdana" w:hAnsi="Verdana" w:eastAsia="Calibri" w:cs="Times New Roman"/>
          <w:bCs/>
          <w:sz w:val="24"/>
          <w:szCs w:val="24"/>
        </w:rPr>
      </w:pPr>
      <w:r>
        <w:rPr>
          <w:rFonts w:eastAsia="Calibri" w:cs="Times New Roman" w:ascii="Verdana" w:hAnsi="Verdana"/>
          <w:bCs/>
          <w:sz w:val="24"/>
          <w:szCs w:val="24"/>
          <w:lang w:val="el-GR"/>
        </w:rPr>
        <w:t>Ακολουθεί η διακήρυξη της ΕΑΚΠ …</w:t>
      </w:r>
    </w:p>
    <w:p>
      <w:pPr>
        <w:pStyle w:val="Normal"/>
        <w:spacing w:lineRule="auto" w:line="240" w:before="120" w:after="120"/>
        <w:jc w:val="center"/>
        <w:rPr>
          <w:rFonts w:ascii="Verdana" w:hAnsi="Verdana" w:eastAsia="Calibri" w:cs="Times New Roman"/>
          <w:b/>
          <w:b/>
          <w:bCs/>
          <w:sz w:val="24"/>
          <w:szCs w:val="24"/>
        </w:rPr>
      </w:pPr>
      <w:r>
        <w:rPr>
          <w:rFonts w:eastAsia="Calibri" w:cs="Times New Roman" w:ascii="Verdana" w:hAnsi="Verdana"/>
          <w:b/>
          <w:bCs/>
          <w:sz w:val="24"/>
          <w:szCs w:val="24"/>
        </w:rPr>
        <w:t>* * *</w:t>
      </w:r>
    </w:p>
    <w:p>
      <w:pPr>
        <w:pStyle w:val="Normal"/>
        <w:spacing w:lineRule="auto" w:line="240" w:before="120" w:after="120"/>
        <w:jc w:val="both"/>
        <w:rPr>
          <w:rFonts w:ascii="Verdana" w:hAnsi="Verdana" w:eastAsia="Calibri" w:cs="Times New Roman"/>
          <w:b/>
          <w:b/>
          <w:bCs/>
          <w:sz w:val="24"/>
          <w:szCs w:val="24"/>
        </w:rPr>
      </w:pPr>
      <w:r>
        <w:rPr>
          <w:rFonts w:eastAsia="Calibri" w:cs="Times New Roman" w:ascii="Verdana" w:hAnsi="Verdana"/>
          <w:b/>
          <w:bCs/>
          <w:sz w:val="24"/>
          <w:szCs w:val="24"/>
        </w:rPr>
      </w:r>
    </w:p>
    <w:p>
      <w:pPr>
        <w:pStyle w:val="Normal"/>
        <w:pBdr>
          <w:top w:val="thinThickSmallGap" w:sz="24" w:space="1" w:color="000000" w:shadow="1"/>
          <w:left w:val="thinThickSmallGap" w:sz="24" w:space="4" w:color="000000" w:shadow="1"/>
          <w:bottom w:val="thinThickSmallGap" w:sz="24" w:space="1" w:color="000000" w:shadow="1"/>
          <w:right w:val="thinThickSmallGap" w:sz="24" w:space="4" w:color="000000" w:shadow="1"/>
        </w:pBdr>
        <w:spacing w:lineRule="auto" w:line="240" w:before="120" w:after="120"/>
        <w:jc w:val="center"/>
        <w:rPr>
          <w:rFonts w:ascii="Verdana" w:hAnsi="Verdana" w:eastAsia="Calibri" w:cs="Times New Roman"/>
          <w:b/>
          <w:b/>
          <w:bCs/>
          <w:sz w:val="24"/>
          <w:szCs w:val="24"/>
          <w:lang w:val="el-GR"/>
        </w:rPr>
      </w:pPr>
      <w:r>
        <w:rPr>
          <w:rFonts w:eastAsia="Calibri" w:cs="Times New Roman" w:ascii="Verdana" w:hAnsi="Verdana"/>
          <w:b/>
          <w:bCs/>
          <w:sz w:val="24"/>
          <w:szCs w:val="24"/>
          <w:lang w:val="el-GR"/>
        </w:rPr>
        <w:t>ΕΝΩΤΙΚΗ  ΑΓΩΝΙΣΤΙΚΗ  ΚΙΝΗΣΗ  ΠΥΡΟΣΒΕΣΤΩΝ</w:t>
      </w:r>
    </w:p>
    <w:p>
      <w:pPr>
        <w:pStyle w:val="Normal"/>
        <w:pBdr>
          <w:top w:val="thinThickSmallGap" w:sz="24" w:space="1" w:color="000000" w:shadow="1"/>
          <w:left w:val="thinThickSmallGap" w:sz="24" w:space="4" w:color="000000" w:shadow="1"/>
          <w:bottom w:val="thinThickSmallGap" w:sz="24" w:space="1" w:color="000000" w:shadow="1"/>
          <w:right w:val="thinThickSmallGap" w:sz="24" w:space="4" w:color="000000" w:shadow="1"/>
        </w:pBdr>
        <w:spacing w:lineRule="auto" w:line="240" w:before="120" w:after="120"/>
        <w:jc w:val="center"/>
        <w:rPr>
          <w:rFonts w:ascii="Verdana" w:hAnsi="Verdana" w:eastAsia="Calibri" w:cs="Times New Roman"/>
          <w:b/>
          <w:b/>
          <w:bCs/>
          <w:sz w:val="24"/>
          <w:szCs w:val="24"/>
          <w:lang w:val="el-GR"/>
        </w:rPr>
      </w:pPr>
      <w:r>
        <w:rPr>
          <w:rFonts w:eastAsia="Calibri" w:cs="Times New Roman" w:ascii="Verdana" w:hAnsi="Verdana"/>
          <w:b/>
          <w:bCs/>
          <w:sz w:val="24"/>
          <w:szCs w:val="24"/>
          <w:lang w:val="el-GR"/>
        </w:rPr>
        <w:t>Ε.Α.Κ.Π.</w:t>
      </w:r>
    </w:p>
    <w:p>
      <w:pPr>
        <w:pStyle w:val="Normal"/>
        <w:pBdr>
          <w:top w:val="thinThickSmallGap" w:sz="24" w:space="1" w:color="000000" w:shadow="1"/>
          <w:left w:val="thinThickSmallGap" w:sz="24" w:space="4" w:color="000000" w:shadow="1"/>
          <w:bottom w:val="thinThickSmallGap" w:sz="24" w:space="1" w:color="000000" w:shadow="1"/>
          <w:right w:val="thinThickSmallGap" w:sz="24" w:space="4" w:color="000000" w:shadow="1"/>
        </w:pBdr>
        <w:spacing w:lineRule="auto" w:line="240" w:before="120" w:after="120"/>
        <w:jc w:val="center"/>
        <w:rPr>
          <w:rFonts w:ascii="Verdana" w:hAnsi="Verdana" w:eastAsia="Calibri" w:cs="Times New Roman"/>
          <w:b/>
          <w:b/>
          <w:bCs/>
          <w:sz w:val="24"/>
          <w:szCs w:val="24"/>
          <w:lang w:val="el-GR"/>
        </w:rPr>
      </w:pPr>
      <w:r>
        <w:rPr>
          <w:rFonts w:eastAsia="Calibri" w:cs="Times New Roman" w:ascii="Verdana" w:hAnsi="Verdana"/>
          <w:b/>
          <w:bCs/>
          <w:sz w:val="24"/>
          <w:szCs w:val="24"/>
          <w:lang w:val="el-GR"/>
        </w:rPr>
        <w:t>Της Ένωσης Υπαλλήλων  Πυροσβεστικού Σώματος  Περιφέρειας  Ανατολικής Μακεδονίας και Θράκης</w:t>
      </w:r>
    </w:p>
    <w:p>
      <w:pPr>
        <w:pStyle w:val="Normal"/>
        <w:spacing w:lineRule="auto" w:line="240" w:before="120" w:after="120"/>
        <w:jc w:val="center"/>
        <w:textAlignment w:val="top"/>
        <w:rPr>
          <w:rFonts w:ascii="Verdana" w:hAnsi="Verdana" w:eastAsia="Times New Roman" w:cs="Times New Roman"/>
          <w:b/>
          <w:b/>
          <w:bCs/>
          <w:color w:val="000000"/>
          <w:sz w:val="32"/>
          <w:szCs w:val="32"/>
          <w:u w:val="single"/>
          <w:lang w:val="el-GR"/>
        </w:rPr>
      </w:pPr>
      <w:r>
        <w:rPr>
          <w:rFonts w:eastAsia="Times New Roman" w:cs="Times New Roman" w:ascii="Verdana" w:hAnsi="Verdana"/>
          <w:b/>
          <w:bCs/>
          <w:color w:val="000000"/>
          <w:sz w:val="32"/>
          <w:szCs w:val="32"/>
          <w:u w:val="single"/>
          <w:lang w:val="el-GR"/>
        </w:rPr>
        <w:t>ΔΙΑΚΗΡΥΞΗ</w:t>
      </w:r>
    </w:p>
    <w:p>
      <w:pPr>
        <w:pStyle w:val="Normal"/>
        <w:spacing w:lineRule="auto" w:line="240" w:before="120" w:after="120"/>
        <w:jc w:val="center"/>
        <w:textAlignment w:val="top"/>
        <w:rPr>
          <w:rFonts w:ascii="Verdana" w:hAnsi="Verdana" w:eastAsia="Times New Roman" w:cs="Times New Roman"/>
          <w:b/>
          <w:b/>
          <w:bCs/>
          <w:color w:val="000000"/>
          <w:sz w:val="32"/>
          <w:szCs w:val="32"/>
          <w:lang w:val="el-GR"/>
        </w:rPr>
      </w:pPr>
      <w:r>
        <w:rPr>
          <w:rFonts w:eastAsia="Times New Roman" w:cs="Times New Roman" w:ascii="Verdana" w:hAnsi="Verdana"/>
          <w:b/>
          <w:bCs/>
          <w:color w:val="000000"/>
          <w:sz w:val="32"/>
          <w:szCs w:val="32"/>
          <w:lang w:val="el-GR"/>
        </w:rPr>
        <w:t xml:space="preserve">Τώρα έχουμε επιλογή και στην ένωσή μας! </w:t>
      </w:r>
    </w:p>
    <w:p>
      <w:pPr>
        <w:pStyle w:val="Normal"/>
        <w:spacing w:lineRule="auto" w:line="240" w:before="120" w:after="120"/>
        <w:jc w:val="center"/>
        <w:textAlignment w:val="top"/>
        <w:rPr>
          <w:rFonts w:ascii="Verdana" w:hAnsi="Verdana" w:eastAsia="Times New Roman" w:cs="Times New Roman"/>
          <w:b/>
          <w:b/>
          <w:bCs/>
          <w:color w:val="000000"/>
          <w:sz w:val="24"/>
          <w:szCs w:val="24"/>
          <w:lang w:val="el-GR"/>
        </w:rPr>
      </w:pPr>
      <w:r>
        <w:rPr>
          <w:rFonts w:eastAsia="Times New Roman" w:cs="Times New Roman" w:ascii="Verdana" w:hAnsi="Verdana"/>
          <w:b/>
          <w:bCs/>
          <w:color w:val="000000"/>
          <w:sz w:val="32"/>
          <w:szCs w:val="32"/>
          <w:lang w:val="el-GR"/>
        </w:rPr>
        <w:t>Στις εκλογές ψηφίζουμε Ενωτική Αγωνιστική Κίνηση Πυροσβεστών!</w:t>
      </w:r>
    </w:p>
    <w:p>
      <w:pPr>
        <w:pStyle w:val="Normal"/>
        <w:spacing w:lineRule="auto" w:line="240" w:before="120" w:after="120"/>
        <w:jc w:val="both"/>
        <w:rPr>
          <w:rFonts w:ascii="Verdana" w:hAnsi="Verdana"/>
          <w:sz w:val="24"/>
          <w:szCs w:val="24"/>
          <w:lang w:val="el-GR"/>
        </w:rPr>
      </w:pPr>
      <w:r>
        <w:rPr>
          <w:rFonts w:ascii="Verdana" w:hAnsi="Verdana"/>
          <w:sz w:val="24"/>
          <w:szCs w:val="24"/>
          <w:lang w:val="el-GR"/>
        </w:rPr>
        <w:t>Συναδέλφισσες – Συνάδελφοι,</w:t>
      </w:r>
    </w:p>
    <w:p>
      <w:pPr>
        <w:pStyle w:val="Normal"/>
        <w:spacing w:lineRule="auto" w:line="240" w:before="120" w:after="120"/>
        <w:jc w:val="both"/>
        <w:rPr>
          <w:rFonts w:ascii="Verdana" w:hAnsi="Verdana"/>
          <w:sz w:val="24"/>
          <w:szCs w:val="24"/>
          <w:lang w:val="el-GR"/>
        </w:rPr>
      </w:pPr>
      <w:r>
        <w:rPr>
          <w:rFonts w:ascii="Verdana" w:hAnsi="Verdana"/>
          <w:sz w:val="24"/>
          <w:szCs w:val="24"/>
          <w:lang w:val="el-GR"/>
        </w:rPr>
        <w:t>Το στομάχι σφίγγει, βλέποντας καθημερινά τη φρίκη του πολέμου, οι λαοί να χύνουν ξανά το αίμα τους εξαιτίας της απαράδεκτης εισβολής της Ρωσίας στην Ουκρανία, εξαιτίας του σκληρού ανταγωνισμού ΗΠΑ – ΝΑΤΟ – ΕΕ με τη Ρωσία για τα συμφέροντα των επιχειρηματικών ομίλων, για τα (ματωμένα) κέρδη τους.</w:t>
      </w:r>
    </w:p>
    <w:p>
      <w:pPr>
        <w:pStyle w:val="Normal"/>
        <w:spacing w:lineRule="auto" w:line="240" w:before="120" w:after="120"/>
        <w:jc w:val="center"/>
        <w:rPr>
          <w:rFonts w:ascii="Verdana" w:hAnsi="Verdana"/>
          <w:b/>
          <w:b/>
          <w:sz w:val="24"/>
          <w:szCs w:val="24"/>
          <w:lang w:val="el-GR"/>
        </w:rPr>
      </w:pPr>
      <w:r>
        <w:rPr>
          <w:rFonts w:ascii="Verdana" w:hAnsi="Verdana"/>
          <w:b/>
          <w:sz w:val="24"/>
          <w:szCs w:val="24"/>
          <w:lang w:val="el-GR"/>
        </w:rPr>
        <w:t>Οι εργαζόμενοι δεν έχουμε τίποτα να χωρίσουμε!</w:t>
      </w:r>
    </w:p>
    <w:p>
      <w:pPr>
        <w:pStyle w:val="Normal"/>
        <w:spacing w:lineRule="auto" w:line="240" w:before="120" w:after="120"/>
        <w:jc w:val="center"/>
        <w:rPr>
          <w:rFonts w:ascii="Verdana" w:hAnsi="Verdana"/>
          <w:b/>
          <w:b/>
          <w:sz w:val="24"/>
          <w:szCs w:val="24"/>
          <w:lang w:val="el-GR"/>
        </w:rPr>
      </w:pPr>
      <w:r>
        <w:rPr>
          <w:rFonts w:ascii="Verdana" w:hAnsi="Verdana"/>
          <w:b/>
          <w:sz w:val="24"/>
          <w:szCs w:val="24"/>
          <w:lang w:val="el-GR"/>
        </w:rPr>
        <w:t xml:space="preserve">Με κανέναν τρόπο δε πρέπει να υπάρξει εμπλοκή της χώρας μας στον πόλεμο! </w:t>
      </w:r>
    </w:p>
    <w:p>
      <w:pPr>
        <w:pStyle w:val="Normal"/>
        <w:spacing w:lineRule="auto" w:line="240" w:before="120" w:after="120"/>
        <w:jc w:val="both"/>
        <w:rPr>
          <w:rFonts w:ascii="Verdana" w:hAnsi="Verdana"/>
          <w:sz w:val="24"/>
          <w:szCs w:val="24"/>
          <w:lang w:val="el-GR"/>
        </w:rPr>
      </w:pPr>
      <w:r>
        <w:rPr>
          <w:rFonts w:ascii="Verdana" w:hAnsi="Verdana"/>
          <w:sz w:val="24"/>
          <w:szCs w:val="24"/>
          <w:lang w:val="el-GR"/>
        </w:rPr>
        <w:t>Η κατάσταση που έχει διαμορφωθεί στα εργασιακά μας από την αντιλαϊκή πολιτική όλων των κυβερνήσεων μας έχει φέρει σε δύσκολη θέση όπως και όλο τον λαό με την ακρίβεια και την φτώχεια,</w:t>
      </w:r>
      <w:r>
        <w:rPr>
          <w:rFonts w:eastAsia="Times New Roman" w:cs="Arial" w:ascii="Verdana" w:hAnsi="Verdana"/>
          <w:color w:val="000000"/>
          <w:sz w:val="24"/>
          <w:szCs w:val="24"/>
          <w:lang w:val="el-GR" w:eastAsia="el-GR"/>
        </w:rPr>
        <w:t>να παθαίνουμε ηλεκτροσόκ όταν μας έρχονται οι λογαριασμοί του ρεύματος, να πηγαίνουμε στο</w:t>
      </w:r>
      <w:r>
        <w:rPr>
          <w:rFonts w:eastAsia="Times New Roman" w:cs="Arial" w:ascii="Verdana" w:hAnsi="Verdana"/>
          <w:color w:val="000000"/>
          <w:sz w:val="24"/>
          <w:szCs w:val="24"/>
          <w:lang w:eastAsia="el-GR"/>
        </w:rPr>
        <w:t> super market </w:t>
      </w:r>
      <w:r>
        <w:rPr>
          <w:rFonts w:eastAsia="Times New Roman" w:cs="Arial" w:ascii="Verdana" w:hAnsi="Verdana"/>
          <w:color w:val="000000"/>
          <w:sz w:val="24"/>
          <w:szCs w:val="24"/>
          <w:lang w:val="el-GR" w:eastAsia="el-GR"/>
        </w:rPr>
        <w:t xml:space="preserve">και να υπολογίζουμε τι δεν θα πάρουμε, </w:t>
      </w:r>
      <w:r>
        <w:rPr>
          <w:rFonts w:ascii="Verdana" w:hAnsi="Verdana"/>
          <w:sz w:val="24"/>
          <w:szCs w:val="24"/>
          <w:lang w:val="el-GR"/>
        </w:rPr>
        <w:t xml:space="preserve">με ασταμάτητες επιφυλακές, απλήρωτη υπερεργασία, ανύπαρκτη διοικητική μέριμνα την ώρα της πυρόσβεσης σε απομακρυσμένες περιοχές, μεταθέσεις που διαλύουν τη ζωή των πυροσβεστών, εντατικοποίηση σε βαθμό εξαντλητικό. </w:t>
      </w:r>
    </w:p>
    <w:p>
      <w:pPr>
        <w:pStyle w:val="Normal"/>
        <w:spacing w:lineRule="auto" w:line="240" w:before="120" w:after="120"/>
        <w:jc w:val="center"/>
        <w:rPr>
          <w:rFonts w:ascii="Verdana" w:hAnsi="Verdana"/>
          <w:b/>
          <w:b/>
          <w:sz w:val="24"/>
          <w:szCs w:val="24"/>
          <w:lang w:val="el-GR"/>
        </w:rPr>
      </w:pPr>
      <w:r>
        <w:rPr>
          <w:rFonts w:ascii="Verdana" w:hAnsi="Verdana"/>
          <w:b/>
          <w:sz w:val="24"/>
          <w:szCs w:val="24"/>
          <w:lang w:val="el-GR"/>
        </w:rPr>
        <w:t>Χρειάζεται να δράσουμε οργανωμένα, μεθοδικά και με σχέδιο προκειμένου να προστατέψουμε τη ζωή μας αλλά και να τη βελτιώσουμε.</w:t>
      </w:r>
    </w:p>
    <w:p>
      <w:pPr>
        <w:pStyle w:val="Normal"/>
        <w:spacing w:lineRule="auto" w:line="240" w:before="120" w:after="120"/>
        <w:jc w:val="both"/>
        <w:rPr>
          <w:rFonts w:ascii="Verdana" w:hAnsi="Verdana"/>
          <w:sz w:val="24"/>
          <w:szCs w:val="24"/>
          <w:lang w:val="el-GR"/>
        </w:rPr>
      </w:pPr>
      <w:r>
        <w:rPr>
          <w:rFonts w:ascii="Verdana" w:hAnsi="Verdana"/>
          <w:sz w:val="24"/>
          <w:szCs w:val="24"/>
          <w:lang w:val="el-GR"/>
        </w:rPr>
        <w:t>Για όλα τα παραπάνω το απερχόμενο ΔΣ δεν έχει πια πειστικές απαντήσεις για τα δραματικά προβλήματα που αντιμετωπίζουμε στην καθημερινότητά μας.</w:t>
      </w:r>
    </w:p>
    <w:p>
      <w:pPr>
        <w:pStyle w:val="Normal"/>
        <w:spacing w:lineRule="auto" w:line="240" w:before="120" w:after="120"/>
        <w:jc w:val="both"/>
        <w:rPr>
          <w:rFonts w:ascii="Verdana" w:hAnsi="Verdana"/>
          <w:sz w:val="24"/>
          <w:szCs w:val="24"/>
          <w:lang w:val="el-GR"/>
        </w:rPr>
      </w:pPr>
      <w:r>
        <w:rPr>
          <w:rFonts w:ascii="Verdana" w:hAnsi="Verdana"/>
          <w:color w:val="000000"/>
          <w:sz w:val="24"/>
          <w:szCs w:val="24"/>
          <w:lang w:val="el-GR"/>
        </w:rPr>
        <w:t xml:space="preserve">Αλήθεια, είναι ατομικό πρόβλημα των συναδέλφων η μη συμμετοχή στα συνδικαλιστικά δρώμενα; Ποιος έχει «εκπαιδεύσει» διαχρονικά τους πυροσβέστες ότι </w:t>
      </w:r>
      <w:r>
        <w:rPr>
          <w:rFonts w:ascii="Verdana" w:hAnsi="Verdana"/>
          <w:color w:val="000000"/>
          <w:sz w:val="24"/>
          <w:szCs w:val="24"/>
          <w:u w:val="single"/>
          <w:lang w:val="el-GR"/>
        </w:rPr>
        <w:t>αρκεί η ψήφος</w:t>
      </w:r>
      <w:r>
        <w:rPr>
          <w:rFonts w:ascii="Verdana" w:hAnsi="Verdana"/>
          <w:color w:val="000000"/>
          <w:sz w:val="24"/>
          <w:szCs w:val="24"/>
          <w:lang w:val="el-GR"/>
        </w:rPr>
        <w:t xml:space="preserve"> για την ανάδειξη εκπροσώπων που θα του λύσουν τα προβλήματα; Ποιος στέκεται απέναντι σε οποιαδήποτε αγωνιστική κινητοποίηση; Ποιος καλεί τους συναδέλφους να μην αγωνίζονται γιατί «δεν υπάρχει άλλος τρόπος διεκδίκησης, πέρα από την αποστολή επιστολών και μελετών;»</w:t>
      </w:r>
    </w:p>
    <w:p>
      <w:pPr>
        <w:pStyle w:val="Normal"/>
        <w:spacing w:lineRule="auto" w:line="240" w:before="120" w:after="120"/>
        <w:jc w:val="both"/>
        <w:rPr>
          <w:rFonts w:ascii="Verdana" w:hAnsi="Verdana"/>
          <w:sz w:val="24"/>
          <w:szCs w:val="24"/>
          <w:lang w:val="el-GR"/>
        </w:rPr>
      </w:pPr>
      <w:r>
        <w:rPr>
          <w:rFonts w:ascii="Verdana" w:hAnsi="Verdana"/>
          <w:color w:val="000000"/>
          <w:sz w:val="24"/>
          <w:szCs w:val="24"/>
          <w:lang w:val="el-GR"/>
        </w:rPr>
        <w:t xml:space="preserve">Αλήθεια, ποιος υποστήριζε μέχρι πρόσφατα ότι το ζήτημα των αλλεπάλληλων (προληπτικών ή μη) επιφυλακών οφειλόταν απλώς σε μια «κατάχρηση» από ορισμένες διοικήσεις κι ότι μπορεί να λυθεί με «αποσαφήνιση»; Μια τέτοια θέση είναι </w:t>
      </w:r>
      <w:r>
        <w:rPr>
          <w:rFonts w:ascii="Verdana" w:hAnsi="Verdana"/>
          <w:b/>
          <w:color w:val="000000"/>
          <w:sz w:val="24"/>
          <w:szCs w:val="24"/>
          <w:lang w:val="el-GR"/>
        </w:rPr>
        <w:t>ξερό ΨΕΜΑ</w:t>
      </w:r>
      <w:r>
        <w:rPr>
          <w:rFonts w:ascii="Verdana" w:hAnsi="Verdana"/>
          <w:color w:val="000000"/>
          <w:sz w:val="24"/>
          <w:szCs w:val="24"/>
          <w:lang w:val="el-GR"/>
        </w:rPr>
        <w:t xml:space="preserve">, αφού γνωρίζουν και οι ίδιοι που τη διαδίδουν ότι </w:t>
      </w:r>
      <w:r>
        <w:rPr>
          <w:rFonts w:ascii="Verdana" w:hAnsi="Verdana"/>
          <w:b/>
          <w:color w:val="000000"/>
          <w:sz w:val="24"/>
          <w:szCs w:val="24"/>
          <w:lang w:val="el-GR"/>
        </w:rPr>
        <w:t>ο Ν. 4662/2020 προβλέπει ΣΑΦΩΣ το συγκεκριμένο καθεστώς επιφυλακών</w:t>
      </w:r>
      <w:r>
        <w:rPr>
          <w:rFonts w:ascii="Verdana" w:hAnsi="Verdana"/>
          <w:color w:val="000000"/>
          <w:sz w:val="24"/>
          <w:szCs w:val="24"/>
          <w:lang w:val="el-GR"/>
        </w:rPr>
        <w:t xml:space="preserve">. </w:t>
      </w:r>
      <w:r>
        <w:rPr>
          <w:rFonts w:ascii="Verdana" w:hAnsi="Verdana"/>
          <w:b/>
          <w:color w:val="000000"/>
          <w:sz w:val="24"/>
          <w:szCs w:val="24"/>
          <w:u w:val="single"/>
          <w:lang w:val="el-GR"/>
        </w:rPr>
        <w:t>Αν δεν καταργηθεί ο νόμος, τίποτα δεν πρόκειται να αλλάξει</w:t>
      </w:r>
      <w:r>
        <w:rPr>
          <w:rFonts w:ascii="Verdana" w:hAnsi="Verdana"/>
          <w:b/>
          <w:color w:val="000000"/>
          <w:sz w:val="24"/>
          <w:szCs w:val="24"/>
          <w:lang w:val="el-GR"/>
        </w:rPr>
        <w:t>.</w:t>
      </w:r>
    </w:p>
    <w:p>
      <w:pPr>
        <w:pStyle w:val="Normal"/>
        <w:spacing w:lineRule="auto" w:line="240" w:before="120" w:after="120"/>
        <w:jc w:val="both"/>
        <w:rPr>
          <w:rFonts w:ascii="Verdana" w:hAnsi="Verdana"/>
          <w:b/>
          <w:b/>
          <w:color w:val="000000"/>
          <w:sz w:val="24"/>
          <w:szCs w:val="24"/>
          <w:lang w:val="el-GR"/>
        </w:rPr>
      </w:pPr>
      <w:r>
        <w:rPr>
          <w:rFonts w:ascii="Verdana" w:hAnsi="Verdana"/>
          <w:color w:val="000000"/>
          <w:sz w:val="24"/>
          <w:szCs w:val="24"/>
          <w:lang w:val="el-GR"/>
        </w:rPr>
        <w:t>Είναι απολύτως δικαιολογημένη η οργή των συναδέλφων που εκφράζεται καθημερινά,για το ότι το προσωπικό του ΠΣ έχει μετατραπεί σε άμισθους εργάτες των ιδιωτικών εταιριών (</w:t>
      </w:r>
      <w:r>
        <w:rPr>
          <w:rFonts w:ascii="Verdana" w:hAnsi="Verdana"/>
          <w:color w:val="000000"/>
          <w:sz w:val="24"/>
          <w:szCs w:val="24"/>
        </w:rPr>
        <w:t>FRAPORT</w:t>
      </w:r>
      <w:r>
        <w:rPr>
          <w:rFonts w:ascii="Verdana" w:hAnsi="Verdana"/>
          <w:color w:val="000000"/>
          <w:sz w:val="24"/>
          <w:szCs w:val="24"/>
          <w:lang w:val="el-GR"/>
        </w:rPr>
        <w:t xml:space="preserve">, ΓΕΡΟΛΥΜΑΤΟΣ, ΑΤΤΙΚΗ ΟΔΟΣ, Αυτοκινητόδρομος ΑΙΓΑΙΟΥ,κ.λπ.). </w:t>
      </w:r>
      <w:r>
        <w:rPr>
          <w:rFonts w:ascii="Verdana" w:hAnsi="Verdana"/>
          <w:b/>
          <w:color w:val="000000"/>
          <w:sz w:val="24"/>
          <w:szCs w:val="24"/>
          <w:lang w:val="el-GR"/>
        </w:rPr>
        <w:t xml:space="preserve">Ποιος αλήθεια ευθύνεται για αυτό το οποίο ξεκάθαρα προβλέπει ο 4662/2020; </w:t>
      </w:r>
    </w:p>
    <w:p>
      <w:pPr>
        <w:pStyle w:val="Normal"/>
        <w:spacing w:lineRule="auto" w:line="240" w:before="120" w:after="120"/>
        <w:jc w:val="both"/>
        <w:rPr>
          <w:rFonts w:ascii="Verdana" w:hAnsi="Verdana"/>
          <w:color w:val="000000"/>
          <w:sz w:val="24"/>
          <w:szCs w:val="24"/>
          <w:lang w:val="el-GR"/>
        </w:rPr>
      </w:pPr>
      <w:r>
        <w:rPr>
          <w:rFonts w:ascii="Verdana" w:hAnsi="Verdana"/>
          <w:color w:val="000000"/>
          <w:sz w:val="24"/>
          <w:szCs w:val="24"/>
          <w:lang w:val="el-GR"/>
        </w:rPr>
        <w:t>Το συγκεκριμένο νομικό πλαίσιο έχει διαμορφωθεί σταδιακά από όλες τις κυβερνήσεις (ΝΔ, ΣΥΡΙΖΑ, ΠΑΣΟΚ-ΚΙΝΑΛ),ολοκληρώθηκε με τον τελευταίο νόμο και υποστηρίχθηκε (τόσο μέσα στον συνδικαλιστικό μας χώρο όσο και με παρεμβάσεις τους μέσα στη Βουλή) από τα πρωτοβάθμια και δευτεροβάθμια συνδικαλιστικά όργανα του ΠΣ που ελέγχει ο κυβερνητικός συνδικαλισμός.</w:t>
      </w:r>
    </w:p>
    <w:p>
      <w:pPr>
        <w:pStyle w:val="Normal"/>
        <w:spacing w:lineRule="auto" w:line="240" w:before="120" w:after="120"/>
        <w:jc w:val="both"/>
        <w:rPr>
          <w:rFonts w:ascii="Verdana" w:hAnsi="Verdana"/>
          <w:color w:val="000000"/>
          <w:sz w:val="24"/>
          <w:szCs w:val="24"/>
          <w:lang w:val="el-GR"/>
        </w:rPr>
      </w:pPr>
      <w:r>
        <w:rPr>
          <w:rFonts w:ascii="Verdana" w:hAnsi="Verdana"/>
          <w:color w:val="000000"/>
          <w:sz w:val="24"/>
          <w:szCs w:val="24"/>
          <w:lang w:val="el-GR"/>
        </w:rPr>
        <w:t xml:space="preserve">Μπορεί αλήθεια να λυθεί το τεράστιο πρόβλημα των ελλιπών και ληγμένων (πρακτικά άχρηστων) ΜΑΠ με υπομνήματα και παρακάλια, όταν συνειδητά η κυβέρνηση μας λέει «κόψτε το λαιμό σας και βρείτε δωρεές»; </w:t>
      </w:r>
      <w:r>
        <w:rPr>
          <w:rFonts w:ascii="Verdana" w:hAnsi="Verdana"/>
          <w:b/>
          <w:color w:val="000000"/>
          <w:sz w:val="24"/>
          <w:szCs w:val="24"/>
          <w:lang w:val="el-GR"/>
        </w:rPr>
        <w:t>Η ασφάλεια και η ζωή του πυροσβέστη στην εργασία του δηλαδή επαφίεται στην «καλή θέληση» όποιου και όποτε θελήσει να του χαρίσει τα εργαλεία για τη δουλειά του;</w:t>
      </w:r>
    </w:p>
    <w:p>
      <w:pPr>
        <w:pStyle w:val="Heading1"/>
        <w:spacing w:before="0" w:after="120"/>
        <w:rPr>
          <w:rFonts w:ascii="Verdana" w:hAnsi="Verdana"/>
          <w:sz w:val="24"/>
          <w:szCs w:val="24"/>
        </w:rPr>
      </w:pPr>
      <w:r>
        <w:rPr>
          <w:rFonts w:ascii="Verdana" w:hAnsi="Verdana"/>
          <w:sz w:val="24"/>
          <w:szCs w:val="24"/>
        </w:rPr>
        <w:t>ΗΡΘΕ Η ΩΡΑ ΝΑ ΜΙΛΗΣΟΥΝ ΟΙ ΣΥΝΑΔΕΛΦΟΙ</w:t>
      </w:r>
    </w:p>
    <w:p>
      <w:pPr>
        <w:pStyle w:val="Normal"/>
        <w:spacing w:lineRule="auto" w:line="240" w:before="120" w:after="120"/>
        <w:jc w:val="center"/>
        <w:rPr>
          <w:rFonts w:ascii="Verdana" w:hAnsi="Verdana"/>
          <w:b/>
          <w:b/>
          <w:sz w:val="24"/>
          <w:szCs w:val="24"/>
          <w:lang w:val="el-GR" w:eastAsia="zh-CN" w:bidi="hi-IN"/>
        </w:rPr>
      </w:pPr>
      <w:r>
        <w:rPr>
          <w:rFonts w:ascii="Verdana" w:hAnsi="Verdana"/>
          <w:b/>
          <w:sz w:val="24"/>
          <w:szCs w:val="24"/>
          <w:lang w:val="el-GR" w:eastAsia="zh-CN" w:bidi="hi-IN"/>
        </w:rPr>
        <w:t>ΑΡΚΕΤΑ! ΟΙ ΠΥΡΟΣΒΕΣΤΕΣ ΕΧΟΥΝ ΦΩΝΗ!</w:t>
      </w:r>
    </w:p>
    <w:p>
      <w:pPr>
        <w:pStyle w:val="Heading1"/>
        <w:pBdr>
          <w:top w:val="double" w:sz="4" w:space="1" w:color="000000" w:shadow="1"/>
          <w:left w:val="double" w:sz="4" w:space="4" w:color="000000" w:shadow="1"/>
          <w:bottom w:val="double" w:sz="4" w:space="1" w:color="000000" w:shadow="1"/>
          <w:right w:val="double" w:sz="4" w:space="4" w:color="000000" w:shadow="1"/>
        </w:pBdr>
        <w:spacing w:before="0" w:after="120"/>
        <w:rPr>
          <w:rFonts w:ascii="Verdana" w:hAnsi="Verdana"/>
          <w:sz w:val="28"/>
          <w:szCs w:val="28"/>
        </w:rPr>
      </w:pPr>
      <w:r>
        <w:rPr>
          <w:rFonts w:ascii="Verdana" w:hAnsi="Verdana"/>
          <w:sz w:val="28"/>
          <w:szCs w:val="28"/>
        </w:rPr>
        <w:t>Καλούμε τους συναδέλφους με όποιον τρόπο κι αν αποφασίσουν να ψηφίσουν, να στηρίξουν την ΕΑΚΠ, είτε με φυσική παρουσία είτε ηλεκτρονικά, να καταδικάσουν τον κυβερνητικό συνδικαλισμό και να ψηφίσουν το ψηφοδέλτιο της ΕΑΚΠ.</w:t>
      </w:r>
    </w:p>
    <w:p>
      <w:pPr>
        <w:pStyle w:val="Normal"/>
        <w:spacing w:lineRule="auto" w:line="240" w:before="120" w:after="120"/>
        <w:jc w:val="center"/>
        <w:rPr>
          <w:rFonts w:ascii="Verdana" w:hAnsi="Verdana"/>
          <w:b/>
          <w:b/>
          <w:bCs/>
          <w:color w:val="000000"/>
          <w:sz w:val="32"/>
          <w:szCs w:val="32"/>
          <w:highlight w:val="white"/>
          <w:lang w:val="el-GR"/>
        </w:rPr>
      </w:pPr>
      <w:r>
        <w:rPr>
          <w:rFonts w:ascii="Verdana" w:hAnsi="Verdana"/>
          <w:b/>
          <w:bCs/>
          <w:color w:val="000000"/>
          <w:sz w:val="32"/>
          <w:szCs w:val="32"/>
          <w:shd w:fill="FFFFFF" w:val="clear"/>
          <w:lang w:val="el-GR"/>
        </w:rPr>
        <w:t>Μαζί μπορούμε να αλλάξουμε την κατάσταση!</w:t>
      </w:r>
    </w:p>
    <w:p>
      <w:pPr>
        <w:pStyle w:val="Normal"/>
        <w:spacing w:lineRule="auto" w:line="240" w:before="120" w:after="120"/>
        <w:jc w:val="both"/>
        <w:rPr>
          <w:rFonts w:ascii="Verdana" w:hAnsi="Verdana"/>
          <w:b/>
          <w:b/>
          <w:bCs/>
          <w:color w:val="000000"/>
          <w:sz w:val="24"/>
          <w:szCs w:val="24"/>
          <w:highlight w:val="white"/>
          <w:lang w:val="el-GR"/>
        </w:rPr>
      </w:pPr>
      <w:r>
        <w:rPr>
          <w:rFonts w:ascii="Verdana" w:hAnsi="Verdana"/>
          <w:b/>
          <w:bCs/>
          <w:color w:val="000000"/>
          <w:sz w:val="24"/>
          <w:szCs w:val="24"/>
          <w:shd w:fill="FFFFFF" w:val="clear"/>
          <w:lang w:val="el-GR"/>
        </w:rPr>
        <w:t>Να αγωνιστούμε για:</w:t>
      </w:r>
    </w:p>
    <w:p>
      <w:pPr>
        <w:pStyle w:val="Normal"/>
        <w:spacing w:lineRule="auto" w:line="240" w:before="120" w:after="120"/>
        <w:jc w:val="both"/>
        <w:rPr>
          <w:rFonts w:ascii="Verdana" w:hAnsi="Verdana"/>
          <w:bCs/>
          <w:color w:val="000000"/>
          <w:sz w:val="24"/>
          <w:szCs w:val="24"/>
          <w:highlight w:val="white"/>
          <w:lang w:val="el-GR"/>
        </w:rPr>
      </w:pPr>
      <w:r>
        <w:rPr>
          <w:rFonts w:ascii="Verdana" w:hAnsi="Verdana"/>
          <w:bCs/>
          <w:color w:val="000000"/>
          <w:sz w:val="24"/>
          <w:szCs w:val="24"/>
          <w:shd w:fill="FFFFFF" w:val="clear"/>
          <w:lang w:val="el-GR"/>
        </w:rPr>
        <w:t xml:space="preserve">-- </w:t>
      </w:r>
      <w:r>
        <w:rPr>
          <w:rFonts w:ascii="Verdana" w:hAnsi="Verdana"/>
          <w:b/>
          <w:bCs/>
          <w:color w:val="000000"/>
          <w:sz w:val="24"/>
          <w:szCs w:val="24"/>
          <w:shd w:fill="FFFFFF" w:val="clear"/>
          <w:lang w:val="el-GR"/>
        </w:rPr>
        <w:t>Μονιμοποίηση</w:t>
      </w:r>
      <w:r>
        <w:rPr>
          <w:rFonts w:ascii="Verdana" w:hAnsi="Verdana"/>
          <w:bCs/>
          <w:color w:val="000000"/>
          <w:sz w:val="24"/>
          <w:szCs w:val="24"/>
          <w:shd w:fill="FFFFFF" w:val="clear"/>
          <w:lang w:val="el-GR"/>
        </w:rPr>
        <w:t xml:space="preserve"> όλ</w:t>
      </w:r>
      <w:bookmarkStart w:id="0" w:name="_GoBack"/>
      <w:bookmarkEnd w:id="0"/>
      <w:r>
        <w:rPr>
          <w:rFonts w:ascii="Verdana" w:hAnsi="Verdana"/>
          <w:bCs/>
          <w:color w:val="000000"/>
          <w:sz w:val="24"/>
          <w:szCs w:val="24"/>
          <w:shd w:fill="FFFFFF" w:val="clear"/>
          <w:lang w:val="el-GR"/>
        </w:rPr>
        <w:t xml:space="preserve">ων των 5ετών και συμβασιούχων πυροσβεστών και </w:t>
      </w:r>
      <w:r>
        <w:rPr>
          <w:rFonts w:ascii="Verdana" w:hAnsi="Verdana"/>
          <w:b/>
          <w:bCs/>
          <w:color w:val="000000"/>
          <w:sz w:val="24"/>
          <w:szCs w:val="24"/>
          <w:shd w:fill="FFFFFF" w:val="clear"/>
          <w:lang w:val="el-GR"/>
        </w:rPr>
        <w:t>προσλήψεις μόνιμου προσωπικού.</w:t>
      </w:r>
    </w:p>
    <w:p>
      <w:pPr>
        <w:pStyle w:val="Normal"/>
        <w:spacing w:lineRule="auto" w:line="240" w:before="120" w:after="120"/>
        <w:jc w:val="both"/>
        <w:rPr>
          <w:rFonts w:ascii="Verdana" w:hAnsi="Verdana"/>
          <w:bCs/>
          <w:color w:val="000000"/>
          <w:sz w:val="24"/>
          <w:szCs w:val="24"/>
          <w:highlight w:val="white"/>
          <w:lang w:val="el-GR"/>
        </w:rPr>
      </w:pPr>
      <w:r>
        <w:rPr>
          <w:rFonts w:ascii="Verdana" w:hAnsi="Verdana"/>
          <w:bCs/>
          <w:color w:val="000000"/>
          <w:sz w:val="24"/>
          <w:szCs w:val="24"/>
          <w:shd w:fill="FFFFFF" w:val="clear"/>
          <w:lang w:val="el-GR"/>
        </w:rPr>
        <w:t>--</w:t>
      </w:r>
      <w:r>
        <w:rPr>
          <w:rFonts w:ascii="Verdana" w:hAnsi="Verdana"/>
          <w:b/>
          <w:bCs/>
          <w:color w:val="000000"/>
          <w:sz w:val="24"/>
          <w:szCs w:val="24"/>
          <w:shd w:fill="FFFFFF" w:val="clear"/>
          <w:lang w:val="el-GR"/>
        </w:rPr>
        <w:t>Κατάργηση του Κανονισμού Μεταθέσεων και επιστροφή</w:t>
      </w:r>
      <w:r>
        <w:rPr>
          <w:rFonts w:ascii="Verdana" w:hAnsi="Verdana"/>
          <w:bCs/>
          <w:color w:val="000000"/>
          <w:sz w:val="24"/>
          <w:szCs w:val="24"/>
          <w:shd w:fill="FFFFFF" w:val="clear"/>
          <w:lang w:val="el-GR"/>
        </w:rPr>
        <w:t xml:space="preserve"> των συναδέλφων που ξεσπιτώθηκαν</w:t>
      </w:r>
    </w:p>
    <w:p>
      <w:pPr>
        <w:pStyle w:val="Normal"/>
        <w:spacing w:lineRule="auto" w:line="240" w:before="120" w:after="120"/>
        <w:jc w:val="both"/>
        <w:rPr>
          <w:rFonts w:ascii="Verdana" w:hAnsi="Verdana"/>
          <w:bCs/>
          <w:color w:val="000000"/>
          <w:sz w:val="24"/>
          <w:szCs w:val="24"/>
          <w:highlight w:val="white"/>
          <w:lang w:val="el-GR"/>
        </w:rPr>
      </w:pPr>
      <w:r>
        <w:rPr>
          <w:rFonts w:ascii="Verdana" w:hAnsi="Verdana"/>
          <w:bCs/>
          <w:color w:val="000000"/>
          <w:sz w:val="24"/>
          <w:szCs w:val="24"/>
          <w:shd w:fill="FFFFFF" w:val="clear"/>
          <w:lang w:val="el-GR"/>
        </w:rPr>
        <w:t xml:space="preserve">-- </w:t>
      </w:r>
      <w:r>
        <w:rPr>
          <w:rFonts w:ascii="Verdana" w:hAnsi="Verdana"/>
          <w:b/>
          <w:bCs/>
          <w:color w:val="000000"/>
          <w:sz w:val="24"/>
          <w:szCs w:val="24"/>
          <w:shd w:fill="FFFFFF" w:val="clear"/>
          <w:lang w:val="el-GR"/>
        </w:rPr>
        <w:t xml:space="preserve">Κατάργηση των επιφυλακών </w:t>
      </w:r>
      <w:r>
        <w:rPr>
          <w:rFonts w:ascii="Verdana" w:hAnsi="Verdana"/>
          <w:bCs/>
          <w:color w:val="000000"/>
          <w:sz w:val="24"/>
          <w:szCs w:val="24"/>
          <w:shd w:fill="FFFFFF" w:val="clear"/>
          <w:lang w:val="el-GR"/>
        </w:rPr>
        <w:t>που πραγματοποιούνται σε τακτική βάση, για να καλύψουν τα τεράστια κενά της υπηρεσίας.</w:t>
      </w:r>
    </w:p>
    <w:p>
      <w:pPr>
        <w:pStyle w:val="Normal"/>
        <w:spacing w:lineRule="auto" w:line="240" w:before="120" w:after="120"/>
        <w:jc w:val="both"/>
        <w:rPr>
          <w:rFonts w:ascii="Verdana" w:hAnsi="Verdana"/>
          <w:bCs/>
          <w:color w:val="000000"/>
          <w:sz w:val="24"/>
          <w:szCs w:val="24"/>
          <w:highlight w:val="white"/>
          <w:lang w:val="el-GR"/>
        </w:rPr>
      </w:pPr>
      <w:r>
        <w:rPr>
          <w:rFonts w:ascii="Verdana" w:hAnsi="Verdana"/>
          <w:bCs/>
          <w:color w:val="000000"/>
          <w:sz w:val="24"/>
          <w:szCs w:val="24"/>
          <w:shd w:fill="FFFFFF" w:val="clear"/>
          <w:lang w:val="el-GR"/>
        </w:rPr>
        <w:t xml:space="preserve">-- </w:t>
      </w:r>
      <w:r>
        <w:rPr>
          <w:rFonts w:ascii="Verdana" w:hAnsi="Verdana"/>
          <w:b/>
          <w:bCs/>
          <w:color w:val="000000"/>
          <w:sz w:val="24"/>
          <w:szCs w:val="24"/>
          <w:shd w:fill="FFFFFF" w:val="clear"/>
          <w:lang w:val="el-GR"/>
        </w:rPr>
        <w:t xml:space="preserve">Ένταξη του επαγγέλματος μας </w:t>
      </w:r>
      <w:r>
        <w:rPr>
          <w:rFonts w:ascii="Verdana" w:hAnsi="Verdana"/>
          <w:bCs/>
          <w:color w:val="000000"/>
          <w:sz w:val="24"/>
          <w:szCs w:val="24"/>
          <w:shd w:fill="FFFFFF" w:val="clear"/>
          <w:lang w:val="el-GR"/>
        </w:rPr>
        <w:t>στα Βαρέα, Επικίνδυνα και Ανθυγιεινά.</w:t>
      </w:r>
    </w:p>
    <w:p>
      <w:pPr>
        <w:pStyle w:val="Normal"/>
        <w:spacing w:lineRule="auto" w:line="240" w:before="120" w:after="120"/>
        <w:jc w:val="both"/>
        <w:rPr>
          <w:rFonts w:ascii="Verdana" w:hAnsi="Verdana"/>
          <w:bCs/>
          <w:color w:val="000000"/>
          <w:sz w:val="24"/>
          <w:szCs w:val="24"/>
          <w:highlight w:val="white"/>
          <w:lang w:val="el-GR"/>
        </w:rPr>
      </w:pPr>
      <w:r>
        <w:rPr>
          <w:rFonts w:ascii="Verdana" w:hAnsi="Verdana"/>
          <w:bCs/>
          <w:color w:val="000000"/>
          <w:sz w:val="24"/>
          <w:szCs w:val="24"/>
          <w:shd w:fill="FFFFFF" w:val="clear"/>
          <w:lang w:val="el-GR"/>
        </w:rPr>
        <w:t xml:space="preserve">-- </w:t>
      </w:r>
      <w:r>
        <w:rPr>
          <w:rFonts w:ascii="Verdana" w:hAnsi="Verdana"/>
          <w:b/>
          <w:bCs/>
          <w:color w:val="000000"/>
          <w:sz w:val="24"/>
          <w:szCs w:val="24"/>
          <w:shd w:fill="FFFFFF" w:val="clear"/>
          <w:lang w:val="el-GR"/>
        </w:rPr>
        <w:t xml:space="preserve">Κατάργηση του νόμου 4662/2020, </w:t>
      </w:r>
      <w:r>
        <w:rPr>
          <w:rFonts w:ascii="Verdana" w:hAnsi="Verdana"/>
          <w:bCs/>
          <w:color w:val="000000"/>
          <w:sz w:val="24"/>
          <w:szCs w:val="24"/>
          <w:shd w:fill="FFFFFF" w:val="clear"/>
          <w:lang w:val="el-GR"/>
        </w:rPr>
        <w:t>και όλων των συναφών νομοθετημάτων.</w:t>
      </w:r>
    </w:p>
    <w:p>
      <w:pPr>
        <w:pStyle w:val="Normal"/>
        <w:spacing w:lineRule="auto" w:line="240" w:before="120" w:after="120"/>
        <w:jc w:val="both"/>
        <w:rPr>
          <w:rFonts w:ascii="Verdana" w:hAnsi="Verdana"/>
          <w:bCs/>
          <w:color w:val="000000"/>
          <w:sz w:val="24"/>
          <w:szCs w:val="24"/>
          <w:highlight w:val="white"/>
          <w:lang w:val="el-GR"/>
        </w:rPr>
      </w:pPr>
      <w:r>
        <w:rPr>
          <w:rFonts w:ascii="Verdana" w:hAnsi="Verdana"/>
          <w:bCs/>
          <w:color w:val="000000"/>
          <w:sz w:val="24"/>
          <w:szCs w:val="24"/>
          <w:shd w:fill="FFFFFF" w:val="clear"/>
          <w:lang w:val="el-GR"/>
        </w:rPr>
        <w:t xml:space="preserve">-- </w:t>
      </w:r>
      <w:r>
        <w:rPr>
          <w:rFonts w:ascii="Verdana" w:hAnsi="Verdana"/>
          <w:b/>
          <w:bCs/>
          <w:color w:val="000000"/>
          <w:sz w:val="24"/>
          <w:szCs w:val="24"/>
          <w:shd w:fill="FFFFFF" w:val="clear"/>
          <w:lang w:val="el-GR"/>
        </w:rPr>
        <w:t>Χρηματική αποζημίωση</w:t>
      </w:r>
      <w:r>
        <w:rPr>
          <w:rFonts w:ascii="Verdana" w:hAnsi="Verdana"/>
          <w:bCs/>
          <w:color w:val="000000"/>
          <w:sz w:val="24"/>
          <w:szCs w:val="24"/>
          <w:shd w:fill="FFFFFF" w:val="clear"/>
          <w:lang w:val="el-GR"/>
        </w:rPr>
        <w:t xml:space="preserve"> για την υπερωριακή εργασία και κατά τις Κυριακές και αργίες.</w:t>
      </w:r>
    </w:p>
    <w:p>
      <w:pPr>
        <w:pStyle w:val="Normal"/>
        <w:spacing w:lineRule="auto" w:line="240" w:before="120" w:after="120"/>
        <w:jc w:val="both"/>
        <w:rPr>
          <w:rFonts w:ascii="Verdana" w:hAnsi="Verdana"/>
          <w:bCs/>
          <w:color w:val="000000"/>
          <w:sz w:val="24"/>
          <w:szCs w:val="24"/>
          <w:highlight w:val="white"/>
          <w:lang w:val="el-GR"/>
        </w:rPr>
      </w:pPr>
      <w:r>
        <w:rPr>
          <w:rFonts w:ascii="Verdana" w:hAnsi="Verdana"/>
          <w:bCs/>
          <w:color w:val="000000"/>
          <w:sz w:val="24"/>
          <w:szCs w:val="24"/>
          <w:shd w:fill="FFFFFF" w:val="clear"/>
          <w:lang w:val="el-GR"/>
        </w:rPr>
        <w:t xml:space="preserve">-- </w:t>
      </w:r>
      <w:r>
        <w:rPr>
          <w:rFonts w:ascii="Verdana" w:hAnsi="Verdana"/>
          <w:b/>
          <w:bCs/>
          <w:color w:val="000000"/>
          <w:sz w:val="24"/>
          <w:szCs w:val="24"/>
          <w:shd w:fill="FFFFFF" w:val="clear"/>
          <w:lang w:val="el-GR"/>
        </w:rPr>
        <w:t>Κρατική ενίσχυση</w:t>
      </w:r>
      <w:r>
        <w:rPr>
          <w:rFonts w:ascii="Verdana" w:hAnsi="Verdana"/>
          <w:bCs/>
          <w:color w:val="000000"/>
          <w:sz w:val="24"/>
          <w:szCs w:val="24"/>
          <w:shd w:fill="FFFFFF" w:val="clear"/>
          <w:lang w:val="el-GR"/>
        </w:rPr>
        <w:t xml:space="preserve"> στα επίπεδα που απαιτείται για να αναβαθμιστούν σε προσωπικό, εξοπλισμό και υποδομές οι Πυροσβεστικές Υπηρεσίες.</w:t>
      </w:r>
    </w:p>
    <w:p>
      <w:pPr>
        <w:pStyle w:val="Normal"/>
        <w:spacing w:lineRule="auto" w:line="240" w:before="120" w:after="120"/>
        <w:jc w:val="center"/>
        <w:rPr>
          <w:rFonts w:ascii="Verdana" w:hAnsi="Verdana"/>
          <w:b/>
          <w:b/>
          <w:bCs/>
          <w:color w:val="000000"/>
          <w:sz w:val="24"/>
          <w:szCs w:val="24"/>
          <w:highlight w:val="white"/>
          <w:lang w:val="el-GR"/>
        </w:rPr>
      </w:pPr>
      <w:r>
        <w:rPr>
          <w:rFonts w:ascii="Verdana" w:hAnsi="Verdana"/>
          <w:b/>
          <w:bCs/>
          <w:color w:val="000000"/>
          <w:sz w:val="24"/>
          <w:szCs w:val="24"/>
          <w:shd w:fill="FFFFFF" w:val="clear"/>
          <w:lang w:val="el-GR"/>
        </w:rPr>
        <w:t xml:space="preserve">Υποψήφιοι με το ψηφοδέλτιο της ΕΑΚΠ της </w:t>
      </w:r>
      <w:r>
        <w:rPr>
          <w:rFonts w:ascii="Verdana" w:hAnsi="Verdana"/>
          <w:b/>
          <w:sz w:val="24"/>
          <w:szCs w:val="24"/>
          <w:lang w:val="el-GR"/>
        </w:rPr>
        <w:t>Ε.Υ.Π.Σ. Περιφέρειας Ανατολικής Μακεδονίας και Θράκης</w:t>
      </w:r>
    </w:p>
    <w:p>
      <w:pPr>
        <w:pStyle w:val="Normal"/>
        <w:jc w:val="center"/>
        <w:rPr/>
      </w:pPr>
      <w:r>
        <w:rPr>
          <w:rFonts w:ascii="Verdana" w:hAnsi="Verdana"/>
          <w:sz w:val="24"/>
          <w:szCs w:val="24"/>
          <w:lang w:val="el-GR"/>
        </w:rPr>
        <w:t>Πυρονόμος (14944) ΣΑΒΒΙ</w:t>
      </w:r>
      <w:r>
        <w:rPr>
          <w:rFonts w:ascii="Verdana" w:hAnsi="Verdana"/>
          <w:sz w:val="24"/>
          <w:szCs w:val="24"/>
          <w:lang w:val="el-GR"/>
        </w:rPr>
        <w:t>ΔΗ</w:t>
      </w:r>
      <w:r>
        <w:rPr>
          <w:rFonts w:ascii="Verdana" w:hAnsi="Verdana"/>
          <w:sz w:val="24"/>
          <w:szCs w:val="24"/>
          <w:lang w:val="el-GR"/>
        </w:rPr>
        <w:t>Σ ΣΥΜΕΩΝ του Ευστρατίου</w:t>
      </w:r>
    </w:p>
    <w:p>
      <w:pPr>
        <w:pStyle w:val="Normal"/>
        <w:jc w:val="center"/>
        <w:rPr>
          <w:rFonts w:ascii="Verdana" w:hAnsi="Verdana"/>
          <w:sz w:val="24"/>
          <w:szCs w:val="24"/>
          <w:lang w:val="el-GR"/>
        </w:rPr>
      </w:pPr>
      <w:r>
        <w:rPr>
          <w:rFonts w:ascii="Verdana" w:hAnsi="Verdana"/>
          <w:sz w:val="24"/>
          <w:szCs w:val="24"/>
          <w:lang w:val="el-GR"/>
        </w:rPr>
        <w:t>Υπαρχστης (17239) ΣΙΔΕΡΙΔΗΣ ΝΙΚΟΛΑΟΣ του ΠΕΤΡΟΥ</w:t>
      </w:r>
    </w:p>
    <w:p>
      <w:pPr>
        <w:pStyle w:val="Normal"/>
        <w:spacing w:lineRule="auto" w:line="240" w:before="120" w:after="120"/>
        <w:jc w:val="center"/>
        <w:rPr>
          <w:rFonts w:ascii="Verdana" w:hAnsi="Verdana"/>
          <w:b/>
          <w:b/>
          <w:bCs/>
          <w:color w:val="000000"/>
          <w:sz w:val="24"/>
          <w:szCs w:val="24"/>
          <w:highlight w:val="white"/>
          <w:lang w:val="el-GR"/>
        </w:rPr>
      </w:pPr>
      <w:r>
        <w:rPr>
          <w:rFonts w:ascii="Verdana" w:hAnsi="Verdana"/>
          <w:b/>
          <w:bCs/>
          <w:color w:val="000000"/>
          <w:sz w:val="24"/>
          <w:szCs w:val="24"/>
          <w:shd w:fill="FFFFFF" w:val="clear"/>
          <w:lang w:val="el-GR"/>
        </w:rPr>
      </w:r>
    </w:p>
    <w:p>
      <w:pPr>
        <w:pStyle w:val="Normal"/>
        <w:spacing w:lineRule="auto" w:line="240" w:before="120" w:after="120"/>
        <w:jc w:val="both"/>
        <w:rPr/>
      </w:pPr>
      <w:r>
        <w:rPr>
          <w:rFonts w:eastAsia="Calibri" w:cs="Times New Roman" w:ascii="Verdana" w:hAnsi="Verdana"/>
          <w:bCs/>
          <w:sz w:val="24"/>
          <w:szCs w:val="24"/>
          <w:lang w:val="el-GR"/>
        </w:rPr>
        <w:t xml:space="preserve"> </w:t>
      </w:r>
    </w:p>
    <w:sectPr>
      <w:type w:val="nextPage"/>
      <w:pgSz w:w="12240" w:h="15840"/>
      <w:pgMar w:left="1021" w:right="1021" w:header="0" w:top="964" w:footer="0" w:bottom="96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swiss"/>
    <w:pitch w:val="variable"/>
  </w:font>
  <w:font w:name="Verdana">
    <w:charset w:val="01"/>
    <w:family w:val="roman"/>
    <w:pitch w:val="variable"/>
  </w:font>
</w:fonts>
</file>

<file path=word/settings.xml><?xml version="1.0" encoding="utf-8"?>
<w:settings xmlns:w="http://schemas.openxmlformats.org/wordprocessingml/2006/main">
  <w:zoom w:percent="10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c69da"/>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1Char"/>
    <w:qFormat/>
    <w:rsid w:val="003e6720"/>
    <w:pPr>
      <w:keepNext w:val="true"/>
      <w:keepLines/>
      <w:spacing w:lineRule="auto" w:line="240" w:before="120" w:after="240"/>
      <w:jc w:val="center"/>
      <w:outlineLvl w:val="0"/>
    </w:pPr>
    <w:rPr>
      <w:rFonts w:ascii="Arial" w:hAnsi="Arial" w:eastAsia="Arial" w:cs="Arial"/>
      <w:b/>
      <w:sz w:val="40"/>
      <w:szCs w:val="40"/>
      <w:lang w:val="el-GR" w:eastAsia="zh-CN" w:bidi="hi-IN"/>
    </w:rPr>
  </w:style>
  <w:style w:type="character" w:styleId="DefaultParagraphFont" w:default="1">
    <w:name w:val="Default Paragraph Font"/>
    <w:uiPriority w:val="1"/>
    <w:semiHidden/>
    <w:unhideWhenUsed/>
    <w:qFormat/>
    <w:rPr/>
  </w:style>
  <w:style w:type="character" w:styleId="1Char" w:customStyle="1">
    <w:name w:val="Επικεφαλίδα 1 Char"/>
    <w:basedOn w:val="DefaultParagraphFont"/>
    <w:link w:val="1"/>
    <w:qFormat/>
    <w:rsid w:val="003e6720"/>
    <w:rPr>
      <w:rFonts w:ascii="Arial" w:hAnsi="Arial" w:eastAsia="Arial" w:cs="Arial"/>
      <w:b/>
      <w:sz w:val="40"/>
      <w:szCs w:val="40"/>
      <w:lang w:val="el-GR" w:eastAsia="zh-CN" w:bidi="hi-IN"/>
    </w:rPr>
  </w:style>
  <w:style w:type="character" w:styleId="ListLabel1">
    <w:name w:val="ListLabel 1"/>
    <w:qFormat/>
    <w:rPr>
      <w:rFonts w:cs="Noto Sans Symbols"/>
      <w:b/>
      <w:sz w:val="22"/>
    </w:rPr>
  </w:style>
  <w:style w:type="character" w:styleId="ListLabel2">
    <w:name w:val="ListLabel 2"/>
    <w:qFormat/>
    <w:rPr>
      <w:rFonts w:cs="Courier New"/>
    </w:rPr>
  </w:style>
  <w:style w:type="character" w:styleId="ListLabel3">
    <w:name w:val="ListLabel 3"/>
    <w:qFormat/>
    <w:rPr>
      <w:rFonts w:cs="Noto Sans Symbols"/>
    </w:rPr>
  </w:style>
  <w:style w:type="character" w:styleId="ListLabel4">
    <w:name w:val="ListLabel 4"/>
    <w:qFormat/>
    <w:rPr>
      <w:rFonts w:cs="Noto Sans Symbols"/>
    </w:rPr>
  </w:style>
  <w:style w:type="character" w:styleId="ListLabel5">
    <w:name w:val="ListLabel 5"/>
    <w:qFormat/>
    <w:rPr>
      <w:rFonts w:cs="Courier New"/>
    </w:rPr>
  </w:style>
  <w:style w:type="character" w:styleId="ListLabel6">
    <w:name w:val="ListLabel 6"/>
    <w:qFormat/>
    <w:rPr>
      <w:rFonts w:cs="Noto Sans Symbols"/>
    </w:rPr>
  </w:style>
  <w:style w:type="character" w:styleId="ListLabel7">
    <w:name w:val="ListLabel 7"/>
    <w:qFormat/>
    <w:rPr>
      <w:rFonts w:cs="Noto Sans Symbols"/>
    </w:rPr>
  </w:style>
  <w:style w:type="character" w:styleId="ListLabel8">
    <w:name w:val="ListLabel 8"/>
    <w:qFormat/>
    <w:rPr>
      <w:rFonts w:cs="Courier New"/>
    </w:rPr>
  </w:style>
  <w:style w:type="character" w:styleId="ListLabel9">
    <w:name w:val="ListLabel 9"/>
    <w:qFormat/>
    <w:rPr>
      <w:rFonts w:cs="Noto Sans Symbol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0048be"/>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LibreOffice/6.0.7.3$Linux_X86_64 LibreOffice_project/00m0$Build-3</Application>
  <Pages>3</Pages>
  <Words>686</Words>
  <Characters>4073</Characters>
  <CharactersWithSpaces>4738</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2022-04-13T08:30:00Z</dcterms:created>
  <dc:creator>PC</dc:creator>
  <dc:description/>
  <dc:language>en-US</dc:language>
  <cp:lastModifiedBy/>
  <cp:lastPrinted>2022-03-30T05:35:00Z</cp:lastPrinted>
  <dcterms:modified xsi:type="dcterms:W3CDTF">2022-04-13T12:25:08Z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