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360" w:line="259" w:lineRule="auto"/>
        <w:jc w:val="both"/>
        <w:rPr>
          <w:rStyle w:val="fontstyle01"/>
          <w:rFonts w:ascii="Times New Roman" w:hAnsi="Times New Roman"/>
          <w:sz w:val="24"/>
          <w:szCs w:val="24"/>
        </w:rPr>
      </w:pPr>
      <w:r>
        <w:rPr>
          <w:rFonts w:ascii="Times New Roman" w:hAnsi="Times New Roman"/>
          <w:b/>
          <w:sz w:val="24"/>
          <w:szCs w:val="24"/>
          <w:lang w:val="en-US"/>
        </w:rPr>
        <w:t xml:space="preserve">                                                                                                                                </w:t>
      </w:r>
      <w:r>
        <w:rPr>
          <w:rFonts w:ascii="Times New Roman" w:hAnsi="Times New Roman"/>
          <w:b/>
          <w:sz w:val="24"/>
          <w:szCs w:val="24"/>
        </w:rPr>
        <w:t>Λαμία 26/10/021</w:t>
      </w:r>
      <w:r>
        <w:rPr>
          <w:rStyle w:val="fontstyle01"/>
          <w:rFonts w:ascii="Times New Roman" w:hAnsi="Times New Roman"/>
          <w:sz w:val="24"/>
          <w:szCs w:val="24"/>
        </w:rPr>
        <w:t xml:space="preserve">         </w:t>
      </w:r>
    </w:p>
    <w:p>
      <w:pPr>
        <w:spacing w:line="259" w:lineRule="auto"/>
        <w:jc w:val="both"/>
        <w:rPr>
          <w:rFonts w:ascii="Times New Roman" w:hAnsi="Times New Roman"/>
          <w:b/>
          <w:sz w:val="24"/>
          <w:szCs w:val="24"/>
        </w:rPr>
      </w:pPr>
      <w:r>
        <w:rPr>
          <w:rStyle w:val="fontstyle01"/>
          <w:rFonts w:ascii="Times New Roman" w:hAnsi="Times New Roman"/>
          <w:sz w:val="24"/>
          <w:szCs w:val="24"/>
        </w:rPr>
        <w:t xml:space="preserve">                                                      Προς: Προεδρείο Δ.Σ. Ε.Υ.Π.Σ. Περ/ρειας Στερεάς Ελλάδας</w:t>
      </w:r>
    </w:p>
    <w:p>
      <w:pPr>
        <w:spacing w:after="480" w:line="259" w:lineRule="auto"/>
        <w:jc w:val="both"/>
        <w:rPr>
          <w:rFonts w:ascii="Times New Roman" w:hAnsi="Times New Roman"/>
          <w:b/>
          <w:bCs/>
          <w:color w:val="000000"/>
          <w:sz w:val="24"/>
          <w:szCs w:val="24"/>
        </w:rPr>
      </w:pPr>
      <w:r>
        <w:rPr>
          <w:rStyle w:val="fontstyle01"/>
          <w:rFonts w:ascii="Times New Roman" w:hAnsi="Times New Roman"/>
          <w:sz w:val="24"/>
          <w:szCs w:val="24"/>
        </w:rPr>
        <w:t xml:space="preserve">                                                 Κοιν/</w:t>
      </w:r>
      <w:proofErr w:type="spellStart"/>
      <w:r>
        <w:rPr>
          <w:rStyle w:val="fontstyle01"/>
          <w:rFonts w:ascii="Times New Roman" w:hAnsi="Times New Roman"/>
          <w:sz w:val="24"/>
          <w:szCs w:val="24"/>
        </w:rPr>
        <w:t>ση</w:t>
      </w:r>
      <w:proofErr w:type="spellEnd"/>
      <w:r>
        <w:rPr>
          <w:rStyle w:val="fontstyle01"/>
          <w:rFonts w:ascii="Times New Roman" w:hAnsi="Times New Roman"/>
          <w:sz w:val="24"/>
          <w:szCs w:val="24"/>
        </w:rPr>
        <w:t>: Μέλη Ε.Υ.Π.Σ Περ/</w:t>
      </w:r>
      <w:proofErr w:type="spellStart"/>
      <w:r>
        <w:rPr>
          <w:rStyle w:val="fontstyle01"/>
          <w:rFonts w:ascii="Times New Roman" w:hAnsi="Times New Roman"/>
          <w:sz w:val="24"/>
          <w:szCs w:val="24"/>
        </w:rPr>
        <w:t>ρειας</w:t>
      </w:r>
      <w:proofErr w:type="spellEnd"/>
      <w:r>
        <w:rPr>
          <w:rStyle w:val="fontstyle01"/>
          <w:rFonts w:ascii="Times New Roman" w:hAnsi="Times New Roman"/>
          <w:sz w:val="24"/>
          <w:szCs w:val="24"/>
        </w:rPr>
        <w:t xml:space="preserve"> Στερεάς Ελλάδος – Μ.Μ.Ε.</w:t>
      </w:r>
    </w:p>
    <w:p>
      <w:pPr>
        <w:spacing w:line="259" w:lineRule="auto"/>
        <w:jc w:val="both"/>
        <w:rPr>
          <w:rStyle w:val="fontstyle01"/>
          <w:rFonts w:ascii="Times New Roman" w:hAnsi="Times New Roman"/>
          <w:sz w:val="24"/>
          <w:szCs w:val="24"/>
        </w:rPr>
      </w:pPr>
      <w:r>
        <w:rPr>
          <w:rStyle w:val="fontstyle01"/>
          <w:rFonts w:ascii="Times New Roman" w:hAnsi="Times New Roman"/>
          <w:sz w:val="24"/>
          <w:szCs w:val="24"/>
          <w:u w:val="single"/>
        </w:rPr>
        <w:t>Θέμα:</w:t>
      </w:r>
      <w:r>
        <w:rPr>
          <w:rStyle w:val="fontstyle01"/>
          <w:rFonts w:ascii="Times New Roman" w:hAnsi="Times New Roman"/>
          <w:sz w:val="24"/>
          <w:szCs w:val="24"/>
        </w:rPr>
        <w:t xml:space="preserve"> « Πρόταση για συζήτηση θεμάτων ως προ ημερήσιας διάταξης στο Δ.Σ. </w:t>
      </w:r>
    </w:p>
    <w:p>
      <w:pPr>
        <w:spacing w:after="480" w:line="259" w:lineRule="auto"/>
        <w:jc w:val="both"/>
        <w:rPr>
          <w:rFonts w:ascii="Times New Roman" w:hAnsi="Times New Roman"/>
          <w:b/>
          <w:sz w:val="24"/>
          <w:szCs w:val="24"/>
        </w:rPr>
      </w:pPr>
      <w:r>
        <w:rPr>
          <w:rStyle w:val="fontstyle01"/>
          <w:rFonts w:ascii="Times New Roman" w:hAnsi="Times New Roman"/>
          <w:sz w:val="24"/>
          <w:szCs w:val="24"/>
        </w:rPr>
        <w:t xml:space="preserve">              της Ένωσης που θα  πραγματοποιηθεί την </w:t>
      </w:r>
      <w:r>
        <w:rPr>
          <w:rFonts w:ascii="Times New Roman" w:eastAsia="Times New Roman" w:hAnsi="Times New Roman"/>
          <w:b/>
          <w:sz w:val="24"/>
          <w:szCs w:val="24"/>
          <w:lang w:eastAsia="el-GR"/>
        </w:rPr>
        <w:t>Τετάρτη 2</w:t>
      </w:r>
      <w:r>
        <w:rPr>
          <w:rFonts w:ascii="Times New Roman" w:hAnsi="Times New Roman"/>
          <w:b/>
          <w:sz w:val="24"/>
          <w:szCs w:val="24"/>
        </w:rPr>
        <w:t>7 Οκτωβρίου 2021».</w:t>
      </w:r>
    </w:p>
    <w:p>
      <w:pPr>
        <w:spacing w:after="240" w:line="259"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 xml:space="preserve">υποβάλλει τα παρακάτω σοβαρά θέματα για να συζητηθούν ως προ ημερήσιας διάταξης, στη συνεδρίαση του Διοικητικού Συμβουλίου για την </w:t>
      </w:r>
      <w:r>
        <w:rPr>
          <w:rFonts w:ascii="Times New Roman" w:eastAsia="Times New Roman" w:hAnsi="Times New Roman"/>
          <w:b/>
          <w:sz w:val="24"/>
          <w:szCs w:val="24"/>
          <w:lang w:eastAsia="el-GR"/>
        </w:rPr>
        <w:t>Τετάρτη 2</w:t>
      </w:r>
      <w:r>
        <w:rPr>
          <w:rFonts w:ascii="Times New Roman" w:hAnsi="Times New Roman"/>
          <w:b/>
          <w:sz w:val="24"/>
          <w:szCs w:val="24"/>
        </w:rPr>
        <w:t>7 Οκτωβρίου 2021,</w:t>
      </w:r>
      <w:r>
        <w:rPr>
          <w:rFonts w:ascii="Times New Roman" w:eastAsia="Times New Roman" w:hAnsi="Times New Roman"/>
          <w:sz w:val="24"/>
          <w:szCs w:val="24"/>
          <w:lang w:eastAsia="el-GR"/>
        </w:rPr>
        <w:t xml:space="preserve"> βλέποντας για άλλη μια φορά την παθητική στάση που ακολουθεί το προεδρείο της ένωσής μας στα σοβαρά προβλήματα που δημιουργούνται.</w:t>
      </w:r>
    </w:p>
    <w:p>
      <w:pPr>
        <w:shd w:val="clear" w:color="auto" w:fill="FFFFFF"/>
        <w:spacing w:after="120" w:line="259" w:lineRule="auto"/>
        <w:jc w:val="both"/>
        <w:rPr>
          <w:rFonts w:ascii="Times New Roman" w:eastAsia="Times New Roman" w:hAnsi="Times New Roman"/>
          <w:sz w:val="24"/>
          <w:szCs w:val="24"/>
          <w:lang w:eastAsia="el-GR"/>
        </w:rPr>
      </w:pPr>
      <w:r>
        <w:rPr>
          <w:rFonts w:ascii="Times New Roman" w:hAnsi="Times New Roman"/>
          <w:b/>
          <w:bCs/>
          <w:sz w:val="24"/>
          <w:szCs w:val="24"/>
          <w:u w:val="single"/>
        </w:rPr>
        <w:t>Θέμα  1</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προ Ημερήσιας Διάταξης:</w:t>
      </w:r>
      <w:r>
        <w:rPr>
          <w:rFonts w:ascii="Times New Roman" w:hAnsi="Times New Roman"/>
          <w:bCs/>
          <w:sz w:val="24"/>
          <w:szCs w:val="24"/>
        </w:rPr>
        <w:t xml:space="preserve"> </w:t>
      </w:r>
      <w:r>
        <w:rPr>
          <w:rFonts w:ascii="Times New Roman" w:eastAsia="Times New Roman" w:hAnsi="Times New Roman"/>
          <w:b/>
          <w:sz w:val="24"/>
          <w:szCs w:val="24"/>
          <w:lang w:eastAsia="el-GR"/>
        </w:rPr>
        <w:t>« Καταγγελία κατά της τροπολογίας</w:t>
      </w:r>
      <w:bookmarkStart w:id="0" w:name="_GoBack"/>
      <w:bookmarkEnd w:id="0"/>
      <w:r>
        <w:rPr>
          <w:rFonts w:ascii="Times New Roman" w:eastAsia="Times New Roman" w:hAnsi="Times New Roman"/>
          <w:b/>
          <w:sz w:val="24"/>
          <w:szCs w:val="24"/>
          <w:lang w:eastAsia="el-GR"/>
        </w:rPr>
        <w:t xml:space="preserve"> ενάντια στην συνδικαλιστική δράση των αστυνομικών »</w:t>
      </w:r>
      <w:r>
        <w:rPr>
          <w:rFonts w:ascii="Times New Roman" w:eastAsia="Times New Roman" w:hAnsi="Times New Roman"/>
          <w:sz w:val="24"/>
          <w:szCs w:val="24"/>
          <w:lang w:eastAsia="el-GR"/>
        </w:rPr>
        <w:t>. </w:t>
      </w:r>
    </w:p>
    <w:p>
      <w:pPr>
        <w:pStyle w:val="Web"/>
        <w:shd w:val="clear" w:color="auto" w:fill="FFFFFF"/>
        <w:spacing w:before="0" w:beforeAutospacing="0" w:after="120" w:afterAutospacing="0" w:line="259" w:lineRule="auto"/>
        <w:ind w:firstLine="340"/>
        <w:jc w:val="both"/>
      </w:pPr>
      <w:r>
        <w:t xml:space="preserve">Με βάση το νομοσχέδιο του Υπουργείου Ανάπτυξης και επενδύσεων για το υπαίθριο εμπόριο που συζητήθηκε στην ολομέλεια της Βουλής την </w:t>
      </w:r>
      <w:r>
        <w:rPr>
          <w:b/>
        </w:rPr>
        <w:t>Δευτέρα 25 Οκτωβρίου 2021</w:t>
      </w:r>
      <w:r>
        <w:t xml:space="preserve">, κατατέθηκε και η τροπολογία </w:t>
      </w:r>
      <w:r>
        <w:rPr>
          <w:b/>
        </w:rPr>
        <w:t>( 1111/87 )</w:t>
      </w:r>
      <w:r>
        <w:t xml:space="preserve"> με την οποία ρυθμίζονται θέματα σχετικά με την άσκηση των συνδικαλιστικών δικαιωμάτων των εν ενεργεία αστυνομικών υπαλλήλων κάθε βαθμού της Ελληνικής Αστυνομίας </w:t>
      </w:r>
      <w:r>
        <w:rPr>
          <w:b/>
        </w:rPr>
        <w:t>( άρθρο 30Α του ν.1264/1982 )</w:t>
      </w:r>
      <w:r>
        <w:t xml:space="preserve"> και ειδικότερα:</w:t>
      </w:r>
    </w:p>
    <w:p>
      <w:pPr>
        <w:pStyle w:val="Web"/>
        <w:numPr>
          <w:ilvl w:val="0"/>
          <w:numId w:val="2"/>
        </w:numPr>
        <w:shd w:val="clear" w:color="auto" w:fill="FFFFFF"/>
        <w:spacing w:before="0" w:beforeAutospacing="0" w:after="120" w:afterAutospacing="0" w:line="259" w:lineRule="auto"/>
        <w:jc w:val="both"/>
      </w:pPr>
      <w:r>
        <w:t>Ορίζεται ότι, η εκλογή των οργάνων και των αντιπροσώπων των συνδικαλιστικών οργανώσεων των ανωτέρω υπαλλήλων, γίνεται από ενιαίο ψηφοδέλτιο, στο οποίο συμπεριλαμβάνονται όλοι οι υποψήφιοι.</w:t>
      </w:r>
    </w:p>
    <w:p>
      <w:pPr>
        <w:pStyle w:val="Web"/>
        <w:numPr>
          <w:ilvl w:val="0"/>
          <w:numId w:val="2"/>
        </w:numPr>
        <w:shd w:val="clear" w:color="auto" w:fill="FFFFFF"/>
        <w:spacing w:before="0" w:beforeAutospacing="0" w:after="120" w:afterAutospacing="0" w:line="259" w:lineRule="auto"/>
        <w:jc w:val="both"/>
      </w:pPr>
      <w:r>
        <w:t>Καθορίζεται η διαδικασία διενέργειας της ψηφοφορίας και εκλογής των υποψηφίων.</w:t>
      </w:r>
    </w:p>
    <w:p>
      <w:pPr>
        <w:pStyle w:val="Web"/>
        <w:numPr>
          <w:ilvl w:val="0"/>
          <w:numId w:val="2"/>
        </w:numPr>
        <w:shd w:val="clear" w:color="auto" w:fill="FFFFFF"/>
        <w:spacing w:before="0" w:beforeAutospacing="0" w:after="120" w:afterAutospacing="0" w:line="259" w:lineRule="auto"/>
        <w:jc w:val="both"/>
      </w:pPr>
      <w:r>
        <w:t>Εισάγονται μεταβατικής ισχύος διατάξεις σύμφωνα με τις οποίες οι προαναφερόμενες οργανώσεις υποχρεούνται να προσαρμόσουν τα καταστατικά τους σύμφωνα με τις προτεινόμενες διατάξεις, εντός της οριζόμενης προθεσμίας.</w:t>
      </w:r>
    </w:p>
    <w:p>
      <w:pPr>
        <w:pStyle w:val="Web"/>
        <w:shd w:val="clear" w:color="auto" w:fill="FFFFFF"/>
        <w:spacing w:before="0" w:beforeAutospacing="0" w:after="120" w:afterAutospacing="0" w:line="259" w:lineRule="auto"/>
        <w:ind w:firstLine="340"/>
        <w:jc w:val="both"/>
        <w:textAlignment w:val="baseline"/>
      </w:pPr>
      <w:r>
        <w:t xml:space="preserve"> Με βάση τα παραπάνω είναι αδιαμφισβήτητο γεγονός ότι η συνδικαλιστική δράση χτυπιέται και στα Σώματα Ασφαλείας. Η αρχή έγινε με τους αστυνομικούς. Η ενέργεια αυτή φιμώνει και χειραγωγεί κάθε αντίθετη φωνή και στην ουσία καταργείτε η εκπροσώπηση και οι συνθέσεις των συσπειρώσεων στα συλλογικά όργανα των Ενώσεων. Μπαίνει στο στόχαστρο όποιος δεν συμφωνεί με τα πεπραγμένα της διοίκησης του σωματείου των αστυνομικών. </w:t>
      </w:r>
    </w:p>
    <w:p>
      <w:pPr>
        <w:pStyle w:val="Web"/>
        <w:shd w:val="clear" w:color="auto" w:fill="FFFFFF"/>
        <w:spacing w:before="0" w:beforeAutospacing="0" w:after="120" w:afterAutospacing="0" w:line="259" w:lineRule="auto"/>
        <w:ind w:firstLine="340"/>
        <w:jc w:val="both"/>
        <w:textAlignment w:val="baseline"/>
      </w:pPr>
      <w:r>
        <w:rPr>
          <w:b/>
        </w:rPr>
        <w:t>Η Ε.Α.Κ.Π. είχε και έχει έγκαιρα προειδοποιήσει</w:t>
      </w:r>
      <w:r>
        <w:t xml:space="preserve"> τους συναδέλφους και για αυτήν την εξέλιξη. </w:t>
      </w:r>
      <w:r>
        <w:rPr>
          <w:b/>
        </w:rPr>
        <w:t>Η κυβέρνηση όπως τότε με τον νόμο 4703/2020</w:t>
      </w:r>
      <w:r>
        <w:t xml:space="preserve"> που τον ψήφισε το Ιούλιο του 2020, επιχειρεί να επιβάλλει πλήρεις περιορισμούς με στόχο την απαγόρευση της πλειοψηφίας των διαδηλώσεων και των κινητοποιήσεων διαμαρτυρίας και διεκδίκησης των εργαζομένων και των λαϊκών στρωμάτων της χώρας. Πιστή στη πολιτική της επιχειρεί να βάλει εμπόδια στο να διαδηλώνουμε και να αγωνιζόμαστε για να καλυτερεύσουμε τη ζωή μας, να διεκδικούμε δουλειά με δικαιώματα, ασφάλιση, περίθαλψη, μόρφωση, κοινωνικές παροχές. </w:t>
      </w:r>
    </w:p>
    <w:p>
      <w:pPr>
        <w:pStyle w:val="Web"/>
        <w:shd w:val="clear" w:color="auto" w:fill="FFFFFF"/>
        <w:spacing w:before="0" w:beforeAutospacing="0" w:after="120" w:afterAutospacing="0" w:line="259" w:lineRule="auto"/>
        <w:ind w:firstLine="340"/>
        <w:jc w:val="both"/>
        <w:textAlignment w:val="baseline"/>
      </w:pPr>
      <w:r>
        <w:rPr>
          <w:b/>
        </w:rPr>
        <w:lastRenderedPageBreak/>
        <w:t>Έτσι και τώρα με την τροπολογία</w:t>
      </w:r>
      <w:r>
        <w:t xml:space="preserve"> θέλει να ορίσει τον τρόπο εκλογής των οργάνων και των αντιπροσώπων των συνδικαλιστικών οργανώσεων με ενιαίο ψηφοδέλτιο στους αστυνομικούς, στο οποίο θα συμπεριλαμβάνονται όλοι οι υποψήφιοι.</w:t>
      </w:r>
    </w:p>
    <w:p>
      <w:pPr>
        <w:pStyle w:val="Web"/>
        <w:shd w:val="clear" w:color="auto" w:fill="FFFFFF"/>
        <w:spacing w:before="0" w:beforeAutospacing="0" w:after="120" w:afterAutospacing="0" w:line="259" w:lineRule="auto"/>
        <w:ind w:firstLine="340"/>
        <w:jc w:val="both"/>
        <w:textAlignment w:val="baseline"/>
      </w:pPr>
      <w:r>
        <w:rPr>
          <w:b/>
        </w:rPr>
        <w:t>Ως Ενωτική Αγωνιστική Κίνηση Πυροσβεστών δηλώνουμε</w:t>
      </w:r>
      <w:r>
        <w:t xml:space="preserve"> ότι η εξέλιξη αυτή δεν πρέπει να μας βρει με σταυρωμένα τα χέρια. </w:t>
      </w:r>
      <w:r>
        <w:rPr>
          <w:b/>
        </w:rPr>
        <w:t xml:space="preserve">Στο διοικητικό συμβούλιο στις 27/10/21 καλούμε το προεδρείο να αντιδράσει και να καταγγείλει την τροπολογία </w:t>
      </w:r>
      <w:r>
        <w:t>που</w:t>
      </w:r>
      <w:r>
        <w:rPr>
          <w:b/>
        </w:rPr>
        <w:t xml:space="preserve"> </w:t>
      </w:r>
      <w:r>
        <w:t>δημιουργεί και αλλά στεγανά, βάζει φρένο σε όποιες διεκδικήσεις και κινητοποιήσεις γίνουν από τους συναδέλφους αστυνομικούς.</w:t>
      </w:r>
      <w:r>
        <w:rPr>
          <w:b/>
        </w:rPr>
        <w:t xml:space="preserve"> </w:t>
      </w:r>
    </w:p>
    <w:p>
      <w:pPr>
        <w:pStyle w:val="Web"/>
        <w:shd w:val="clear" w:color="auto" w:fill="FFFFFF"/>
        <w:spacing w:before="0" w:beforeAutospacing="0" w:after="120" w:afterAutospacing="0" w:line="259" w:lineRule="auto"/>
        <w:ind w:firstLine="340"/>
        <w:jc w:val="both"/>
        <w:textAlignment w:val="baseline"/>
      </w:pPr>
      <w:r>
        <w:rPr>
          <w:b/>
        </w:rPr>
        <w:t>Σίγουρα στο κοντινό μέλλον θα αγγίξει και τους πυροσβέστες !!!</w:t>
      </w:r>
      <w:r>
        <w:t xml:space="preserve"> </w:t>
      </w:r>
    </w:p>
    <w:p>
      <w:pPr>
        <w:pStyle w:val="Web"/>
        <w:shd w:val="clear" w:color="auto" w:fill="FFFFFF"/>
        <w:spacing w:before="0" w:beforeAutospacing="0" w:after="240" w:afterAutospacing="0" w:line="259" w:lineRule="auto"/>
        <w:ind w:firstLine="340"/>
        <w:jc w:val="both"/>
        <w:textAlignment w:val="baseline"/>
      </w:pPr>
      <w:r>
        <w:t xml:space="preserve">Με τα ενιαία ψηφοδέλτια δεν εξασφαλίζεται η δημοκρατική αντιπροσώπευση. Οι συνάδελφοι θα νιώσουν στο πετσί τους την αυταρχικότητα αυτή, όταν θα διαμαρτύρονται για τα καθημερινά τους προβλήματα. </w:t>
      </w:r>
      <w:r>
        <w:rPr>
          <w:b/>
          <w:bdr w:val="none" w:sz="0" w:space="0" w:color="auto" w:frame="1"/>
        </w:rPr>
        <w:t>Επιδίωξη της Ένωσή μας από την κυβέρνηση, θα πρέπει να είναι η απόσυρση της συγκεκριμένης τροπολογίας ώστε να συνεχίζονται ανεμπόδιστα</w:t>
      </w:r>
      <w:r>
        <w:t xml:space="preserve"> οι δημοκρατικές συλλογικές διαδικασίες, χωρίς να καθορίζονται με τον κυνικό αυτό τρόπο οι πλειοψηφίες στα σωματεία.</w:t>
      </w:r>
    </w:p>
    <w:p>
      <w:pPr>
        <w:shd w:val="clear" w:color="auto" w:fill="FFFFFF"/>
        <w:spacing w:after="120" w:line="259" w:lineRule="auto"/>
        <w:jc w:val="both"/>
        <w:rPr>
          <w:rFonts w:ascii="Times New Roman" w:eastAsia="Times New Roman" w:hAnsi="Times New Roman"/>
          <w:b/>
          <w:bCs/>
          <w:sz w:val="24"/>
          <w:szCs w:val="24"/>
          <w:lang w:eastAsia="el-GR"/>
        </w:rPr>
      </w:pPr>
      <w:r>
        <w:rPr>
          <w:rFonts w:ascii="Times New Roman" w:eastAsia="Times New Roman" w:hAnsi="Times New Roman"/>
          <w:b/>
          <w:bCs/>
          <w:sz w:val="24"/>
          <w:szCs w:val="24"/>
          <w:u w:val="single"/>
          <w:lang w:eastAsia="el-GR"/>
        </w:rPr>
        <w:t>Θέμα  2</w:t>
      </w:r>
      <w:r>
        <w:rPr>
          <w:rFonts w:ascii="Times New Roman" w:eastAsia="Times New Roman" w:hAnsi="Times New Roman"/>
          <w:b/>
          <w:bCs/>
          <w:sz w:val="24"/>
          <w:szCs w:val="24"/>
          <w:u w:val="single"/>
          <w:vertAlign w:val="superscript"/>
          <w:lang w:eastAsia="el-GR"/>
        </w:rPr>
        <w:t>ο</w:t>
      </w:r>
      <w:r>
        <w:rPr>
          <w:rFonts w:ascii="Times New Roman" w:eastAsia="Times New Roman" w:hAnsi="Times New Roman"/>
          <w:b/>
          <w:bCs/>
          <w:sz w:val="24"/>
          <w:szCs w:val="24"/>
          <w:u w:val="single"/>
          <w:lang w:eastAsia="el-GR"/>
        </w:rPr>
        <w:t xml:space="preserve"> προ Ημερήσιας Διάταξης</w:t>
      </w:r>
      <w:r>
        <w:rPr>
          <w:rFonts w:ascii="Times New Roman" w:eastAsia="Times New Roman" w:hAnsi="Times New Roman"/>
          <w:b/>
          <w:bCs/>
          <w:sz w:val="24"/>
          <w:szCs w:val="24"/>
          <w:lang w:eastAsia="el-GR"/>
        </w:rPr>
        <w:t>:  « Καταγραφή δεδουλευμένων ωρών εργασίας από τις γενικές επιφυλακές ».</w:t>
      </w:r>
    </w:p>
    <w:p>
      <w:pPr>
        <w:shd w:val="clear" w:color="auto" w:fill="FFFFFF"/>
        <w:spacing w:after="120" w:line="259" w:lineRule="auto"/>
        <w:ind w:firstLine="340"/>
        <w:jc w:val="both"/>
        <w:rPr>
          <w:rFonts w:ascii="Times New Roman" w:eastAsia="Times New Roman" w:hAnsi="Times New Roman"/>
          <w:bCs/>
          <w:sz w:val="24"/>
          <w:szCs w:val="24"/>
          <w:lang w:eastAsia="el-GR"/>
        </w:rPr>
      </w:pPr>
      <w:r>
        <w:rPr>
          <w:rFonts w:ascii="Times New Roman" w:eastAsia="Times New Roman" w:hAnsi="Times New Roman"/>
          <w:bCs/>
          <w:sz w:val="24"/>
          <w:szCs w:val="24"/>
          <w:lang w:eastAsia="el-GR"/>
        </w:rPr>
        <w:t xml:space="preserve">Με βάση την πρόσφατη ανακοίνωση της Ομοσπονδίας στις </w:t>
      </w:r>
      <w:r>
        <w:rPr>
          <w:rFonts w:ascii="Times New Roman" w:eastAsia="Times New Roman" w:hAnsi="Times New Roman"/>
          <w:b/>
          <w:bCs/>
          <w:sz w:val="24"/>
          <w:szCs w:val="24"/>
          <w:lang w:eastAsia="el-GR"/>
        </w:rPr>
        <w:t>28/10/2021</w:t>
      </w:r>
      <w:r>
        <w:rPr>
          <w:rFonts w:ascii="Times New Roman" w:eastAsia="Times New Roman" w:hAnsi="Times New Roman"/>
          <w:bCs/>
          <w:sz w:val="24"/>
          <w:szCs w:val="24"/>
          <w:lang w:eastAsia="el-GR"/>
        </w:rPr>
        <w:t xml:space="preserve"> με τίτλο                              </w:t>
      </w:r>
      <w:r>
        <w:rPr>
          <w:rFonts w:ascii="Times New Roman" w:eastAsia="Times New Roman" w:hAnsi="Times New Roman"/>
          <w:b/>
          <w:bCs/>
          <w:sz w:val="24"/>
          <w:szCs w:val="24"/>
          <w:lang w:eastAsia="el-GR"/>
        </w:rPr>
        <w:t>« Καταγραφή δεδουλευμένων ωρών εργασίας ( ρεπό ) από υπερεργασία στο πυροσβεστικό προσωπικό από τις γενικές επιφυλακές »</w:t>
      </w:r>
      <w:r>
        <w:rPr>
          <w:rFonts w:ascii="Times New Roman" w:eastAsia="Times New Roman" w:hAnsi="Times New Roman"/>
          <w:bCs/>
          <w:sz w:val="24"/>
          <w:szCs w:val="24"/>
          <w:lang w:eastAsia="el-GR"/>
        </w:rPr>
        <w:t xml:space="preserve"> αναδεικνύονται οι ενέργειες που πρέπει να γίνουν και οι διαταγές που το καθορίζουν. Ωστόσο παρατηρείται το φαινόμενο η κάθε υπηρεσία να υπολογίζει διαφορετικά την υπερεργασία μας με αποτέλεσμα να μην καταγράφονται σωστά οι ώρες που έχουν εργαστεί οι υπάλληλοι. Το Α.Π.Σ. με σχετικές κατά καιρούς διαταγές ( ενδεικτικά αναφέρονται οι </w:t>
      </w:r>
      <w:r>
        <w:rPr>
          <w:rFonts w:ascii="Times New Roman" w:eastAsia="Times New Roman" w:hAnsi="Times New Roman"/>
          <w:b/>
          <w:bCs/>
          <w:sz w:val="24"/>
          <w:szCs w:val="24"/>
          <w:lang w:eastAsia="el-GR"/>
        </w:rPr>
        <w:t>υπ’αριθμ. 25566 Φ.105.6/25-05-2001</w:t>
      </w:r>
      <w:r>
        <w:rPr>
          <w:rFonts w:ascii="Times New Roman" w:eastAsia="Times New Roman" w:hAnsi="Times New Roman"/>
          <w:bCs/>
          <w:sz w:val="24"/>
          <w:szCs w:val="24"/>
          <w:lang w:eastAsia="el-GR"/>
        </w:rPr>
        <w:t xml:space="preserve"> και </w:t>
      </w:r>
      <w:proofErr w:type="spellStart"/>
      <w:r>
        <w:rPr>
          <w:rFonts w:ascii="Times New Roman" w:eastAsia="Times New Roman" w:hAnsi="Times New Roman"/>
          <w:b/>
          <w:bCs/>
          <w:sz w:val="24"/>
          <w:szCs w:val="24"/>
          <w:lang w:eastAsia="el-GR"/>
        </w:rPr>
        <w:t>υπ’αριθμ</w:t>
      </w:r>
      <w:proofErr w:type="spellEnd"/>
      <w:r>
        <w:rPr>
          <w:rFonts w:ascii="Times New Roman" w:eastAsia="Times New Roman" w:hAnsi="Times New Roman"/>
          <w:b/>
          <w:bCs/>
          <w:sz w:val="24"/>
          <w:szCs w:val="24"/>
          <w:lang w:eastAsia="el-GR"/>
        </w:rPr>
        <w:t xml:space="preserve">. 66669 οικ. 106.94/16-11-2007 </w:t>
      </w:r>
      <w:r>
        <w:rPr>
          <w:rFonts w:ascii="Times New Roman" w:eastAsia="Times New Roman" w:hAnsi="Times New Roman"/>
          <w:bCs/>
          <w:sz w:val="24"/>
          <w:szCs w:val="24"/>
          <w:lang w:eastAsia="el-GR"/>
        </w:rPr>
        <w:t xml:space="preserve">) με τη δεύτερη να αναφέρει συγκεκριμένα ότι κάθε φορά και για όσο χρονικό διάστημα κληθεί ο πυροσβεστικός υπάλληλος σε επιφυλακή και εργασθεί καθ’ οιονδήποτε τρόπο, λαμβάνει τις αντίστοιχες ημερήσιες αναπαύσεις ( ρεπό ) καθώς και τις προβλεπόμενες αποζημιώσεις ( εκτός έδρας, επίδομα αυξημένης ετοιμότητας, αποζημίωση πέραν του πενθημέρου ). </w:t>
      </w:r>
    </w:p>
    <w:p>
      <w:pPr>
        <w:shd w:val="clear" w:color="auto" w:fill="FFFFFF"/>
        <w:spacing w:after="240" w:line="259" w:lineRule="auto"/>
        <w:ind w:firstLine="340"/>
        <w:jc w:val="both"/>
        <w:rPr>
          <w:rFonts w:ascii="Times New Roman" w:eastAsia="Times New Roman" w:hAnsi="Times New Roman"/>
          <w:bCs/>
          <w:sz w:val="24"/>
          <w:szCs w:val="24"/>
          <w:lang w:eastAsia="el-GR"/>
        </w:rPr>
      </w:pPr>
      <w:r>
        <w:rPr>
          <w:rFonts w:ascii="Times New Roman" w:eastAsia="Times New Roman" w:hAnsi="Times New Roman"/>
          <w:b/>
          <w:bCs/>
          <w:sz w:val="24"/>
          <w:szCs w:val="24"/>
          <w:lang w:eastAsia="el-GR"/>
        </w:rPr>
        <w:t>Προτείνουμε η Ένωσή μας να κάνει γνωστό σε όλες τις Υπηρεσίες και τα κλιμάκια την ύπαρξη των διαταγών αυτών ώστε να γίνει κατανοητό ότι όταν το προσωπικό τίθεται σε κατάσταση γενικής επιφυλακής κατ΄οίκον ή σε ετοιμότητα Α΄, Β΄, Γ΄, είναι διατεταγμένη υπηρεσία, καθώς και να παρακολουθήσει την καταγραφή των πραγματικών ωρών όπως ορίζονται σύμφωνα με τις διαταγές</w:t>
      </w:r>
      <w:r>
        <w:rPr>
          <w:rFonts w:ascii="Times New Roman" w:eastAsia="Times New Roman" w:hAnsi="Times New Roman"/>
          <w:bCs/>
          <w:sz w:val="24"/>
          <w:szCs w:val="24"/>
          <w:lang w:eastAsia="el-GR"/>
        </w:rPr>
        <w:t>.</w:t>
      </w:r>
    </w:p>
    <w:p>
      <w:pPr>
        <w:spacing w:line="259" w:lineRule="auto"/>
        <w:rPr>
          <w:rFonts w:ascii="Times New Roman" w:hAnsi="Times New Roman"/>
          <w:spacing w:val="20"/>
          <w:sz w:val="32"/>
          <w:szCs w:val="32"/>
        </w:rPr>
      </w:pPr>
      <w:r>
        <w:rPr>
          <w:rFonts w:ascii="Times New Roman" w:hAnsi="Times New Roman"/>
          <w:b/>
          <w:spacing w:val="20"/>
          <w:sz w:val="32"/>
          <w:szCs w:val="32"/>
          <w:lang w:bidi="en-US"/>
        </w:rPr>
        <w:t>ΕΝΩΤΙΚΗ ΑΓΩΝΙΣΤΙΚΗ ΚΙΝΗΣΗ ΠΥΡΟΣΒΕΣΤΩΝ</w:t>
      </w:r>
      <w:r>
        <w:rPr>
          <w:rFonts w:ascii="Times New Roman" w:hAnsi="Times New Roman"/>
          <w:sz w:val="32"/>
          <w:szCs w:val="32"/>
        </w:rPr>
        <w:tab/>
      </w:r>
    </w:p>
    <w:sectPr>
      <w:pgSz w:w="11906" w:h="16838"/>
      <w:pgMar w:top="1134" w:right="1133"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Times New Roman"/>
    <w:charset w:val="A1"/>
    <w:family w:val="auto"/>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66C63"/>
    <w:multiLevelType w:val="hybridMultilevel"/>
    <w:tmpl w:val="B0F8C4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DE506BE"/>
    <w:multiLevelType w:val="hybridMultilevel"/>
    <w:tmpl w:val="5394E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B7C68-7EC2-4291-85FA-3A9E7071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Web">
    <w:name w:val="Normal (Web)"/>
    <w:basedOn w:val="a"/>
    <w:uiPriority w:val="99"/>
    <w:pPr>
      <w:spacing w:before="100" w:beforeAutospacing="1" w:after="100" w:afterAutospacing="1"/>
      <w:jc w:val="left"/>
    </w:pPr>
    <w:rPr>
      <w:rFonts w:ascii="Times New Roman" w:eastAsia="Times New Roman" w:hAnsi="Times New Roman"/>
      <w:sz w:val="24"/>
      <w:szCs w:val="24"/>
      <w:lang w:eastAsia="el-GR"/>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897</Words>
  <Characters>4845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53</cp:revision>
  <dcterms:created xsi:type="dcterms:W3CDTF">2021-10-26T13:13:00Z</dcterms:created>
  <dcterms:modified xsi:type="dcterms:W3CDTF">2021-10-26T16:28:00Z</dcterms:modified>
</cp:coreProperties>
</file>