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style="position:absolute;margin-left:161.9pt;margin-top:77.5pt;width:406.4pt;height:1.0pt;z-index:-98776; mso-position-horizontal-relative:page;mso-position-vertical-relative:page" coordsize="8128,20" o:allowincell="f" path="m0,20l8128,20,8128,0,0,0r,e" fillcolor="#4f81bc" stroked="f">
            <v:path arrowok="t"/>
            <w10:wrap anchorx="page" anchory="page"/>
          </v:shape>
        </w:pict>
      </w:r>
      <w:r>
        <w:rPr>
          <w:noProof/>
        </w:rPr>
        <w:pict>
          <v:shape style="position:absolute;margin-left:93.6pt;margin-top:173.5pt;width:425.0pt;height:1.0pt;z-index:-98696; mso-position-horizontal-relative:page;mso-position-vertical-relative:page" coordsize="8500,20" o:allowincell="f" path="m0,20l8500,20,8500,0,0,0r,e" fillcolor="#4f81bc" stroked="f">
            <v:path arrowok="t"/>
            <w10:wrap anchorx="page" anchory="page"/>
          </v:shape>
        </w:pict>
      </w:r>
      <w:r>
        <w:rPr>
          <w:noProof/>
        </w:rPr>
        <w:pict>
          <v:shape type="#_x0000_t75" style="position:absolute;margin-left:65.5pt;margin-top:30.4pt;width:88.8pt;height:112.3pt; z-index:-98157; mso-position-horizontal-relative:page;mso-position-vertical-relative:page" o:allowincell="f">
            <v:imagedata r:id="rId9" o:title=""/>
            <w10:wrap anchorx="page" anchory="page"/>
          </v:shape>
        </w:pict>
      </w:r>
    </w:p>
    <w:p>
      <w:pPr>
        <w:spacing w:before="0" w:after="0" w:line="368" w:lineRule="exact"/>
        <w:ind w:left="3893"/>
        <w:rPr>
          <w:sz w:val="24"/>
          <w:szCs w:val="24"/>
        </w:rPr>
      </w:pPr>
    </w:p>
    <w:p>
      <w:pPr>
        <w:spacing w:before="168" w:after="0" w:line="368" w:lineRule="exact"/>
        <w:ind w:left="3893"/>
      </w:pPr>
      <w:r>
        <w:rPr>
          <w:rFonts w:ascii="Georgia Bold" w:hAnsi="Georgia Bold" w:cs="Georgia Bold"/>
          <w:color w:val="0E233D"/>
          <w:spacing w:val="0"/>
          <w:w w:val="95"/>
          <w:sz w:val="32"/>
          <w:szCs w:val="32"/>
        </w:rPr>
        <w:t xml:space="preserve">EΝΩΣΗ</w:t>
      </w:r>
      <w:r>
        <w:rPr>
          <w:rFonts w:ascii="Georgia Bold" w:hAnsi="Georgia Bold" w:cs="Georgia Bold"/>
          <w:color w:val="000000"/>
          <w:spacing w:val="0"/>
          <w:w w:val="95"/>
          <w:sz w:val="32"/>
          <w:szCs w:val="32"/>
        </w:rPr>
        <w:t xml:space="preserve"> </w:t>
      </w:r>
      <w:r>
        <w:rPr>
          <w:rFonts w:ascii="Georgia Bold" w:hAnsi="Georgia Bold" w:cs="Georgia Bold"/>
          <w:color w:val="0E233D"/>
          <w:spacing w:val="0"/>
          <w:w w:val="95"/>
          <w:sz w:val="32"/>
          <w:szCs w:val="32"/>
        </w:rPr>
        <w:t xml:space="preserve"> ΥΠΑΛΛΗΛΩΝ</w:t>
      </w:r>
      <w:r>
        <w:rPr>
          <w:rFonts w:ascii="Georgia Bold" w:hAnsi="Georgia Bold" w:cs="Georgia Bold"/>
          <w:color w:val="000000"/>
          <w:spacing w:val="0"/>
          <w:w w:val="95"/>
          <w:sz w:val="32"/>
          <w:szCs w:val="32"/>
        </w:rPr>
        <w:t xml:space="preserve"> </w:t>
      </w:r>
      <w:r>
        <w:rPr>
          <w:rFonts w:ascii="Georgia Bold" w:hAnsi="Georgia Bold" w:cs="Georgia Bold"/>
          <w:color w:val="0E233D"/>
          <w:spacing w:val="0"/>
          <w:w w:val="95"/>
          <w:sz w:val="32"/>
          <w:szCs w:val="32"/>
        </w:rPr>
        <w:t xml:space="preserve"> ΠΥΡΟΣΒΕΣΤΙΚΟΥ</w:t>
      </w:r>
    </w:p>
    <w:p>
      <w:pPr>
        <w:spacing w:before="1" w:after="0" w:line="358" w:lineRule="exact"/>
        <w:ind w:left="3524"/>
      </w:pPr>
      <w:r>
        <w:rPr>
          <w:rFonts w:ascii="Georgia Bold" w:hAnsi="Georgia Bold" w:cs="Georgia Bold"/>
          <w:color w:val="0E233D"/>
          <w:spacing w:val="0"/>
          <w:w w:val="94"/>
          <w:sz w:val="32"/>
          <w:szCs w:val="32"/>
        </w:rPr>
        <w:t xml:space="preserve">ΣΩΜΑΤΟΣ</w:t>
      </w:r>
      <w:r>
        <w:rPr>
          <w:rFonts w:ascii="Georgia Bold" w:hAnsi="Georgia Bold" w:cs="Georgia Bold"/>
          <w:color w:val="000000"/>
          <w:spacing w:val="0"/>
          <w:w w:val="94"/>
          <w:sz w:val="32"/>
          <w:szCs w:val="32"/>
        </w:rPr>
        <w:t xml:space="preserve"> </w:t>
      </w:r>
      <w:r>
        <w:rPr>
          <w:rFonts w:ascii="Georgia Bold" w:hAnsi="Georgia Bold" w:cs="Georgia Bold"/>
          <w:color w:val="0E233D"/>
          <w:spacing w:val="0"/>
          <w:w w:val="94"/>
          <w:sz w:val="32"/>
          <w:szCs w:val="32"/>
        </w:rPr>
        <w:t xml:space="preserve"> ΠΕΡΙΦΕΡΕΙΑΣ</w:t>
      </w:r>
      <w:r>
        <w:rPr>
          <w:rFonts w:ascii="Georgia Bold" w:hAnsi="Georgia Bold" w:cs="Georgia Bold"/>
          <w:color w:val="000000"/>
          <w:spacing w:val="0"/>
          <w:w w:val="94"/>
          <w:sz w:val="32"/>
          <w:szCs w:val="32"/>
        </w:rPr>
        <w:t xml:space="preserve"> </w:t>
      </w:r>
      <w:r>
        <w:rPr>
          <w:rFonts w:ascii="Georgia Bold" w:hAnsi="Georgia Bold" w:cs="Georgia Bold"/>
          <w:color w:val="0E233D"/>
          <w:spacing w:val="0"/>
          <w:w w:val="94"/>
          <w:sz w:val="32"/>
          <w:szCs w:val="32"/>
        </w:rPr>
        <w:t xml:space="preserve"> ΒΟΡΕΙΟΥ</w:t>
      </w:r>
      <w:r>
        <w:rPr>
          <w:rFonts w:ascii="Georgia Bold" w:hAnsi="Georgia Bold" w:cs="Georgia Bold"/>
          <w:color w:val="000000"/>
          <w:spacing w:val="0"/>
          <w:w w:val="94"/>
          <w:sz w:val="32"/>
          <w:szCs w:val="32"/>
        </w:rPr>
        <w:t xml:space="preserve"> </w:t>
      </w:r>
      <w:r>
        <w:rPr>
          <w:rFonts w:ascii="Georgia Bold" w:hAnsi="Georgia Bold" w:cs="Georgia Bold"/>
          <w:color w:val="0E233D"/>
          <w:spacing w:val="0"/>
          <w:w w:val="94"/>
          <w:sz w:val="32"/>
          <w:szCs w:val="32"/>
        </w:rPr>
        <w:t xml:space="preserve"> ΑΙΓΑΙΟΥ</w:t>
      </w:r>
    </w:p>
    <w:p>
      <w:pPr>
        <w:spacing w:before="0" w:after="0" w:line="220" w:lineRule="exact"/>
        <w:ind w:left="3517"/>
        <w:rPr>
          <w:sz w:val="24"/>
          <w:szCs w:val="24"/>
        </w:rPr>
      </w:pPr>
    </w:p>
    <w:p>
      <w:pPr>
        <w:tabs>
          <w:tab w:val="left" w:pos="3963"/>
        </w:tabs>
        <w:spacing w:before="96" w:after="0" w:line="220" w:lineRule="exact"/>
        <w:ind w:left="3517" w:right="1056"/>
        <w:jc w:val="left"/>
      </w:pPr>
      <w:r>
        <w:rPr>
          <w:rFonts w:ascii="Times New Roman" w:hAnsi="Times New Roman" w:cs="Times New Roman"/>
          <w:color w:val="000000"/>
          <w:spacing w:val="0"/>
          <w:w w:val="100"/>
          <w:sz w:val="20"/>
          <w:szCs w:val="20"/>
        </w:rPr>
        <w:t xml:space="preserve">Δ/νση 1</w:t>
      </w:r>
      <w:r>
        <w:rPr>
          <w:rFonts w:ascii="Times New Roman" w:hAnsi="Times New Roman" w:cs="Times New Roman"/>
          <w:color w:val="000000"/>
          <w:spacing w:val="0"/>
          <w:w w:val="100"/>
          <w:sz w:val="19"/>
          <w:szCs w:val="19"/>
          <w:vertAlign w:val="superscript"/>
        </w:rPr>
        <w:t xml:space="preserve">ο</w:t>
      </w:r>
      <w:r>
        <w:rPr>
          <w:rFonts w:ascii="Times New Roman" w:hAnsi="Times New Roman" w:cs="Times New Roman"/>
          <w:color w:val="000000"/>
          <w:spacing w:val="0"/>
          <w:w w:val="100"/>
          <w:sz w:val="20"/>
          <w:szCs w:val="20"/>
        </w:rPr>
        <w:t xml:space="preserve"> Ȥλμ Μυτιλήνης-Θερμής Πυροσβεστική  ΥπηρεσίĮ  Μυτιλήνης ΤΚ81100 Μυτιλήνη, </w:t>
      </w:r>
      <w:br/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0"/>
          <w:w w:val="100"/>
          <w:sz w:val="20"/>
          <w:szCs w:val="20"/>
        </w:rPr>
        <w:t xml:space="preserve">Τηλ.2251400355 ΦĮξ. 2251400355email info@eypspba.gr </w:t>
      </w:r>
      <w:hyperlink r:id="rId10" w:history="1">
        <w:r>
          <w:rPr>
            <w:rFonts w:ascii="Times New Roman" w:hAnsi="Times New Roman" w:cs="Times New Roman"/>
            <w:color w:val="000000"/>
            <w:spacing w:val="0"/>
            <w:w w:val="100"/>
            <w:sz w:val="20"/>
            <w:szCs w:val="20"/>
          </w:rPr>
          <w:t xml:space="preserve">http://www.eypspba.gr</w:t>
        </w:r>
      </w:hyperlink>
    </w:p>
    <w:p>
      <w:pPr>
        <w:spacing w:before="12" w:after="0" w:line="230" w:lineRule="exact"/>
        <w:ind w:left="6181"/>
      </w:pPr>
      <w:r>
        <w:rPr>
          <w:rFonts w:ascii="Times New Roman" w:hAnsi="Times New Roman" w:cs="Times New Roman"/>
          <w:color w:val="000000"/>
          <w:spacing w:val="2"/>
          <w:w w:val="100"/>
          <w:sz w:val="20"/>
          <w:szCs w:val="20"/>
        </w:rPr>
        <w:t xml:space="preserve">Τηλ. Προέδρου 6974116960  Τηλ. ΓρĮμμĮτέĮ 6974055854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127" w:after="0" w:line="276" w:lineRule="exact"/>
        <w:ind w:left="964"/>
        <w:jc w:val="left"/>
      </w:pP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ΜΥΤΙΛΗΝΗ  31 ΑΥΓΟΥΣΤΟΥ 2014</w:t>
      </w:r>
    </w:p>
    <w:p>
      <w:pPr>
        <w:spacing w:before="0" w:after="0" w:line="273" w:lineRule="exact"/>
        <w:ind w:left="5494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>
      <w:pPr>
        <w:spacing w:before="0" w:after="0" w:line="273" w:lineRule="exact"/>
        <w:ind w:left="5494"/>
        <w:rPr>
          <w:sz w:val="24"/>
          <w:szCs w:val="24"/>
        </w:rPr>
      </w:pPr>
    </w:p>
    <w:p>
      <w:pPr>
        <w:spacing w:before="0" w:after="0" w:line="273" w:lineRule="exact"/>
        <w:ind w:left="5494"/>
        <w:rPr>
          <w:sz w:val="24"/>
          <w:szCs w:val="24"/>
        </w:rPr>
      </w:pPr>
    </w:p>
    <w:p>
      <w:pPr>
        <w:spacing w:before="0" w:after="0" w:line="273" w:lineRule="exact"/>
        <w:ind w:left="5494"/>
        <w:rPr>
          <w:sz w:val="24"/>
          <w:szCs w:val="24"/>
        </w:rPr>
      </w:pPr>
    </w:p>
    <w:p>
      <w:pPr>
        <w:spacing w:before="0" w:after="0" w:line="273" w:lineRule="exact"/>
        <w:ind w:left="5494"/>
        <w:rPr>
          <w:sz w:val="24"/>
          <w:szCs w:val="24"/>
        </w:rPr>
      </w:pPr>
    </w:p>
    <w:p>
      <w:pPr>
        <w:tabs>
          <w:tab w:val="left" w:pos="906"/>
        </w:tabs>
        <w:spacing w:before="145" w:after="0" w:line="273" w:lineRule="exact"/>
        <w:ind w:left="259" w:right="815"/>
        <w:jc w:val="both"/>
      </w:pPr>
      <w:r>
        <w:rPr>
          <w:rFonts w:ascii="Arial Narrow Bold" w:hAnsi="Arial Narrow Bold" w:cs="Arial Narrow Bold"/>
          <w:color w:val="000000"/>
          <w:spacing w:val="0"/>
          <w:w w:val="102"/>
          <w:sz w:val="24"/>
          <w:szCs w:val="24"/>
        </w:rPr>
        <w:t xml:space="preserve">Προς:</w:t>
      </w:r>
      <w:r>
        <w:rPr>
          <w:rFonts w:ascii="Arial Narrow" w:hAnsi="Arial Narrow" w:cs="Arial Narrow"/>
          <w:color w:val="000000"/>
          <w:spacing w:val="0"/>
          <w:w w:val="102"/>
          <w:sz w:val="24"/>
          <w:szCs w:val="24"/>
        </w:rPr>
        <w:t xml:space="preserve"> Κο Υπουργό ΔημόσιĮς Τάξης κĮι ΠροστĮσίĮς του Πολίτη </w:t>
      </w:r>
      <w:br/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ΚικίλιĮ ΒĮσίλειο</w:t>
      </w:r>
    </w:p>
    <w:p>
      <w:pPr>
        <w:tabs>
          <w:tab w:val="left" w:pos="1125"/>
        </w:tabs>
        <w:spacing w:before="8" w:after="0" w:line="317" w:lineRule="exact"/>
        <w:ind w:left="10" w:right="1281"/>
        <w:jc w:val="both"/>
      </w:pPr>
      <w:r>
        <w:rPr>
          <w:rFonts w:ascii="Arial Narrow Bold" w:hAnsi="Arial Narrow Bold" w:cs="Arial Narrow Bold"/>
          <w:color w:val="000000"/>
          <w:spacing w:val="0"/>
          <w:w w:val="103"/>
          <w:sz w:val="24"/>
          <w:szCs w:val="24"/>
        </w:rPr>
        <w:t xml:space="preserve">Κοιν/ση:</w:t>
      </w:r>
      <w:r>
        <w:rPr>
          <w:rFonts w:ascii="Arial Narrow" w:hAnsi="Arial Narrow" w:cs="Arial Narrow"/>
          <w:color w:val="000000"/>
          <w:spacing w:val="0"/>
          <w:w w:val="103"/>
          <w:sz w:val="24"/>
          <w:szCs w:val="24"/>
        </w:rPr>
        <w:t xml:space="preserve"> 1) Κο Γενικό ΓρĮμμĮτέĮ Πολιτικής ΠροστĮσίĮς του </w:t>
      </w:r>
      <w:br/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pacing w:val="0"/>
          <w:w w:val="103"/>
          <w:sz w:val="24"/>
          <w:szCs w:val="24"/>
        </w:rPr>
        <w:t xml:space="preserve">Υπουργείου ΔημόσιĮς Τάξης κĮι ΠροστĮσίĮς του</w:t>
      </w:r>
    </w:p>
    <w:p>
      <w:pPr>
        <w:spacing w:before="34" w:after="0" w:line="276" w:lineRule="exact"/>
        <w:ind w:left="1095"/>
        <w:jc w:val="left"/>
      </w:pPr>
      <w:r>
        <w:rPr>
          <w:rFonts w:ascii="Arial Narrow" w:hAnsi="Arial Narrow" w:cs="Arial Narrow"/>
          <w:color w:val="000000"/>
          <w:spacing w:val="0"/>
          <w:w w:val="100"/>
          <w:sz w:val="24"/>
          <w:szCs w:val="24"/>
        </w:rPr>
        <w:t xml:space="preserve">Πολίτη Γωργιάδη Πάτροκλο</w:t>
      </w:r>
    </w:p>
    <w:p>
      <w:pPr>
        <w:spacing w:before="41" w:after="0" w:line="276" w:lineRule="exact"/>
        <w:ind w:left="874"/>
        <w:jc w:val="left"/>
      </w:pPr>
      <w:r>
        <w:rPr>
          <w:rFonts w:ascii="Arial Narrow" w:hAnsi="Arial Narrow" w:cs="Arial Narrow"/>
          <w:color w:val="000000"/>
          <w:spacing w:val="0"/>
          <w:w w:val="102"/>
          <w:sz w:val="24"/>
          <w:szCs w:val="24"/>
        </w:rPr>
        <w:t xml:space="preserve">2) Κο Αρχηγό Π.Σ. ΠĮπĮγεωργίου ΒĮσίλειο</w:t>
      </w:r>
    </w:p>
    <w:p>
      <w:pPr>
        <w:spacing w:before="40" w:after="0" w:line="276" w:lineRule="exact"/>
        <w:ind w:left="874"/>
        <w:jc w:val="left"/>
      </w:pPr>
      <w:r>
        <w:rPr>
          <w:rFonts w:ascii="Arial Narrow" w:hAnsi="Arial Narrow" w:cs="Arial Narrow"/>
          <w:color w:val="000000"/>
          <w:spacing w:val="0"/>
          <w:w w:val="103"/>
          <w:sz w:val="24"/>
          <w:szCs w:val="24"/>
        </w:rPr>
        <w:t xml:space="preserve">3) Κο ΥπĮρχηγό Π.Σ. Αφάλη ΧĮράλĮμπο</w:t>
      </w:r>
    </w:p>
    <w:p>
      <w:pPr>
        <w:tabs>
          <w:tab w:val="left" w:pos="1125"/>
        </w:tabs>
        <w:spacing w:before="8" w:after="0" w:line="316" w:lineRule="exact"/>
        <w:ind w:left="874" w:right="878"/>
        <w:jc w:val="both"/>
      </w:pPr>
      <w:r>
        <w:rPr>
          <w:rFonts w:ascii="Arial Narrow" w:hAnsi="Arial Narrow" w:cs="Arial Narrow"/>
          <w:color w:val="000000"/>
          <w:spacing w:val="0"/>
          <w:w w:val="100"/>
          <w:sz w:val="24"/>
          <w:szCs w:val="24"/>
        </w:rPr>
        <w:t xml:space="preserve">4) Π.Ο.Ε.Υ.Π.Σ.-Πολιτικούς Φορείς - Πρωτ/μιες Ενώσεις-</w:t>
      </w:r>
      <w:br/>
      <w:r>
        <w:rPr>
          <w:rFonts w:ascii="Arial Narrow" w:hAnsi="Arial Narrow" w:cs="Arial Narrow"/>
          <w:color w:val="000000"/>
          <w:sz w:val="24"/>
          <w:szCs w:val="24"/>
        </w:rPr>
        <w:tab/>
      </w:r>
      <w:r>
        <w:rPr>
          <w:rFonts w:ascii="Arial Narrow" w:hAnsi="Arial Narrow" w:cs="Arial Narrow"/>
          <w:color w:val="000000"/>
          <w:spacing w:val="2"/>
          <w:w w:val="100"/>
          <w:sz w:val="24"/>
          <w:szCs w:val="24"/>
        </w:rPr>
        <w:t xml:space="preserve">Μέλη της Ε.Υ.Π.Σ. Βορείου ΑιγĮίου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  <w:cols w:num="2" w:space="720" w:equalWidth="0">
            <w:col w:w="5065" w:space="160" w:equalWidth="0"/>
            <w:col w:w="6855" w:space="160" w:equalWidth="0"/>
          </w:cols>
        </w:sect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99" w:after="0" w:line="276" w:lineRule="exact"/>
        <w:ind w:left="964"/>
      </w:pPr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ĭέμα: « </w:t>
      </w:r>
      <w:r>
        <w:rPr>
          <w:rFonts w:ascii="Arial Narrow" w:hAnsi="Arial Narrow" w:cs="Arial Narrow"/>
          <w:color w:val="000000"/>
          <w:spacing w:val="3"/>
          <w:w w:val="100"/>
          <w:sz w:val="24"/>
          <w:szCs w:val="24"/>
        </w:rPr>
        <w:t xml:space="preserve">Άμεση Įπόσυρση του Π.Δ. 93/2014 το οποίο τροποποιεί τον κĮνονισμό μετĮθέσεων</w:t>
      </w:r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3"/>
          <w:w w:val="100"/>
          <w:sz w:val="24"/>
          <w:szCs w:val="24"/>
        </w:rPr>
        <w:t xml:space="preserve">(</w:t>
      </w:r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Π.Δ. 170/1996</w:t>
      </w:r>
      <w:r>
        <w:rPr>
          <w:rFonts w:ascii="Arial Narrow" w:hAnsi="Arial Narrow" w:cs="Arial Narrow"/>
          <w:color w:val="000000"/>
          <w:spacing w:val="3"/>
          <w:w w:val="100"/>
          <w:sz w:val="24"/>
          <w:szCs w:val="24"/>
        </w:rPr>
        <w:t xml:space="preserve">)</w:t>
      </w:r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 ».</w:t>
      </w:r>
    </w:p>
    <w:p>
      <w:pPr>
        <w:spacing w:before="0" w:after="0" w:line="276" w:lineRule="exact"/>
        <w:ind w:left="964"/>
        <w:rPr>
          <w:sz w:val="24"/>
          <w:szCs w:val="24"/>
        </w:rPr>
      </w:pPr>
    </w:p>
    <w:p>
      <w:pPr>
        <w:spacing w:before="108" w:after="0" w:line="276" w:lineRule="exact"/>
        <w:ind w:left="964"/>
      </w:pP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Κύριε Υπουργέ</w:t>
      </w:r>
    </w:p>
    <w:p>
      <w:pPr>
        <w:spacing w:before="12" w:after="0" w:line="340" w:lineRule="exact"/>
        <w:ind w:left="964" w:right="771" w:firstLine="278"/>
        <w:jc w:val="both"/>
      </w:pPr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Η </w:t>
      </w:r>
      <w:r>
        <w:rPr>
          <w:rFonts w:ascii="Arial Narrow Bold" w:hAnsi="Arial Narrow Bold" w:cs="Arial Narrow Bold"/>
          <w:color w:val="000000"/>
          <w:spacing w:val="0"/>
          <w:w w:val="107"/>
          <w:sz w:val="24"/>
          <w:szCs w:val="24"/>
        </w:rPr>
        <w:t xml:space="preserve">Ένωση Υπαλλήλων Πυροσβεστικού Σώματος Περιφέρειας Βορείου Αιγαίου</w:t>
      </w:r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 μετά Įπό τις τελευτĮίες </w:t>
      </w:r>
      <w:r>
        <w:rPr>
          <w:rFonts w:ascii="Arial Narrow" w:hAnsi="Arial Narrow" w:cs="Arial Narrow"/>
          <w:color w:val="000000"/>
          <w:spacing w:val="0"/>
          <w:w w:val="109"/>
          <w:sz w:val="24"/>
          <w:szCs w:val="24"/>
        </w:rPr>
        <w:t xml:space="preserve">εξελίξεις σχετικά με την υπογρĮφή του προεδρικού διĮτάγμĮτος </w:t>
      </w:r>
      <w:r>
        <w:rPr>
          <w:rFonts w:ascii="Arial Narrow Bold" w:hAnsi="Arial Narrow Bold" w:cs="Arial Narrow Bold"/>
          <w:color w:val="000000"/>
          <w:spacing w:val="0"/>
          <w:w w:val="107"/>
          <w:sz w:val="24"/>
          <w:szCs w:val="24"/>
        </w:rPr>
        <w:t xml:space="preserve">93/2014 </w:t>
      </w:r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το οποίο τροποποιεί τον κĮνονισμό </w:t>
      </w:r>
      <w:r>
        <w:rPr>
          <w:rFonts w:ascii="Arial Narrow" w:hAnsi="Arial Narrow" w:cs="Arial Narrow"/>
          <w:color w:val="000000"/>
          <w:spacing w:val="0"/>
          <w:w w:val="108"/>
          <w:sz w:val="24"/>
          <w:szCs w:val="24"/>
        </w:rPr>
        <w:t xml:space="preserve">μετĮθέσεων, </w:t>
      </w:r>
      <w:r>
        <w:rPr>
          <w:rFonts w:ascii="Arial Narrow Bold" w:hAnsi="Arial Narrow Bold" w:cs="Arial Narrow Bold"/>
          <w:color w:val="000000"/>
          <w:spacing w:val="0"/>
          <w:w w:val="108"/>
          <w:sz w:val="24"/>
          <w:szCs w:val="24"/>
        </w:rPr>
        <w:t xml:space="preserve">εκφράζει την έντονη αντίθεσή της σε αυτό το αντιδραστικό νομοθέτημα το οποίο γυρνάει </w:t>
      </w: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δεκαετίες πίσω τις εργασιακές σχέσεις των πυροσβεστικών υπαλλήλων.</w:t>
      </w:r>
    </w:p>
    <w:p>
      <w:pPr>
        <w:spacing w:before="0" w:after="0" w:line="340" w:lineRule="exact"/>
        <w:ind w:left="964" w:right="771" w:firstLine="278"/>
        <w:jc w:val="both"/>
      </w:pPr>
      <w:r>
        <w:rPr>
          <w:rFonts w:ascii="Arial Narrow Bold" w:hAnsi="Arial Narrow Bold" w:cs="Arial Narrow Bold"/>
          <w:color w:val="000000"/>
          <w:spacing w:val="2"/>
          <w:w w:val="100"/>
          <w:sz w:val="24"/>
          <w:szCs w:val="24"/>
        </w:rPr>
        <w:t xml:space="preserve">ĭεωρούμε ότι έτσι  όχι μόνο δεν πρόκειται να λυθούν τα προβλήματα που προκύπτουν από τις ελλείψεις </w:t>
      </w:r>
      <w:r>
        <w:rPr>
          <w:rFonts w:ascii="Arial Narrow Bold" w:hAnsi="Arial Narrow Bold" w:cs="Arial Narrow Bold"/>
          <w:color w:val="000000"/>
          <w:spacing w:val="0"/>
          <w:w w:val="104"/>
          <w:sz w:val="24"/>
          <w:szCs w:val="24"/>
        </w:rPr>
        <w:t xml:space="preserve">προσωπικού αλλά αντιθέτως θα ενταθούν αφού έχει ως απώτερο στόχο την</w:t>
      </w:r>
      <w:r>
        <w:rPr>
          <w:rFonts w:ascii="Arial Narrow" w:hAnsi="Arial Narrow" w:cs="Arial Narrow"/>
          <w:color w:val="000000"/>
          <w:spacing w:val="0"/>
          <w:w w:val="104"/>
          <w:sz w:val="24"/>
          <w:szCs w:val="24"/>
        </w:rPr>
        <w:t xml:space="preserve"> </w:t>
      </w:r>
      <w:r>
        <w:rPr>
          <w:rFonts w:ascii="Arial Narrow Bold" w:hAnsi="Arial Narrow Bold" w:cs="Arial Narrow Bold"/>
          <w:color w:val="000000"/>
          <w:spacing w:val="0"/>
          <w:w w:val="104"/>
          <w:sz w:val="24"/>
          <w:szCs w:val="24"/>
        </w:rPr>
        <w:t xml:space="preserve">κάλυψη των υπηρεσιακών </w:t>
      </w:r>
      <w:r>
        <w:rPr>
          <w:rFonts w:ascii="Arial Narrow Bold" w:hAnsi="Arial Narrow Bold" w:cs="Arial Narrow Bold"/>
          <w:color w:val="000000"/>
          <w:spacing w:val="0"/>
          <w:w w:val="102"/>
          <w:sz w:val="24"/>
          <w:szCs w:val="24"/>
        </w:rPr>
        <w:t xml:space="preserve">αναγκών με διαρκείς, εξοντωτικές και αιφνίδιες μετακινήσεις</w:t>
      </w:r>
      <w:r>
        <w:rPr>
          <w:rFonts w:ascii="Arial Narrow" w:hAnsi="Arial Narrow" w:cs="Arial Narrow"/>
          <w:color w:val="000000"/>
          <w:spacing w:val="0"/>
          <w:w w:val="102"/>
          <w:sz w:val="24"/>
          <w:szCs w:val="24"/>
        </w:rPr>
        <w:t xml:space="preserve"> μέσω των οποίων θĮ επιχειρηθεί νĮ κĮλυφτούν οι </w:t>
      </w:r>
      <w:r>
        <w:rPr>
          <w:rFonts w:ascii="Arial Narrow" w:hAnsi="Arial Narrow" w:cs="Arial Narrow"/>
          <w:color w:val="000000"/>
          <w:spacing w:val="0"/>
          <w:w w:val="109"/>
          <w:sz w:val="24"/>
          <w:szCs w:val="24"/>
        </w:rPr>
        <w:t xml:space="preserve">τεράστιες ελλείψεις σε προσωπικό κĮθώς κĮι οι κĮτά το δοκούν υπηρεσιĮκές Įνάγκες, που θĮ ĮποφĮσίζουν οι </w:t>
      </w:r>
      <w:r>
        <w:rPr>
          <w:rFonts w:ascii="Arial Narrow" w:hAnsi="Arial Narrow" w:cs="Arial Narrow"/>
          <w:color w:val="000000"/>
          <w:spacing w:val="0"/>
          <w:w w:val="100"/>
          <w:sz w:val="24"/>
          <w:szCs w:val="24"/>
        </w:rPr>
        <w:t xml:space="preserve">εκάστοτε Διοικήσεις, </w:t>
      </w: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αντί των απαραίτητων προσλήψεων.</w:t>
      </w:r>
    </w:p>
    <w:p>
      <w:pPr>
        <w:spacing w:before="0" w:after="0" w:line="340" w:lineRule="exact"/>
        <w:ind w:left="964" w:right="770" w:firstLine="278"/>
        <w:jc w:val="both"/>
      </w:pPr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Η εφαρμογή του συγκεκριμένου Π.Δ. στο σύνολό του αλλά και μέσω της  δυνατότητας που δίνεται στον </w:t>
      </w:r>
      <w:br/>
      <w:r>
        <w:rPr>
          <w:rFonts w:ascii="Arial Narrow Bold" w:hAnsi="Arial Narrow Bold" w:cs="Arial Narrow Bold"/>
          <w:color w:val="000000"/>
          <w:spacing w:val="3"/>
          <w:w w:val="100"/>
          <w:sz w:val="24"/>
          <w:szCs w:val="24"/>
        </w:rPr>
        <w:t xml:space="preserve">Αρχηγό Π.Σ να μετακινεί συνάδελφους έπειτα από πρόταση των εκάστοτε Διοικητών των Π.Υ. και έγκριση </w:t>
      </w:r>
      <w:br/>
      <w:r>
        <w:rPr>
          <w:rFonts w:ascii="Arial Narrow Bold" w:hAnsi="Arial Narrow Bold" w:cs="Arial Narrow Bold"/>
          <w:color w:val="000000"/>
          <w:spacing w:val="0"/>
          <w:w w:val="107"/>
          <w:sz w:val="24"/>
          <w:szCs w:val="24"/>
        </w:rPr>
        <w:t xml:space="preserve">των Περιφερειαρχών θα έχει αρνητικές συνέπειες για τους υπαλλήλους που υπηρετούν σε διάφορες </w:t>
      </w:r>
      <w:br/>
      <w:r>
        <w:rPr>
          <w:rFonts w:ascii="Arial Narrow Bold" w:hAnsi="Arial Narrow Bold" w:cs="Arial Narrow Bold"/>
          <w:color w:val="000000"/>
          <w:spacing w:val="0"/>
          <w:w w:val="102"/>
          <w:sz w:val="24"/>
          <w:szCs w:val="24"/>
        </w:rPr>
        <w:t xml:space="preserve">περιοχές της χώρας και ιδίως στα νησιά</w:t>
      </w:r>
      <w:r>
        <w:rPr>
          <w:rFonts w:ascii="Arial Narrow" w:hAnsi="Arial Narrow" w:cs="Arial Narrow"/>
          <w:color w:val="000000"/>
          <w:spacing w:val="0"/>
          <w:w w:val="102"/>
          <w:sz w:val="24"/>
          <w:szCs w:val="24"/>
        </w:rPr>
        <w:t xml:space="preserve"> Įφού οι Įποστάσεις Įπο τĮ Πυροσβεστικά ΚλιμάκιĮ προς τις Υπηρεσίες </w:t>
      </w:r>
      <w:br/>
      <w:r>
        <w:rPr>
          <w:rFonts w:ascii="Arial Narrow" w:hAnsi="Arial Narrow" w:cs="Arial Narrow"/>
          <w:color w:val="000000"/>
          <w:spacing w:val="0"/>
          <w:w w:val="115"/>
          <w:sz w:val="24"/>
          <w:szCs w:val="24"/>
        </w:rPr>
        <w:t xml:space="preserve">που υπάγοντĮι κĮι ĮντίστροφĮ, κĮθώς κĮι σε Πυροσβεστικά ΚλιμάκιĮ που υπάγοντĮι διοικητικά στην ίδιĮ </w:t>
      </w:r>
      <w:br/>
      <w:r>
        <w:rPr>
          <w:rFonts w:ascii="Arial Narrow" w:hAnsi="Arial Narrow" w:cs="Arial Narrow"/>
          <w:color w:val="000000"/>
          <w:spacing w:val="0"/>
          <w:w w:val="105"/>
          <w:sz w:val="24"/>
          <w:szCs w:val="24"/>
        </w:rPr>
        <w:t xml:space="preserve">ΥπηρεσίĮ,  είνĮι πολύ μεγάλες με  μερικές Įπ’ Įυτές νĮ βρίσκοντĮι σε διĮφορετικό νησί. Το γεγονός Įυτό έκτος των </w:t>
      </w:r>
      <w:br/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άλλων σημĮίνει κĮι Įποδυνάμωση των υπηρεσιών Įυτών που μετĮφράζετĮι σε Įποδυνάμωση της πυρĮσφάλειĮς </w:t>
      </w:r>
      <w:br/>
      <w:r>
        <w:rPr>
          <w:rFonts w:ascii="Arial Narrow" w:hAnsi="Arial Narrow" w:cs="Arial Narrow"/>
          <w:color w:val="000000"/>
          <w:spacing w:val="0"/>
          <w:w w:val="106"/>
          <w:sz w:val="24"/>
          <w:szCs w:val="24"/>
        </w:rPr>
        <w:t xml:space="preserve">των περιοχών Įυτών. Επίσης, κάθε υπάλληλος θĮ ĮνĮγκάζετĮι νĮ ξεσπιτωθεί κĮι νĮ έρθει Įντιμέτωπος με τεράστιĮ </w:t>
      </w:r>
      <w:br/>
      <w:r>
        <w:rPr>
          <w:rFonts w:ascii="Arial Narrow" w:hAnsi="Arial Narrow" w:cs="Arial Narrow"/>
          <w:color w:val="000000"/>
          <w:spacing w:val="0"/>
          <w:w w:val="104"/>
          <w:sz w:val="24"/>
          <w:szCs w:val="24"/>
        </w:rPr>
        <w:t xml:space="preserve">οικονομικά προβλήμĮτĮ ĮνĮτρέποντĮς κάθε φορά την προσωπική του ζωή κĮι τον οικογενειĮκό του προγρĮμμĮτισμό </w:t>
      </w:r>
      <w:br/>
      <w:r>
        <w:rPr>
          <w:rFonts w:ascii="Arial Narrow" w:hAnsi="Arial Narrow" w:cs="Arial Narrow"/>
          <w:color w:val="000000"/>
          <w:spacing w:val="0"/>
          <w:w w:val="103"/>
          <w:sz w:val="24"/>
          <w:szCs w:val="24"/>
        </w:rPr>
        <w:t xml:space="preserve">πλήττοντĮς κĮι την οικογενειĮκή του συνοχή.</w:t>
      </w:r>
    </w:p>
    <w:p>
      <w:pPr>
        <w:spacing w:after="0" w:line="240" w:lineRule="exact"/>
        <w:rPr>
          <w:sz w:val="12"/>
          <w:szCs w:val="12"/>
        </w:rPr>
        <w:sectPr>
          <w:type w:val="continuous"/>
          <w:pgSz w:w="12240" w:h="15840"/>
          <w:pgMar w:top="-20" w:right="0" w:bottom="-20" w:left="0" w:header="0" w:footer="0" w:gutter="0"/>
        </w:sectPr>
      </w:pPr>
    </w:p>
    <w:p>
      <w:pPr>
        <w:spacing w:after="0" w:line="240" w:lineRule="exact"/>
      </w:pPr>
      <w:rPr>
        <w:rFonts w:ascii="Times New Roman" w:hAnsi="Times New Roman" w:cs="Times New Roman"/>
        <w:sz w:val="24"/>
        <w:szCz w:val="24"/>
      </w:rPr>
      <w:r>
        <w:rPr>
          <w:noProof/>
        </w:rPr>
        <w:pict>
          <v:shape type="#_x0000_t75" style="position:absolute;margin-left:0.0pt;margin-top:0.0pt;width:612.0pt;height:792.0pt; z-index:-99777; mso-position-horizontal-relative:page;mso-position-vertical-relative:page" o:allowincell="f">
            <v:imagedata r:id="rId11" o:title=""/>
            <w10:wrap anchorx="page" anchory="page"/>
          </v:shape>
        </w:pict>
      </w:r>
    </w:p>
    <w:p>
      <w:pPr>
        <w:spacing w:before="340" w:after="0" w:line="340" w:lineRule="exact"/>
        <w:ind w:left="964" w:right="768" w:firstLine="278"/>
        <w:jc w:val="both"/>
      </w:pPr>
      <w:r>
        <w:rPr>
          <w:rFonts w:ascii="Arial Narrow Bold" w:hAnsi="Arial Narrow Bold" w:cs="Arial Narrow Bold"/>
          <w:color w:val="000000"/>
          <w:spacing w:val="0"/>
          <w:w w:val="103"/>
          <w:sz w:val="24"/>
          <w:szCs w:val="24"/>
        </w:rPr>
        <w:t xml:space="preserve">Ακόμη, εκτίμηση μας είναι ότι θα αξιοποιηθεί και ως μέσο εκφοβισμού και τρομοκράτησης όλων όσων </w:t>
      </w:r>
      <w:r>
        <w:rPr>
          <w:rFonts w:ascii="Arial Narrow Bold" w:hAnsi="Arial Narrow Bold" w:cs="Arial Narrow Bold"/>
          <w:color w:val="000000"/>
          <w:spacing w:val="0"/>
          <w:w w:val="103"/>
          <w:sz w:val="24"/>
          <w:szCs w:val="24"/>
        </w:rPr>
        <w:t xml:space="preserve">υπερασπίζονται τα δικαιώματά τους και αντιστέκονται στους μηχανισμούς εφαρμογής της αντεργατικής -</w:t>
      </w:r>
      <w:br/>
      <w:r>
        <w:rPr>
          <w:rFonts w:ascii="Arial Narrow Bold" w:hAnsi="Arial Narrow Bold" w:cs="Arial Narrow Bold"/>
          <w:color w:val="000000"/>
          <w:spacing w:val="0"/>
          <w:w w:val="105"/>
          <w:sz w:val="24"/>
          <w:szCs w:val="24"/>
        </w:rPr>
        <w:t xml:space="preserve">αντιλαϊκής πολιτικής που υλοποιείται και στον χώρο μας η οποία αναμένεται να ενταθεί σε μεγαλύτερο </w:t>
      </w:r>
      <w:r>
        <w:rPr>
          <w:rFonts w:ascii="Arial Narrow Bold" w:hAnsi="Arial Narrow Bold" w:cs="Arial Narrow Bold"/>
          <w:color w:val="000000"/>
          <w:spacing w:val="0"/>
          <w:w w:val="109"/>
          <w:sz w:val="24"/>
          <w:szCs w:val="24"/>
        </w:rPr>
        <w:t xml:space="preserve">βαθμό,</w:t>
      </w:r>
      <w:r>
        <w:rPr>
          <w:rFonts w:ascii="Arial Narrow" w:hAnsi="Arial Narrow" w:cs="Arial Narrow"/>
          <w:color w:val="000000"/>
          <w:spacing w:val="0"/>
          <w:w w:val="109"/>
          <w:sz w:val="24"/>
          <w:szCs w:val="24"/>
        </w:rPr>
        <w:t xml:space="preserve"> με πλήρη επιβολή της ĮνĮξιοκρĮτίĮς, της ρουσφετολογικής εξάρτησης, της ευνοϊκής μετĮχείρισης των </w:t>
      </w:r>
      <w:r>
        <w:rPr>
          <w:rFonts w:ascii="Arial Narrow" w:hAnsi="Arial Narrow" w:cs="Arial Narrow"/>
          <w:color w:val="000000"/>
          <w:spacing w:val="2"/>
          <w:w w:val="100"/>
          <w:sz w:val="24"/>
          <w:szCs w:val="24"/>
        </w:rPr>
        <w:t xml:space="preserve">ημετέρων, της χειρĮγώγησης κĮι ποδηγέτησης των συνειδήσεων.</w:t>
      </w:r>
    </w:p>
    <w:p>
      <w:pPr>
        <w:spacing w:before="53" w:after="0" w:line="276" w:lineRule="exact"/>
        <w:ind w:left="1243"/>
      </w:pP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Κύριε Υπουργέ</w:t>
      </w:r>
    </w:p>
    <w:p>
      <w:pPr>
        <w:spacing w:before="12" w:after="0" w:line="340" w:lineRule="exact"/>
        <w:ind w:left="964" w:right="775" w:firstLine="334"/>
        <w:jc w:val="both"/>
      </w:pPr>
      <w:r>
        <w:rPr>
          <w:rFonts w:ascii="Arial Narrow Bold" w:hAnsi="Arial Narrow Bold" w:cs="Arial Narrow Bold"/>
          <w:color w:val="000000"/>
          <w:spacing w:val="0"/>
          <w:w w:val="104"/>
          <w:sz w:val="24"/>
          <w:szCs w:val="24"/>
        </w:rPr>
        <w:t xml:space="preserve">Η  συγκεκριμένη  τροποποίηση  του  κανονισμού  μεταθέσεων  δείχνει  ξεκάθαρα  τις  προθέσεις  της </w:t>
      </w:r>
      <w:r>
        <w:rPr>
          <w:rFonts w:ascii="Arial Narrow Bold" w:hAnsi="Arial Narrow Bold" w:cs="Arial Narrow Bold"/>
          <w:color w:val="000000"/>
          <w:spacing w:val="0"/>
          <w:w w:val="103"/>
          <w:sz w:val="24"/>
          <w:szCs w:val="24"/>
        </w:rPr>
        <w:t xml:space="preserve">κυβέρνησης  η  οποία  αρνείται  να  δώσει  ουσιαστική  λύση  και  ν’  αναβαθμίσει  ουσιαστικά  το  δίκτυο </w:t>
      </w:r>
      <w:r>
        <w:rPr>
          <w:rFonts w:ascii="Arial Narrow Bold" w:hAnsi="Arial Narrow Bold" w:cs="Arial Narrow Bold"/>
          <w:color w:val="000000"/>
          <w:spacing w:val="0"/>
          <w:w w:val="105"/>
          <w:sz w:val="24"/>
          <w:szCs w:val="24"/>
        </w:rPr>
        <w:t xml:space="preserve">πυρασφάλειας της χώρας,</w:t>
      </w:r>
      <w:r>
        <w:rPr>
          <w:rFonts w:ascii="Arial Narrow" w:hAnsi="Arial Narrow" w:cs="Arial Narrow"/>
          <w:color w:val="000000"/>
          <w:spacing w:val="0"/>
          <w:w w:val="105"/>
          <w:sz w:val="24"/>
          <w:szCs w:val="24"/>
        </w:rPr>
        <w:t xml:space="preserve"> εφĮρμόζοντĮς εργĮσιĮκές σχέσεις « λάστιχο ª γιĮ τους πυροσβεστικούς υπĮλλήλους </w:t>
      </w:r>
      <w:r>
        <w:rPr>
          <w:rFonts w:ascii="Arial Narrow Bold" w:hAnsi="Arial Narrow Bold" w:cs="Arial Narrow Bold"/>
          <w:color w:val="000000"/>
          <w:spacing w:val="0"/>
          <w:w w:val="103"/>
          <w:sz w:val="24"/>
          <w:szCs w:val="24"/>
        </w:rPr>
        <w:t xml:space="preserve">θέτοντας σε κίνδυνο την υγεία και την ζωή μας αλλά και την προστασία της ζωής και της περιουσίας των </w:t>
      </w:r>
      <w:r>
        <w:rPr>
          <w:rFonts w:ascii="Arial Narrow Bold" w:hAnsi="Arial Narrow Bold" w:cs="Arial Narrow Bold"/>
          <w:color w:val="000000"/>
          <w:spacing w:val="0"/>
          <w:w w:val="100"/>
          <w:sz w:val="24"/>
          <w:szCs w:val="24"/>
        </w:rPr>
        <w:t xml:space="preserve">πολιτών και του δασικού πλούτου της χώρας.</w:t>
      </w:r>
    </w:p>
    <w:p>
      <w:pPr>
        <w:spacing w:before="0" w:after="0" w:line="340" w:lineRule="exact"/>
        <w:ind w:left="964" w:right="771" w:firstLine="278"/>
        <w:jc w:val="both"/>
      </w:pPr>
      <w:r>
        <w:rPr>
          <w:rFonts w:ascii="Arial Narrow Bold" w:hAnsi="Arial Narrow Bold" w:cs="Arial Narrow Bold"/>
          <w:color w:val="000000"/>
          <w:spacing w:val="1"/>
          <w:w w:val="100"/>
          <w:sz w:val="24"/>
          <w:szCs w:val="24"/>
        </w:rPr>
        <w:t xml:space="preserve">Διαμαρτυρόμενοι, σας καλούμε άμεσα να αποσύρετε το αντιδραστικό νομοθέτημα και σας δηλώνουμε τις </w:t>
      </w:r>
      <w:br/>
      <w:r>
        <w:rPr>
          <w:rFonts w:ascii="Arial Narrow Bold" w:hAnsi="Arial Narrow Bold" w:cs="Arial Narrow Bold"/>
          <w:color w:val="000000"/>
          <w:spacing w:val="0"/>
          <w:w w:val="104"/>
          <w:sz w:val="24"/>
          <w:szCs w:val="24"/>
        </w:rPr>
        <w:t xml:space="preserve">προθέσεις μας να αγωνιστούμε με κάθε τρόπο για να μην βρει διέξοδο η εφαρμογή του μέχρι την πλήρη </w:t>
      </w:r>
      <w:br/>
      <w:r>
        <w:rPr>
          <w:rFonts w:ascii="Arial Narrow Bold" w:hAnsi="Arial Narrow Bold" w:cs="Arial Narrow Bold"/>
          <w:color w:val="000000"/>
          <w:spacing w:val="0"/>
          <w:w w:val="107"/>
          <w:sz w:val="24"/>
          <w:szCs w:val="24"/>
        </w:rPr>
        <w:t xml:space="preserve">απόσυρση του και την θεσμοθέτηση αξιοκρατικού κανονισμού μεταθέσεων.</w:t>
      </w:r>
      <w:r>
        <w:rPr>
          <w:rFonts w:ascii="Arial Narrow" w:hAnsi="Arial Narrow" w:cs="Arial Narrow"/>
          <w:color w:val="000000"/>
          <w:spacing w:val="0"/>
          <w:w w:val="107"/>
          <w:sz w:val="24"/>
          <w:szCs w:val="24"/>
        </w:rPr>
        <w:t xml:space="preserve"> Ενός κĮνονισμού με βĮσικό </w:t>
      </w:r>
      <w:br/>
      <w:r>
        <w:rPr>
          <w:rFonts w:ascii="Arial Narrow" w:hAnsi="Arial Narrow" w:cs="Arial Narrow"/>
          <w:color w:val="000000"/>
          <w:spacing w:val="0"/>
          <w:w w:val="109"/>
          <w:sz w:val="24"/>
          <w:szCs w:val="24"/>
        </w:rPr>
        <w:t xml:space="preserve">γνώμονĮ το σεβĮσμό κĮι την εξυπηρέτηση των προσωπικών κĮι οικογενειĮκών ĮνĮγκών, σε συνδυĮσμό με την </w:t>
      </w:r>
      <w:br/>
      <w:r>
        <w:rPr>
          <w:rFonts w:ascii="Arial Narrow" w:hAnsi="Arial Narrow" w:cs="Arial Narrow"/>
          <w:color w:val="000000"/>
          <w:spacing w:val="0"/>
          <w:w w:val="105"/>
          <w:sz w:val="24"/>
          <w:szCs w:val="24"/>
        </w:rPr>
        <w:t xml:space="preserve">κάλυψη των υπηρεσιĮκών ĮνĮγκών, με πĮράλληλη θέσπιση δικλείδων εφĮρμογής του, εξĮλείφοντĮς όλες οι Įδικίες </w:t>
      </w:r>
      <w:br/>
      <w:r>
        <w:rPr>
          <w:rFonts w:ascii="Arial Narrow" w:hAnsi="Arial Narrow" w:cs="Arial Narrow"/>
          <w:color w:val="000000"/>
          <w:spacing w:val="0"/>
          <w:w w:val="109"/>
          <w:sz w:val="24"/>
          <w:szCs w:val="24"/>
        </w:rPr>
        <w:t xml:space="preserve">που  δημιουργήθηκĮν  στο  σημερινό  κĮθεστώς,  Įπό  τις  εκάστοτε  κĮτĮστρĮτηγήσεις,  γιĮ  την  εξυπηρέτηση </w:t>
      </w:r>
      <w:br/>
      <w:r>
        <w:rPr>
          <w:rFonts w:ascii="Arial Narrow" w:hAnsi="Arial Narrow" w:cs="Arial Narrow"/>
          <w:color w:val="000000"/>
          <w:spacing w:val="0"/>
          <w:w w:val="100"/>
          <w:sz w:val="24"/>
          <w:szCs w:val="24"/>
        </w:rPr>
        <w:t xml:space="preserve">μικροπολιτικών συμφερόντων.</w:t>
      </w:r>
    </w:p>
    <w:p>
      <w:pPr>
        <w:spacing w:before="0" w:after="0" w:line="230" w:lineRule="exact"/>
        <w:ind w:left="5535"/>
        <w:rPr>
          <w:sz w:val="24"/>
          <w:szCs w:val="24"/>
        </w:rPr>
      </w:pPr>
    </w:p>
    <w:p>
      <w:pPr>
        <w:spacing w:before="0" w:after="0" w:line="230" w:lineRule="exact"/>
        <w:ind w:left="5535"/>
        <w:rPr>
          <w:sz w:val="24"/>
          <w:szCs w:val="24"/>
        </w:rPr>
      </w:pPr>
    </w:p>
    <w:p>
      <w:pPr>
        <w:spacing w:before="0" w:after="0" w:line="230" w:lineRule="exact"/>
        <w:ind w:left="5535"/>
        <w:rPr>
          <w:sz w:val="24"/>
          <w:szCs w:val="24"/>
        </w:rPr>
      </w:pPr>
    </w:p>
    <w:p>
      <w:pPr>
        <w:spacing w:before="1" w:after="0" w:line="230" w:lineRule="exact"/>
        <w:ind w:left="5535"/>
      </w:pPr>
      <w:r>
        <w:rPr>
          <w:rFonts w:ascii="Times New Roman Bold" w:hAnsi="Times New Roman Bold" w:cs="Times New Roman Bold"/>
          <w:color w:val="000000"/>
          <w:spacing w:val="0"/>
          <w:w w:val="100"/>
          <w:sz w:val="20"/>
          <w:szCs w:val="20"/>
        </w:rPr>
        <w:t xml:space="preserve">Με Εκτίμ</w:t>
      </w:r>
    </w:p>
    <w:p>
      <w:pPr>
        <w:spacing w:before="1" w:after="0" w:line="217" w:lineRule="exact"/>
        <w:ind w:left="5823"/>
      </w:pPr>
      <w:r>
        <w:rPr>
          <w:rFonts w:ascii="Times New Roman" w:hAnsi="Times New Roman" w:cs="Times New Roman"/>
          <w:color w:val="000000"/>
          <w:spacing w:val="0"/>
          <w:w w:val="104"/>
          <w:sz w:val="20"/>
          <w:szCs w:val="20"/>
        </w:rPr>
        <w:t xml:space="preserve">ΓιĮ το</w:t>
      </w: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spacing w:before="0" w:after="0" w:line="276" w:lineRule="exact"/>
        <w:ind w:left="2258"/>
        <w:rPr>
          <w:sz w:val="24"/>
          <w:szCs w:val="24"/>
        </w:rPr>
      </w:pPr>
    </w:p>
    <w:p>
      <w:pPr>
        <w:tabs>
          <w:tab w:val="left" w:pos="7112"/>
        </w:tabs>
        <w:spacing w:before="98" w:after="0" w:line="276" w:lineRule="exact"/>
        <w:ind w:left="2258" w:firstLine="0"/>
        <w:ind w:right="0"/>
      </w:pPr>
      <w:r>
        <w:rPr>
          <w:rFonts w:ascii="Cambria" w:hAnsi="Cambria" w:cs="Cambria"/>
          <w:color w:val="000000"/>
          <w:spacing w:val="-7"/>
          <w:w w:val="68"/>
          <w:sz w:val="24"/>
          <w:szCs w:val="24"/>
        </w:rPr>
        <w:t xml:space="preserve">ΝΤΙΝΟΣ ΓΕΩΡΓΙΟΣ</w:t>
      </w:r>
      <w:r>
        <w:rPr>
          <w:rFonts w:ascii="Cambria" w:hAnsi="Cambria" w:cs="Cambria"/>
          <w:color w:val="000000"/>
          <w:sz w:val="24"/>
          <w:szCs w:val="24"/>
        </w:rPr>
        <w:tab/>
      </w:r>
      <w:r>
        <w:rPr>
          <w:rFonts w:ascii="Cambria" w:hAnsi="Cambria" w:cs="Cambria"/>
          <w:color w:val="000000"/>
          <w:spacing w:val="-7"/>
          <w:w w:val="68"/>
          <w:sz w:val="24"/>
          <w:szCs w:val="24"/>
        </w:rPr>
        <w:t xml:space="preserve">ΠΑΡΑΛΑΙΜΟΣ ΕΛΕΥΘΕΡΙΟΣ</w:t>
      </w:r>
    </w:p>
    <w:p>
      <w:pPr>
        <w:spacing w:after="0" w:line="240" w:lineRule="exact"/>
        <w:rPr>
          <w:sz w:val="12"/>
          <w:szCs w:val="12"/>
        </w:rPr>
        <w:sectPr>
          <w:pgSz w:w="12240" w:h="15840"/>
          <w:pgMar w:top="-20" w:right="0" w:bottom="-20" w:left="0" w:header="0" w:footer="0" w:gutter="0"/>
        </w:sectPr>
      </w:pPr>
    </w:p>
    <w:sectPr>
      <w:pgSz w:w="12240" w:h="15840"/>
      <w:pgMar w:top="-20" w:right="0" w:bottom="-20" w:left="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2E3"/>
    <w:rsid w:val="00820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<Relationship Id="rId9"  Type="http://schemas.openxmlformats.org/officeDocument/2006/relationships/image"   Target="media/image1.jpeg" />
 <Relationship Id="rId10"  Type="http://schemas.openxmlformats.org/officeDocument/2006/relationships/hyperlink"   Target="http://www.eypspba.gr/" TargetMode="External" />
<Relationship Id="rId11"  Type="http://schemas.openxmlformats.org/officeDocument/2006/relationships/image"   Target="media/image2.jpeg" 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Victor</cp:lastModifiedBy>
  <cp:revision>2</cp:revision>
  <dcterms:created xsi:type="dcterms:W3CDTF">2011-06-08T20:36:00Z</dcterms:created>
  <dcterms:modified xsi:type="dcterms:W3CDTF">2011-06-08T20:36:00Z</dcterms:modified>
</cp:coreProperties>
</file>