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9" w:lineRule="auto"/>
        <w:ind w:right="-1"/>
        <w:rPr>
          <w:rFonts w:ascii="Times New Roman" w:hAnsi="Times New Roman"/>
          <w:b/>
          <w:spacing w:val="48"/>
          <w:sz w:val="32"/>
          <w:szCs w:val="32"/>
        </w:rPr>
      </w:pPr>
      <w:r>
        <w:rPr>
          <w:rFonts w:ascii="Times New Roman" w:hAnsi="Times New Roman"/>
          <w:b/>
          <w:spacing w:val="48"/>
          <w:sz w:val="32"/>
          <w:szCs w:val="32"/>
        </w:rPr>
        <w:t>ΕΝΩΤΙΚΗ ΑΓΩΝΙΣΤΙΚΗ ΚΙΝΗΣΗ ΠΥΡΟΣΒΕΣΤΩΝ</w:t>
      </w:r>
    </w:p>
    <w:p>
      <w:pPr>
        <w:spacing w:line="259" w:lineRule="auto"/>
        <w:ind w:right="-1"/>
        <w:rPr>
          <w:rFonts w:ascii="Times New Roman" w:hAnsi="Times New Roman"/>
          <w:b/>
          <w:spacing w:val="56"/>
          <w:sz w:val="32"/>
          <w:szCs w:val="32"/>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120" w:line="259" w:lineRule="auto"/>
        <w:rPr>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6"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7" w:history="1">
        <w:r>
          <w:rPr>
            <w:rStyle w:val="-"/>
            <w:rFonts w:ascii="Times New Roman" w:hAnsi="Times New Roman"/>
            <w:b/>
            <w:color w:val="auto"/>
            <w:sz w:val="23"/>
            <w:szCs w:val="23"/>
            <w:lang w:val="en-US"/>
          </w:rPr>
          <w:t>info@eakp.gr</w:t>
        </w:r>
      </w:hyperlink>
    </w:p>
    <w:p>
      <w:pPr>
        <w:spacing w:after="480" w:line="259" w:lineRule="auto"/>
        <w:jc w:val="both"/>
        <w:rPr>
          <w:rStyle w:val="fontstyle01"/>
          <w:rFonts w:ascii="Times New Roman" w:hAnsi="Times New Roman"/>
          <w:bCs w:val="0"/>
          <w:color w:val="auto"/>
          <w:sz w:val="24"/>
          <w:szCs w:val="24"/>
        </w:rPr>
      </w:pPr>
      <w:r>
        <w:rPr>
          <w:rFonts w:ascii="Times New Roman" w:hAnsi="Times New Roman"/>
          <w:b/>
          <w:sz w:val="24"/>
          <w:szCs w:val="24"/>
        </w:rPr>
        <w:t xml:space="preserve">                                                                                                                 Λαμία 13 Ιανουαρίου 2021</w:t>
      </w:r>
    </w:p>
    <w:p>
      <w:pPr>
        <w:spacing w:after="240" w:line="259" w:lineRule="auto"/>
        <w:rPr>
          <w:rFonts w:ascii="Times New Roman" w:eastAsia="Times New Roman" w:hAnsi="Times New Roman"/>
          <w:b/>
          <w:sz w:val="32"/>
          <w:szCs w:val="32"/>
          <w:u w:val="single"/>
          <w:lang w:eastAsia="el-GR"/>
        </w:rPr>
      </w:pPr>
      <w:r>
        <w:rPr>
          <w:rFonts w:ascii="Times New Roman" w:eastAsia="Times New Roman" w:hAnsi="Times New Roman"/>
          <w:b/>
          <w:sz w:val="32"/>
          <w:szCs w:val="32"/>
          <w:u w:val="single"/>
          <w:lang w:eastAsia="el-GR"/>
        </w:rPr>
        <w:t>ΑΝΑΚΟΙΝΩΣΗ</w:t>
      </w:r>
    </w:p>
    <w:p>
      <w:pPr>
        <w:spacing w:after="600" w:line="259" w:lineRule="auto"/>
        <w:jc w:val="both"/>
        <w:rPr>
          <w:rStyle w:val="fontstyle01"/>
          <w:rFonts w:ascii="Times New Roman" w:hAnsi="Times New Roman"/>
          <w:color w:val="auto"/>
          <w:sz w:val="28"/>
          <w:szCs w:val="28"/>
        </w:rPr>
      </w:pPr>
      <w:r>
        <w:rPr>
          <w:rStyle w:val="fontstyle01"/>
          <w:rFonts w:ascii="Times New Roman" w:hAnsi="Times New Roman"/>
          <w:color w:val="auto"/>
          <w:sz w:val="28"/>
          <w:szCs w:val="28"/>
        </w:rPr>
        <w:t xml:space="preserve">Για τις ενέργειες του προεδρείου της Ένωσης σε σχέση με την δικαστική διεκδίκηση των οφειλόμενων ρεπό. </w:t>
      </w:r>
    </w:p>
    <w:p>
      <w:pPr>
        <w:spacing w:after="200" w:line="259" w:lineRule="auto"/>
        <w:ind w:firstLine="340"/>
        <w:jc w:val="both"/>
        <w:rPr>
          <w:rFonts w:ascii="Times New Roman" w:hAnsi="Times New Roman"/>
          <w:b/>
          <w:bCs/>
          <w:sz w:val="24"/>
          <w:szCs w:val="24"/>
        </w:rPr>
      </w:pPr>
      <w:r>
        <w:rPr>
          <w:rFonts w:ascii="Times New Roman" w:hAnsi="Times New Roman"/>
          <w:b/>
          <w:bCs/>
          <w:sz w:val="24"/>
          <w:szCs w:val="24"/>
        </w:rPr>
        <w:t xml:space="preserve">Συναδέλφισσες – Συνάδελφοι </w:t>
      </w:r>
    </w:p>
    <w:p>
      <w:pPr>
        <w:spacing w:after="60" w:line="259" w:lineRule="auto"/>
        <w:ind w:firstLine="340"/>
        <w:jc w:val="both"/>
        <w:rPr>
          <w:rFonts w:ascii="Times New Roman" w:hAnsi="Times New Roman"/>
          <w:b/>
          <w:bCs/>
          <w:sz w:val="24"/>
          <w:szCs w:val="24"/>
        </w:rPr>
      </w:pPr>
      <w:r>
        <w:rPr>
          <w:rFonts w:ascii="Times New Roman" w:hAnsi="Times New Roman"/>
          <w:b/>
          <w:bCs/>
          <w:sz w:val="24"/>
          <w:szCs w:val="24"/>
        </w:rPr>
        <w:t xml:space="preserve">Στις 28/2/2020 πραγματοποιήθηκε μέσω τηλεδιάσκεψης το Διοικητικό Συμβούλιο της Ένωσης. </w:t>
      </w:r>
    </w:p>
    <w:p>
      <w:pPr>
        <w:spacing w:after="60"/>
        <w:ind w:firstLine="340"/>
        <w:jc w:val="both"/>
        <w:rPr>
          <w:rFonts w:ascii="Times New Roman" w:hAnsi="Times New Roman"/>
          <w:sz w:val="24"/>
          <w:szCs w:val="24"/>
        </w:rPr>
      </w:pPr>
      <w:r>
        <w:rPr>
          <w:rFonts w:ascii="Times New Roman" w:hAnsi="Times New Roman"/>
          <w:b/>
          <w:bCs/>
          <w:sz w:val="24"/>
          <w:szCs w:val="24"/>
        </w:rPr>
        <w:t>Η Ε</w:t>
      </w:r>
      <w:r>
        <w:rPr>
          <w:rFonts w:ascii="Times New Roman" w:hAnsi="Times New Roman"/>
          <w:sz w:val="24"/>
          <w:szCs w:val="24"/>
        </w:rPr>
        <w:t xml:space="preserve">νωτική </w:t>
      </w:r>
      <w:r>
        <w:rPr>
          <w:rFonts w:ascii="Times New Roman" w:hAnsi="Times New Roman"/>
          <w:b/>
          <w:bCs/>
          <w:sz w:val="24"/>
          <w:szCs w:val="24"/>
        </w:rPr>
        <w:t>Α</w:t>
      </w:r>
      <w:r>
        <w:rPr>
          <w:rFonts w:ascii="Times New Roman" w:hAnsi="Times New Roman"/>
          <w:sz w:val="24"/>
          <w:szCs w:val="24"/>
        </w:rPr>
        <w:t xml:space="preserve">γωνιστική </w:t>
      </w:r>
      <w:r>
        <w:rPr>
          <w:rFonts w:ascii="Times New Roman" w:hAnsi="Times New Roman"/>
          <w:b/>
          <w:bCs/>
          <w:sz w:val="24"/>
          <w:szCs w:val="24"/>
        </w:rPr>
        <w:t>Κ</w:t>
      </w:r>
      <w:r>
        <w:rPr>
          <w:rFonts w:ascii="Times New Roman" w:hAnsi="Times New Roman"/>
          <w:sz w:val="24"/>
          <w:szCs w:val="24"/>
        </w:rPr>
        <w:t xml:space="preserve">ίνηση </w:t>
      </w:r>
      <w:r>
        <w:rPr>
          <w:rFonts w:ascii="Times New Roman" w:hAnsi="Times New Roman"/>
          <w:b/>
          <w:bCs/>
          <w:sz w:val="24"/>
          <w:szCs w:val="24"/>
        </w:rPr>
        <w:t>Π</w:t>
      </w:r>
      <w:r>
        <w:rPr>
          <w:rFonts w:ascii="Times New Roman" w:hAnsi="Times New Roman"/>
          <w:sz w:val="24"/>
          <w:szCs w:val="24"/>
        </w:rPr>
        <w:t xml:space="preserve">υροσβεστών με αφορμή τα όσα λέχθηκαν και αποφασίστηκαν σε αυτό το Δ.Σ. για το ζήτημα των οφειλόμενων ρεπό, καταγγέλλει την στάση του προεδρείου της Ένωσης και των συνοδοιπόρων τους της Α.Ε.Π.Π.  για τον λόγο ότι: </w:t>
      </w:r>
    </w:p>
    <w:p>
      <w:pPr>
        <w:pStyle w:val="a3"/>
        <w:numPr>
          <w:ilvl w:val="0"/>
          <w:numId w:val="14"/>
        </w:numPr>
        <w:spacing w:after="60"/>
        <w:ind w:left="681" w:hanging="284"/>
        <w:contextualSpacing w:val="0"/>
        <w:jc w:val="both"/>
        <w:rPr>
          <w:rFonts w:ascii="Times New Roman" w:hAnsi="Times New Roman"/>
          <w:sz w:val="24"/>
          <w:szCs w:val="24"/>
        </w:rPr>
      </w:pPr>
      <w:r>
        <w:rPr>
          <w:rFonts w:ascii="Times New Roman" w:hAnsi="Times New Roman"/>
          <w:sz w:val="24"/>
          <w:szCs w:val="24"/>
        </w:rPr>
        <w:t xml:space="preserve">Αντί να διεκδικήσουμε από την κυβέρνηση </w:t>
      </w:r>
      <w:r>
        <w:rPr>
          <w:rFonts w:ascii="Times New Roman" w:hAnsi="Times New Roman"/>
          <w:bCs/>
          <w:sz w:val="24"/>
          <w:szCs w:val="24"/>
          <w:highlight w:val="white"/>
        </w:rPr>
        <w:t xml:space="preserve">να εφαρμοστεί η νομοθεσία και για εμάς τους πυροσβέστες, όπως ισχύει και εφαρμόζεται για την υπερεργασία σε </w:t>
      </w:r>
      <w:r>
        <w:rPr>
          <w:rFonts w:ascii="Times New Roman" w:hAnsi="Times New Roman"/>
          <w:sz w:val="24"/>
          <w:szCs w:val="24"/>
          <w:highlight w:val="white"/>
        </w:rPr>
        <w:t>όλους τους πολιτικούς δημόσιους υπαλλήλους της χώρας</w:t>
      </w:r>
      <w:r>
        <w:rPr>
          <w:rFonts w:ascii="Times New Roman" w:hAnsi="Times New Roman"/>
          <w:sz w:val="24"/>
          <w:szCs w:val="24"/>
        </w:rPr>
        <w:t xml:space="preserve">, καταφεύγουν στα δικαστήρια για να κατευνάσουν τις εύλογες αντιδράσεις των μελών, για την συνεχόμενη </w:t>
      </w:r>
      <w:proofErr w:type="spellStart"/>
      <w:r>
        <w:rPr>
          <w:rFonts w:ascii="Times New Roman" w:hAnsi="Times New Roman"/>
          <w:sz w:val="24"/>
          <w:szCs w:val="24"/>
        </w:rPr>
        <w:t>υπερεκμετάλλευση</w:t>
      </w:r>
      <w:proofErr w:type="spellEnd"/>
      <w:r>
        <w:rPr>
          <w:rFonts w:ascii="Times New Roman" w:hAnsi="Times New Roman"/>
          <w:sz w:val="24"/>
          <w:szCs w:val="24"/>
        </w:rPr>
        <w:t xml:space="preserve"> του ελευθέρου χρόνου που υφίστανται ( αζημίως για το δημόσιο ) και που επιδεινώθηκε ακόμη περισσότερο μετά την ψήφιση του νόμου </w:t>
      </w:r>
      <w:r>
        <w:rPr>
          <w:rFonts w:ascii="Times New Roman" w:hAnsi="Times New Roman"/>
          <w:b/>
          <w:sz w:val="24"/>
          <w:szCs w:val="24"/>
        </w:rPr>
        <w:t>4662/2020</w:t>
      </w:r>
      <w:r>
        <w:rPr>
          <w:rFonts w:ascii="Times New Roman" w:hAnsi="Times New Roman"/>
          <w:sz w:val="24"/>
          <w:szCs w:val="24"/>
        </w:rPr>
        <w:t xml:space="preserve"> και την εφαρμογή της προληπτικής επιφυλακής.  </w:t>
      </w:r>
    </w:p>
    <w:p>
      <w:pPr>
        <w:pStyle w:val="a3"/>
        <w:numPr>
          <w:ilvl w:val="0"/>
          <w:numId w:val="14"/>
        </w:numPr>
        <w:spacing w:after="60"/>
        <w:ind w:left="681" w:hanging="284"/>
        <w:contextualSpacing w:val="0"/>
        <w:jc w:val="both"/>
        <w:rPr>
          <w:rStyle w:val="a4"/>
          <w:rFonts w:ascii="Times New Roman" w:hAnsi="Times New Roman"/>
          <w:b w:val="0"/>
          <w:bCs w:val="0"/>
          <w:sz w:val="24"/>
          <w:szCs w:val="24"/>
        </w:rPr>
      </w:pPr>
      <w:r>
        <w:rPr>
          <w:rFonts w:ascii="Times New Roman" w:hAnsi="Times New Roman"/>
          <w:sz w:val="24"/>
          <w:szCs w:val="24"/>
        </w:rPr>
        <w:t xml:space="preserve">Ο λόγος που επικαλούνται ότι το κάνουν είναι, για να υποχρεωθεί δήθεν το κράτος, να μας αποζημιώσει μέσα από δικαστικές αποφάσεις, που θα τραβήξουν όμως κάποια χρόνια μέχρι να </w:t>
      </w:r>
      <w:proofErr w:type="spellStart"/>
      <w:r>
        <w:rPr>
          <w:rFonts w:ascii="Times New Roman" w:hAnsi="Times New Roman"/>
          <w:sz w:val="24"/>
          <w:szCs w:val="24"/>
        </w:rPr>
        <w:t>τελεσιδικήσουν</w:t>
      </w:r>
      <w:proofErr w:type="spellEnd"/>
      <w:r>
        <w:rPr>
          <w:rFonts w:ascii="Times New Roman" w:hAnsi="Times New Roman"/>
          <w:sz w:val="24"/>
          <w:szCs w:val="24"/>
        </w:rPr>
        <w:t xml:space="preserve"> και άγνωστο πως, για την </w:t>
      </w:r>
      <w:proofErr w:type="spellStart"/>
      <w:r>
        <w:rPr>
          <w:rFonts w:ascii="Times New Roman" w:hAnsi="Times New Roman"/>
          <w:sz w:val="24"/>
          <w:szCs w:val="24"/>
        </w:rPr>
        <w:t>υπερσυσωρευμένη</w:t>
      </w:r>
      <w:proofErr w:type="spellEnd"/>
      <w:r>
        <w:rPr>
          <w:rFonts w:ascii="Times New Roman" w:hAnsi="Times New Roman"/>
          <w:sz w:val="24"/>
          <w:szCs w:val="24"/>
        </w:rPr>
        <w:t xml:space="preserve"> απλήρωτη υπερεργασία  χιλιάδων πυροσβεστών. Είναι αυτοί οι ίδιοι όμως, που μαζί με όλους τους ομογάλακτους σε ομοσπονδία και πρωτοβάθμιες ενώσεις, για δεκαετίες άφηναν ανενόχλητο το κράτος να την εκμεταλλεύεται, για να χρηματοδοτεί και με τον δικό μας ιδρώτα την γνωστή σε όλο τον πολύπαθο λαό « ανάπτυξη »!     </w:t>
      </w:r>
    </w:p>
    <w:p>
      <w:pPr>
        <w:pStyle w:val="a3"/>
        <w:numPr>
          <w:ilvl w:val="0"/>
          <w:numId w:val="14"/>
        </w:numPr>
        <w:spacing w:after="120"/>
        <w:ind w:left="681" w:hanging="284"/>
        <w:contextualSpacing w:val="0"/>
        <w:jc w:val="both"/>
        <w:rPr>
          <w:rStyle w:val="a4"/>
          <w:rFonts w:ascii="Times New Roman" w:hAnsi="Times New Roman"/>
          <w:b w:val="0"/>
          <w:bCs w:val="0"/>
          <w:sz w:val="24"/>
          <w:szCs w:val="24"/>
        </w:rPr>
      </w:pPr>
      <w:r>
        <w:rPr>
          <w:rStyle w:val="a4"/>
          <w:rFonts w:ascii="Times New Roman" w:hAnsi="Times New Roman"/>
          <w:b w:val="0"/>
          <w:sz w:val="24"/>
          <w:szCs w:val="24"/>
          <w:bdr w:val="none" w:sz="0" w:space="0" w:color="auto" w:frame="1"/>
        </w:rPr>
        <w:t>Το γεγονός ότι επιλέγουν συνειδητά την δικαστική οδό για να αποφύγουν το αυτονόητο που είναι και καταστατική τους υποχρέωση έναντι των μελών, δηλαδή την αγωνιστική διεκδίκηση, το</w:t>
      </w:r>
      <w:r>
        <w:rPr>
          <w:rStyle w:val="a4"/>
          <w:rFonts w:ascii="Times New Roman" w:hAnsi="Times New Roman"/>
          <w:sz w:val="24"/>
          <w:szCs w:val="24"/>
          <w:bdr w:val="none" w:sz="0" w:space="0" w:color="auto" w:frame="1"/>
        </w:rPr>
        <w:t xml:space="preserve"> </w:t>
      </w:r>
      <w:r>
        <w:rPr>
          <w:rStyle w:val="a4"/>
          <w:rFonts w:ascii="Times New Roman" w:hAnsi="Times New Roman"/>
          <w:b w:val="0"/>
          <w:sz w:val="24"/>
          <w:szCs w:val="24"/>
          <w:bdr w:val="none" w:sz="0" w:space="0" w:color="auto" w:frame="1"/>
        </w:rPr>
        <w:t>αποκαλύπτουν οι ίδιες τους οι τοποθετήσεις κατά την διάρκεια του Δ.Σ.</w:t>
      </w:r>
      <w:r>
        <w:rPr>
          <w:rStyle w:val="a4"/>
          <w:rFonts w:ascii="Times New Roman" w:hAnsi="Times New Roman"/>
          <w:sz w:val="24"/>
          <w:szCs w:val="24"/>
          <w:bdr w:val="none" w:sz="0" w:space="0" w:color="auto" w:frame="1"/>
        </w:rPr>
        <w:t xml:space="preserve"> </w:t>
      </w:r>
      <w:r>
        <w:rPr>
          <w:rStyle w:val="a4"/>
          <w:rFonts w:ascii="Times New Roman" w:hAnsi="Times New Roman"/>
          <w:b w:val="0"/>
          <w:sz w:val="24"/>
          <w:szCs w:val="24"/>
          <w:bdr w:val="none" w:sz="0" w:space="0" w:color="auto" w:frame="1"/>
        </w:rPr>
        <w:t>όπου</w:t>
      </w:r>
      <w:r>
        <w:rPr>
          <w:rStyle w:val="a4"/>
          <w:rFonts w:ascii="Times New Roman" w:hAnsi="Times New Roman"/>
          <w:sz w:val="24"/>
          <w:szCs w:val="24"/>
          <w:bdr w:val="none" w:sz="0" w:space="0" w:color="auto" w:frame="1"/>
        </w:rPr>
        <w:t xml:space="preserve"> </w:t>
      </w:r>
      <w:r>
        <w:rPr>
          <w:rStyle w:val="a4"/>
          <w:rFonts w:ascii="Times New Roman" w:hAnsi="Times New Roman"/>
          <w:b w:val="0"/>
          <w:sz w:val="24"/>
          <w:szCs w:val="24"/>
          <w:bdr w:val="none" w:sz="0" w:space="0" w:color="auto" w:frame="1"/>
        </w:rPr>
        <w:t>τα περισσότερα μέλη του προεδρείου και της Α.Ε.Π.Π.</w:t>
      </w:r>
      <w:r>
        <w:rPr>
          <w:rStyle w:val="a4"/>
          <w:rFonts w:ascii="Times New Roman" w:hAnsi="Times New Roman"/>
          <w:sz w:val="24"/>
          <w:szCs w:val="24"/>
          <w:bdr w:val="none" w:sz="0" w:space="0" w:color="auto" w:frame="1"/>
        </w:rPr>
        <w:t xml:space="preserve"> </w:t>
      </w:r>
      <w:r>
        <w:rPr>
          <w:rStyle w:val="a4"/>
          <w:rFonts w:ascii="Times New Roman" w:hAnsi="Times New Roman"/>
          <w:b w:val="0"/>
          <w:sz w:val="24"/>
          <w:szCs w:val="24"/>
          <w:bdr w:val="none" w:sz="0" w:space="0" w:color="auto" w:frame="1"/>
        </w:rPr>
        <w:t xml:space="preserve">δήλωναν, ότι ναι μεν </w:t>
      </w:r>
      <w:r>
        <w:rPr>
          <w:rStyle w:val="a4"/>
          <w:rFonts w:ascii="Times New Roman" w:hAnsi="Times New Roman"/>
          <w:sz w:val="24"/>
          <w:szCs w:val="24"/>
          <w:bdr w:val="none" w:sz="0" w:space="0" w:color="auto" w:frame="1"/>
        </w:rPr>
        <w:t>διαφωνούν με την τακτική των δικαστικών προσφυγών,</w:t>
      </w:r>
      <w:r>
        <w:rPr>
          <w:rStyle w:val="a4"/>
          <w:rFonts w:ascii="Times New Roman" w:hAnsi="Times New Roman"/>
          <w:b w:val="0"/>
          <w:sz w:val="24"/>
          <w:szCs w:val="24"/>
          <w:bdr w:val="none" w:sz="0" w:space="0" w:color="auto" w:frame="1"/>
        </w:rPr>
        <w:t xml:space="preserve"> </w:t>
      </w:r>
      <w:r>
        <w:rPr>
          <w:rStyle w:val="a4"/>
          <w:rFonts w:ascii="Times New Roman" w:hAnsi="Times New Roman"/>
          <w:sz w:val="24"/>
          <w:szCs w:val="24"/>
          <w:bdr w:val="none" w:sz="0" w:space="0" w:color="auto" w:frame="1"/>
        </w:rPr>
        <w:t>αλλά δεν μπορούν να κάνουν αλλιώς γιατί είναι απαίτηση των μελών της Ένωσης</w:t>
      </w:r>
      <w:r>
        <w:rPr>
          <w:rStyle w:val="a4"/>
          <w:rFonts w:ascii="Times New Roman" w:hAnsi="Times New Roman"/>
          <w:b w:val="0"/>
          <w:sz w:val="24"/>
          <w:szCs w:val="24"/>
          <w:bdr w:val="none" w:sz="0" w:space="0" w:color="auto" w:frame="1"/>
        </w:rPr>
        <w:t xml:space="preserve">!!  </w:t>
      </w:r>
    </w:p>
    <w:p>
      <w:pPr>
        <w:autoSpaceDE w:val="0"/>
        <w:autoSpaceDN w:val="0"/>
        <w:adjustRightInd w:val="0"/>
        <w:spacing w:after="60"/>
        <w:ind w:firstLine="340"/>
        <w:jc w:val="both"/>
        <w:rPr>
          <w:rStyle w:val="a4"/>
          <w:rFonts w:ascii="Times New Roman" w:hAnsi="Times New Roman"/>
          <w:b w:val="0"/>
          <w:sz w:val="24"/>
          <w:szCs w:val="24"/>
          <w:bdr w:val="none" w:sz="0" w:space="0" w:color="auto" w:frame="1"/>
        </w:rPr>
      </w:pPr>
      <w:r>
        <w:rPr>
          <w:rStyle w:val="a4"/>
          <w:rFonts w:ascii="Times New Roman" w:hAnsi="Times New Roman"/>
          <w:b w:val="0"/>
          <w:sz w:val="24"/>
          <w:szCs w:val="24"/>
          <w:bdr w:val="none" w:sz="0" w:space="0" w:color="auto" w:frame="1"/>
        </w:rPr>
        <w:t xml:space="preserve"> </w:t>
      </w:r>
      <w:r>
        <w:rPr>
          <w:rStyle w:val="a4"/>
          <w:rFonts w:ascii="Times New Roman" w:hAnsi="Times New Roman"/>
          <w:sz w:val="24"/>
          <w:szCs w:val="24"/>
          <w:bdr w:val="none" w:sz="0" w:space="0" w:color="auto" w:frame="1"/>
        </w:rPr>
        <w:t>Είναι χαρακτηριστικές κάποιες από τις τοποθετήσεις  τους στην διάρκεια του Δ.Σ. όπως</w:t>
      </w:r>
      <w:r>
        <w:rPr>
          <w:rStyle w:val="a4"/>
          <w:rFonts w:ascii="Times New Roman" w:hAnsi="Times New Roman"/>
          <w:b w:val="0"/>
          <w:sz w:val="24"/>
          <w:szCs w:val="24"/>
          <w:bdr w:val="none" w:sz="0" w:space="0" w:color="auto" w:frame="1"/>
        </w:rPr>
        <w:t xml:space="preserve">: </w:t>
      </w:r>
    </w:p>
    <w:p>
      <w:pPr>
        <w:autoSpaceDE w:val="0"/>
        <w:autoSpaceDN w:val="0"/>
        <w:adjustRightInd w:val="0"/>
        <w:spacing w:after="60"/>
        <w:jc w:val="both"/>
        <w:rPr>
          <w:rStyle w:val="a4"/>
          <w:rFonts w:ascii="Times New Roman" w:hAnsi="Times New Roman"/>
          <w:b w:val="0"/>
          <w:sz w:val="24"/>
          <w:szCs w:val="24"/>
          <w:bdr w:val="none" w:sz="0" w:space="0" w:color="auto" w:frame="1"/>
        </w:rPr>
      </w:pPr>
      <w:r>
        <w:rPr>
          <w:rStyle w:val="a4"/>
          <w:rFonts w:ascii="Times New Roman" w:hAnsi="Times New Roman"/>
          <w:sz w:val="24"/>
          <w:szCs w:val="24"/>
          <w:bdr w:val="none" w:sz="0" w:space="0" w:color="auto" w:frame="1"/>
        </w:rPr>
        <w:t xml:space="preserve">« Είναι μια χαμένη μάχη η διεκδίκηση των οφειλόμενων ρεπό » - « Χαμένα χρήματα και χρόνος » - « Δεν θα κερδηθεί το δικαστήριο αυτό, αλλά είναι αίτημα των πυροσβεστών και πρέπει να το διεκδικήσουμε ». </w:t>
      </w:r>
    </w:p>
    <w:p>
      <w:pPr>
        <w:autoSpaceDE w:val="0"/>
        <w:autoSpaceDN w:val="0"/>
        <w:adjustRightInd w:val="0"/>
        <w:spacing w:after="60"/>
        <w:ind w:firstLine="340"/>
        <w:jc w:val="both"/>
        <w:rPr>
          <w:rStyle w:val="a4"/>
          <w:rFonts w:ascii="Times New Roman" w:hAnsi="Times New Roman"/>
          <w:b w:val="0"/>
          <w:sz w:val="24"/>
          <w:szCs w:val="24"/>
          <w:bdr w:val="none" w:sz="0" w:space="0" w:color="auto" w:frame="1"/>
        </w:rPr>
      </w:pPr>
      <w:r>
        <w:rPr>
          <w:rStyle w:val="a4"/>
          <w:rFonts w:ascii="Times New Roman" w:hAnsi="Times New Roman"/>
          <w:b w:val="0"/>
          <w:sz w:val="24"/>
          <w:szCs w:val="24"/>
          <w:bdr w:val="none" w:sz="0" w:space="0" w:color="auto" w:frame="1"/>
        </w:rPr>
        <w:t xml:space="preserve">Αλώστε αυτό αποδείχθηκε και στην πράξη, από την άκαρπη μετά από </w:t>
      </w:r>
      <w:r>
        <w:rPr>
          <w:rStyle w:val="a4"/>
          <w:rFonts w:ascii="Times New Roman" w:hAnsi="Times New Roman"/>
          <w:sz w:val="24"/>
          <w:szCs w:val="24"/>
          <w:bdr w:val="none" w:sz="0" w:space="0" w:color="auto" w:frame="1"/>
        </w:rPr>
        <w:t>7</w:t>
      </w:r>
      <w:r>
        <w:rPr>
          <w:rStyle w:val="a4"/>
          <w:rFonts w:ascii="Times New Roman" w:hAnsi="Times New Roman"/>
          <w:b w:val="0"/>
          <w:sz w:val="24"/>
          <w:szCs w:val="24"/>
          <w:bdr w:val="none" w:sz="0" w:space="0" w:color="auto" w:frame="1"/>
        </w:rPr>
        <w:t xml:space="preserve"> ολόκληρα χρόνια πορεία στις δικαστικές αίθουσες σε πρώτο και δεύτερο βαθμό, της προσφυγής απόστρατου συναδέλφου, διεκδικώντας τα ρεπό που του όφειλε η υπηρεσία από την ενέργεια. </w:t>
      </w:r>
    </w:p>
    <w:p>
      <w:pPr>
        <w:autoSpaceDE w:val="0"/>
        <w:autoSpaceDN w:val="0"/>
        <w:adjustRightInd w:val="0"/>
        <w:spacing w:after="60"/>
        <w:ind w:firstLine="340"/>
        <w:jc w:val="both"/>
        <w:rPr>
          <w:rStyle w:val="a4"/>
          <w:rFonts w:ascii="Times New Roman" w:hAnsi="Times New Roman"/>
          <w:b w:val="0"/>
          <w:sz w:val="24"/>
          <w:szCs w:val="24"/>
          <w:bdr w:val="none" w:sz="0" w:space="0" w:color="auto" w:frame="1"/>
        </w:rPr>
      </w:pPr>
      <w:r>
        <w:rPr>
          <w:rStyle w:val="a4"/>
          <w:rFonts w:ascii="Times New Roman" w:hAnsi="Times New Roman"/>
          <w:b w:val="0"/>
          <w:sz w:val="24"/>
          <w:szCs w:val="24"/>
          <w:bdr w:val="none" w:sz="0" w:space="0" w:color="auto" w:frame="1"/>
        </w:rPr>
        <w:lastRenderedPageBreak/>
        <w:t xml:space="preserve">Η πραγματικότητα όμως είναι ότι ο συνάδελφος σήκωσε όλο το βάρος αυτής της σοβαρής υπόθεσης στην πλάτη του, χωρίς καμία ουσιαστική βοήθεια από τα συνδικαλιστικά όργανα από πλευράς στοιχείων, επιχειρημάτων και υπομνημάτων, παρά τις επανειλημμένες εκκλήσεις που έκανε για αυτό, αλλά και την συνεχή επισήμανση του εκπροσώπου της Ε.Α.Κ.Π. σε Διοικητικά Συμβούλια της Ομοσπονδίας για την υποστήριξη της μοναδικής προσφυγής που είχε κατατεθεί για την οφειλόμενη υπερεργασία. </w:t>
      </w:r>
    </w:p>
    <w:p>
      <w:pPr>
        <w:autoSpaceDE w:val="0"/>
        <w:autoSpaceDN w:val="0"/>
        <w:adjustRightInd w:val="0"/>
        <w:spacing w:after="60"/>
        <w:ind w:firstLine="340"/>
        <w:jc w:val="both"/>
        <w:rPr>
          <w:rStyle w:val="a4"/>
          <w:rFonts w:ascii="Times New Roman" w:hAnsi="Times New Roman"/>
          <w:b w:val="0"/>
          <w:sz w:val="24"/>
          <w:szCs w:val="24"/>
          <w:bdr w:val="none" w:sz="0" w:space="0" w:color="auto" w:frame="1"/>
        </w:rPr>
      </w:pPr>
      <w:r>
        <w:rPr>
          <w:rStyle w:val="a4"/>
          <w:rFonts w:ascii="Times New Roman" w:hAnsi="Times New Roman"/>
          <w:b w:val="0"/>
          <w:sz w:val="24"/>
          <w:szCs w:val="24"/>
          <w:bdr w:val="none" w:sz="0" w:space="0" w:color="auto" w:frame="1"/>
        </w:rPr>
        <w:t xml:space="preserve">Το γεγονός ότι την προσφυγή την είχε αναθέσει ο απόστρατος συνάδελφος στον νομικό σύμβουλο της Ομοσπονδίας, με σκοπό να γίνει υπόθεση του ίδιου του συνδικαλιστικού κινήματος του Π.Σ., αλλά όλα αυτά τα χρόνια τα συνδικαλιστικά όργανα έκαναν τον « Αλέκο », φανερώνει και την ειλικρίνεια των σημερινών τους προθέσεων, για το όψιμο « ενδιαφέρον » που δείχνουν για την απλήρωτη υπερεργασία μας!! </w:t>
      </w:r>
    </w:p>
    <w:p>
      <w:pPr>
        <w:autoSpaceDE w:val="0"/>
        <w:autoSpaceDN w:val="0"/>
        <w:adjustRightInd w:val="0"/>
        <w:spacing w:after="60"/>
        <w:ind w:firstLine="340"/>
        <w:jc w:val="both"/>
        <w:rPr>
          <w:rStyle w:val="a4"/>
          <w:rFonts w:ascii="Times New Roman" w:hAnsi="Times New Roman"/>
          <w:b w:val="0"/>
          <w:sz w:val="24"/>
          <w:szCs w:val="24"/>
          <w:bdr w:val="none" w:sz="0" w:space="0" w:color="auto" w:frame="1"/>
        </w:rPr>
      </w:pPr>
      <w:r>
        <w:rPr>
          <w:rStyle w:val="a4"/>
          <w:rFonts w:ascii="Times New Roman" w:hAnsi="Times New Roman"/>
          <w:b w:val="0"/>
          <w:sz w:val="24"/>
          <w:szCs w:val="24"/>
          <w:bdr w:val="none" w:sz="0" w:space="0" w:color="auto" w:frame="1"/>
        </w:rPr>
        <w:t xml:space="preserve">Ναι, αυτή την Ομοσπονδία και αυτά τα συνδικαλιστικά όργανα που σήμερα δήθεν κόπτονται για να καταγράψουν τον όγκο των χρωστούμενων ρεπό, αλλά άφησαν συνειδητά </w:t>
      </w:r>
      <w:r>
        <w:rPr>
          <w:rStyle w:val="a4"/>
          <w:rFonts w:ascii="Times New Roman" w:hAnsi="Times New Roman"/>
          <w:color w:val="0070C0"/>
          <w:sz w:val="24"/>
          <w:szCs w:val="24"/>
          <w:bdr w:val="none" w:sz="0" w:space="0" w:color="auto" w:frame="1"/>
        </w:rPr>
        <w:t>να περάσουν</w:t>
      </w:r>
      <w:r>
        <w:rPr>
          <w:rStyle w:val="a4"/>
          <w:rFonts w:ascii="Times New Roman" w:hAnsi="Times New Roman"/>
          <w:b w:val="0"/>
          <w:color w:val="FF0000"/>
          <w:sz w:val="24"/>
          <w:szCs w:val="24"/>
          <w:bdr w:val="none" w:sz="0" w:space="0" w:color="auto" w:frame="1"/>
        </w:rPr>
        <w:t xml:space="preserve"> </w:t>
      </w:r>
      <w:r>
        <w:rPr>
          <w:rStyle w:val="a4"/>
          <w:rFonts w:ascii="Times New Roman" w:hAnsi="Times New Roman"/>
          <w:sz w:val="24"/>
          <w:szCs w:val="24"/>
          <w:bdr w:val="none" w:sz="0" w:space="0" w:color="auto" w:frame="1"/>
        </w:rPr>
        <w:t>επτά ολόκληρα χρόνια</w:t>
      </w:r>
      <w:r>
        <w:rPr>
          <w:rStyle w:val="a4"/>
          <w:rFonts w:ascii="Times New Roman" w:hAnsi="Times New Roman"/>
          <w:b w:val="0"/>
          <w:sz w:val="24"/>
          <w:szCs w:val="24"/>
          <w:bdr w:val="none" w:sz="0" w:space="0" w:color="auto" w:frame="1"/>
        </w:rPr>
        <w:t xml:space="preserve"> χωρίς να συγκεντρώσουν αυτά τα πολύτιμα στοιχεία </w:t>
      </w:r>
      <w:r>
        <w:rPr>
          <w:rStyle w:val="a4"/>
          <w:rFonts w:ascii="Times New Roman" w:hAnsi="Times New Roman"/>
          <w:b w:val="0"/>
          <w:color w:val="0070C0"/>
          <w:sz w:val="24"/>
          <w:szCs w:val="24"/>
          <w:bdr w:val="none" w:sz="0" w:space="0" w:color="auto" w:frame="1"/>
        </w:rPr>
        <w:t>ώστε</w:t>
      </w:r>
      <w:r>
        <w:rPr>
          <w:rStyle w:val="a4"/>
          <w:rFonts w:ascii="Times New Roman" w:hAnsi="Times New Roman"/>
          <w:b w:val="0"/>
          <w:sz w:val="24"/>
          <w:szCs w:val="24"/>
          <w:bdr w:val="none" w:sz="0" w:space="0" w:color="auto" w:frame="1"/>
        </w:rPr>
        <w:t xml:space="preserve"> να φανεί το μέγεθος της καταλήστευσης, </w:t>
      </w:r>
      <w:r>
        <w:rPr>
          <w:rStyle w:val="a4"/>
          <w:rFonts w:ascii="Times New Roman" w:hAnsi="Times New Roman"/>
          <w:b w:val="0"/>
          <w:color w:val="0070C0"/>
          <w:sz w:val="24"/>
          <w:szCs w:val="24"/>
          <w:bdr w:val="none" w:sz="0" w:space="0" w:color="auto" w:frame="1"/>
        </w:rPr>
        <w:t>με αποτέλεσμα</w:t>
      </w:r>
      <w:r>
        <w:rPr>
          <w:rStyle w:val="a4"/>
          <w:rFonts w:ascii="Times New Roman" w:hAnsi="Times New Roman"/>
          <w:b w:val="0"/>
          <w:sz w:val="24"/>
          <w:szCs w:val="24"/>
          <w:bdr w:val="none" w:sz="0" w:space="0" w:color="auto" w:frame="1"/>
        </w:rPr>
        <w:t xml:space="preserve"> να χαθεί μία μάχη  που η επιτυχή της έκβαση θα άνοιγε τον δρόμο της δικαίωσης για όλους τους πυροσβέστες!!   </w:t>
      </w:r>
    </w:p>
    <w:p>
      <w:pPr>
        <w:autoSpaceDE w:val="0"/>
        <w:autoSpaceDN w:val="0"/>
        <w:adjustRightInd w:val="0"/>
        <w:spacing w:after="60"/>
        <w:ind w:firstLine="340"/>
        <w:jc w:val="both"/>
        <w:rPr>
          <w:rStyle w:val="a4"/>
          <w:rFonts w:ascii="Times New Roman" w:hAnsi="Times New Roman"/>
          <w:sz w:val="24"/>
          <w:szCs w:val="24"/>
          <w:bdr w:val="none" w:sz="0" w:space="0" w:color="auto" w:frame="1"/>
        </w:rPr>
      </w:pPr>
      <w:r>
        <w:rPr>
          <w:rStyle w:val="a4"/>
          <w:rFonts w:ascii="Times New Roman" w:hAnsi="Times New Roman"/>
          <w:sz w:val="24"/>
          <w:szCs w:val="24"/>
          <w:bdr w:val="none" w:sz="0" w:space="0" w:color="auto" w:frame="1"/>
        </w:rPr>
        <w:t xml:space="preserve">Εξ ου λοιπόν από πού απορρέουν και οι παραπάνω αποκαλυπτικές τους δηλώσεις! </w:t>
      </w:r>
    </w:p>
    <w:p>
      <w:pPr>
        <w:autoSpaceDE w:val="0"/>
        <w:autoSpaceDN w:val="0"/>
        <w:adjustRightInd w:val="0"/>
        <w:spacing w:after="60"/>
        <w:ind w:firstLine="340"/>
        <w:jc w:val="both"/>
        <w:rPr>
          <w:rStyle w:val="a4"/>
          <w:rFonts w:ascii="Times New Roman" w:hAnsi="Times New Roman"/>
          <w:b w:val="0"/>
          <w:sz w:val="24"/>
          <w:szCs w:val="24"/>
          <w:bdr w:val="none" w:sz="0" w:space="0" w:color="auto" w:frame="1"/>
        </w:rPr>
      </w:pPr>
      <w:r>
        <w:rPr>
          <w:rStyle w:val="a4"/>
          <w:rFonts w:ascii="Times New Roman" w:hAnsi="Times New Roman"/>
          <w:b w:val="0"/>
          <w:sz w:val="24"/>
          <w:szCs w:val="24"/>
          <w:bdr w:val="none" w:sz="0" w:space="0" w:color="auto" w:frame="1"/>
        </w:rPr>
        <w:t xml:space="preserve">Γιατί έχουν γνώση οι « </w:t>
      </w:r>
      <w:r>
        <w:rPr>
          <w:rStyle w:val="a4"/>
          <w:rFonts w:ascii="Times New Roman" w:hAnsi="Times New Roman"/>
          <w:sz w:val="24"/>
          <w:szCs w:val="24"/>
          <w:bdr w:val="none" w:sz="0" w:space="0" w:color="auto" w:frame="1"/>
        </w:rPr>
        <w:t xml:space="preserve">φύλακες </w:t>
      </w:r>
      <w:r>
        <w:rPr>
          <w:rStyle w:val="a4"/>
          <w:rFonts w:ascii="Times New Roman" w:hAnsi="Times New Roman"/>
          <w:b w:val="0"/>
          <w:sz w:val="24"/>
          <w:szCs w:val="24"/>
          <w:bdr w:val="none" w:sz="0" w:space="0" w:color="auto" w:frame="1"/>
        </w:rPr>
        <w:t xml:space="preserve">» των εργασιακών μας συμφερόντων για τις                           « </w:t>
      </w:r>
      <w:r>
        <w:rPr>
          <w:rStyle w:val="a4"/>
          <w:rFonts w:ascii="Times New Roman" w:hAnsi="Times New Roman"/>
          <w:sz w:val="24"/>
          <w:szCs w:val="24"/>
          <w:bdr w:val="none" w:sz="0" w:space="0" w:color="auto" w:frame="1"/>
        </w:rPr>
        <w:t xml:space="preserve">φιλεργατικές </w:t>
      </w:r>
      <w:r>
        <w:rPr>
          <w:rStyle w:val="a4"/>
          <w:rFonts w:ascii="Times New Roman" w:hAnsi="Times New Roman"/>
          <w:b w:val="0"/>
          <w:sz w:val="24"/>
          <w:szCs w:val="24"/>
          <w:bdr w:val="none" w:sz="0" w:space="0" w:color="auto" w:frame="1"/>
        </w:rPr>
        <w:t>»  δικαστικές αποφάσεις που βγαίνουν σωρηδόν! Για αυτό τον λόγο αυτοί με</w:t>
      </w:r>
      <w:bookmarkStart w:id="0" w:name="_GoBack"/>
      <w:bookmarkEnd w:id="0"/>
      <w:r>
        <w:rPr>
          <w:rStyle w:val="a4"/>
          <w:rFonts w:ascii="Times New Roman" w:hAnsi="Times New Roman"/>
          <w:b w:val="0"/>
          <w:sz w:val="24"/>
          <w:szCs w:val="24"/>
          <w:bdr w:val="none" w:sz="0" w:space="0" w:color="auto" w:frame="1"/>
        </w:rPr>
        <w:t xml:space="preserve"> όλους τους άλλους « </w:t>
      </w:r>
      <w:r>
        <w:rPr>
          <w:rStyle w:val="a4"/>
          <w:rFonts w:ascii="Times New Roman" w:hAnsi="Times New Roman"/>
          <w:sz w:val="24"/>
          <w:szCs w:val="24"/>
          <w:bdr w:val="none" w:sz="0" w:space="0" w:color="auto" w:frame="1"/>
        </w:rPr>
        <w:t>αγωνιστές πρωτοπόρους</w:t>
      </w:r>
      <w:r>
        <w:rPr>
          <w:rStyle w:val="a4"/>
          <w:rFonts w:ascii="Times New Roman" w:hAnsi="Times New Roman"/>
          <w:b w:val="0"/>
          <w:sz w:val="24"/>
          <w:szCs w:val="24"/>
          <w:bdr w:val="none" w:sz="0" w:space="0" w:color="auto" w:frame="1"/>
        </w:rPr>
        <w:t xml:space="preserve"> » των δικαστικών προσφυγών, όπως π.χ. τα προεδρεία των ενώσεων της Δυτικής Θεσσαλίας και της Δυτικής Ελλάδας που καμαρώνουν για το « </w:t>
      </w:r>
      <w:r>
        <w:rPr>
          <w:rStyle w:val="a4"/>
          <w:rFonts w:ascii="Times New Roman" w:hAnsi="Times New Roman"/>
          <w:sz w:val="24"/>
          <w:szCs w:val="24"/>
          <w:bdr w:val="none" w:sz="0" w:space="0" w:color="auto" w:frame="1"/>
        </w:rPr>
        <w:t>κατόρθωμά</w:t>
      </w:r>
      <w:r>
        <w:rPr>
          <w:rStyle w:val="a4"/>
          <w:rFonts w:ascii="Times New Roman" w:hAnsi="Times New Roman"/>
          <w:b w:val="0"/>
          <w:sz w:val="24"/>
          <w:szCs w:val="24"/>
          <w:bdr w:val="none" w:sz="0" w:space="0" w:color="auto" w:frame="1"/>
        </w:rPr>
        <w:t xml:space="preserve"> » τους ότι ξεκίνησαν </w:t>
      </w:r>
      <w:r>
        <w:rPr>
          <w:rStyle w:val="a4"/>
          <w:rFonts w:ascii="Times New Roman" w:hAnsi="Times New Roman"/>
          <w:sz w:val="24"/>
          <w:szCs w:val="24"/>
          <w:bdr w:val="none" w:sz="0" w:space="0" w:color="auto" w:frame="1"/>
        </w:rPr>
        <w:t xml:space="preserve">ΠΡΩΤΟΙ </w:t>
      </w:r>
      <w:r>
        <w:rPr>
          <w:rStyle w:val="a4"/>
          <w:rFonts w:ascii="Times New Roman" w:hAnsi="Times New Roman"/>
          <w:b w:val="0"/>
          <w:sz w:val="24"/>
          <w:szCs w:val="24"/>
          <w:bdr w:val="none" w:sz="0" w:space="0" w:color="auto" w:frame="1"/>
        </w:rPr>
        <w:t xml:space="preserve">τον δικαστικό αγώνα, έδειξαν όλοι μαζί στους πυροσβέστες ως μόνη λύση τις δικαστικές προσφυγές και δεν ψέλλισαν ούτε μία λέξη για </w:t>
      </w:r>
      <w:r>
        <w:rPr>
          <w:rStyle w:val="a4"/>
          <w:rFonts w:ascii="Times New Roman" w:hAnsi="Times New Roman"/>
          <w:sz w:val="24"/>
          <w:szCs w:val="24"/>
          <w:bdr w:val="none" w:sz="0" w:space="0" w:color="auto" w:frame="1"/>
        </w:rPr>
        <w:t>ΔΙΕΚΔΙΚΗΣΗ</w:t>
      </w:r>
      <w:r>
        <w:rPr>
          <w:rStyle w:val="a4"/>
          <w:rFonts w:ascii="Times New Roman" w:hAnsi="Times New Roman"/>
          <w:b w:val="0"/>
          <w:sz w:val="24"/>
          <w:szCs w:val="24"/>
          <w:bdr w:val="none" w:sz="0" w:space="0" w:color="auto" w:frame="1"/>
        </w:rPr>
        <w:t xml:space="preserve">. </w:t>
      </w:r>
    </w:p>
    <w:p>
      <w:pPr>
        <w:autoSpaceDE w:val="0"/>
        <w:autoSpaceDN w:val="0"/>
        <w:adjustRightInd w:val="0"/>
        <w:spacing w:after="60"/>
        <w:ind w:firstLine="340"/>
        <w:jc w:val="both"/>
        <w:rPr>
          <w:rStyle w:val="a4"/>
          <w:rFonts w:ascii="Times New Roman" w:hAnsi="Times New Roman"/>
          <w:b w:val="0"/>
          <w:sz w:val="24"/>
          <w:szCs w:val="24"/>
          <w:bdr w:val="none" w:sz="0" w:space="0" w:color="auto" w:frame="1"/>
        </w:rPr>
      </w:pPr>
      <w:r>
        <w:rPr>
          <w:rStyle w:val="a4"/>
          <w:rFonts w:ascii="Times New Roman" w:hAnsi="Times New Roman"/>
          <w:b w:val="0"/>
          <w:sz w:val="24"/>
          <w:szCs w:val="24"/>
          <w:bdr w:val="none" w:sz="0" w:space="0" w:color="auto" w:frame="1"/>
        </w:rPr>
        <w:t xml:space="preserve">Για αυτό τον λόγο το προεδρείο της Ένωσης, την </w:t>
      </w:r>
      <w:r>
        <w:rPr>
          <w:rStyle w:val="a4"/>
          <w:rFonts w:ascii="Times New Roman" w:hAnsi="Times New Roman"/>
          <w:sz w:val="24"/>
          <w:szCs w:val="24"/>
          <w:bdr w:val="none" w:sz="0" w:space="0" w:color="auto" w:frame="1"/>
        </w:rPr>
        <w:t xml:space="preserve">επιλογή </w:t>
      </w:r>
      <w:r>
        <w:rPr>
          <w:rStyle w:val="a4"/>
          <w:rFonts w:ascii="Times New Roman" w:hAnsi="Times New Roman"/>
          <w:b w:val="0"/>
          <w:sz w:val="24"/>
          <w:szCs w:val="24"/>
          <w:bdr w:val="none" w:sz="0" w:space="0" w:color="auto" w:frame="1"/>
        </w:rPr>
        <w:t xml:space="preserve">για τις προσφορές των δικηγορικών γραφείων που « ίδρωσαν » για να μαζέψουν, την αφήνει στους ίδιους τους συνάδελφους               « </w:t>
      </w:r>
      <w:r>
        <w:rPr>
          <w:rStyle w:val="a4"/>
          <w:rFonts w:ascii="Times New Roman" w:hAnsi="Times New Roman"/>
          <w:sz w:val="24"/>
          <w:szCs w:val="24"/>
          <w:bdr w:val="none" w:sz="0" w:space="0" w:color="auto" w:frame="1"/>
        </w:rPr>
        <w:t xml:space="preserve">πελάτες </w:t>
      </w:r>
      <w:r>
        <w:rPr>
          <w:rStyle w:val="a4"/>
          <w:rFonts w:ascii="Times New Roman" w:hAnsi="Times New Roman"/>
          <w:b w:val="0"/>
          <w:sz w:val="24"/>
          <w:szCs w:val="24"/>
          <w:bdr w:val="none" w:sz="0" w:space="0" w:color="auto" w:frame="1"/>
        </w:rPr>
        <w:t xml:space="preserve">» να επιλέξουν μόνοι τους!  </w:t>
      </w:r>
    </w:p>
    <w:p>
      <w:pPr>
        <w:autoSpaceDE w:val="0"/>
        <w:autoSpaceDN w:val="0"/>
        <w:adjustRightInd w:val="0"/>
        <w:spacing w:after="360"/>
        <w:ind w:firstLine="340"/>
        <w:jc w:val="both"/>
        <w:rPr>
          <w:rStyle w:val="a4"/>
          <w:rFonts w:ascii="Times New Roman" w:hAnsi="Times New Roman"/>
          <w:b w:val="0"/>
          <w:sz w:val="24"/>
          <w:szCs w:val="24"/>
          <w:bdr w:val="none" w:sz="0" w:space="0" w:color="auto" w:frame="1"/>
        </w:rPr>
      </w:pPr>
      <w:r>
        <w:rPr>
          <w:rStyle w:val="a4"/>
          <w:rFonts w:ascii="Times New Roman" w:hAnsi="Times New Roman"/>
          <w:b w:val="0"/>
          <w:sz w:val="24"/>
          <w:szCs w:val="24"/>
          <w:bdr w:val="none" w:sz="0" w:space="0" w:color="auto" w:frame="1"/>
        </w:rPr>
        <w:t xml:space="preserve">Για να « </w:t>
      </w:r>
      <w:r>
        <w:rPr>
          <w:rStyle w:val="a4"/>
          <w:rFonts w:ascii="Times New Roman" w:hAnsi="Times New Roman"/>
          <w:sz w:val="24"/>
          <w:szCs w:val="24"/>
          <w:bdr w:val="none" w:sz="0" w:space="0" w:color="auto" w:frame="1"/>
        </w:rPr>
        <w:t>νίψει τα χείρας του</w:t>
      </w:r>
      <w:r>
        <w:rPr>
          <w:rStyle w:val="a4"/>
          <w:rFonts w:ascii="Times New Roman" w:hAnsi="Times New Roman"/>
          <w:b w:val="0"/>
          <w:sz w:val="24"/>
          <w:szCs w:val="24"/>
          <w:bdr w:val="none" w:sz="0" w:space="0" w:color="auto" w:frame="1"/>
        </w:rPr>
        <w:t xml:space="preserve"> » ως άλλος πόντιος Πιλάτος την ώρα της δικαστικής κρίσης!!  </w:t>
      </w:r>
    </w:p>
    <w:p>
      <w:pPr>
        <w:spacing w:after="200"/>
        <w:ind w:firstLine="340"/>
        <w:jc w:val="both"/>
        <w:rPr>
          <w:rFonts w:ascii="Times New Roman" w:hAnsi="Times New Roman"/>
          <w:b/>
          <w:sz w:val="24"/>
          <w:szCs w:val="24"/>
        </w:rPr>
      </w:pPr>
      <w:r>
        <w:rPr>
          <w:rFonts w:ascii="Times New Roman" w:hAnsi="Times New Roman"/>
          <w:b/>
          <w:sz w:val="24"/>
          <w:szCs w:val="24"/>
        </w:rPr>
        <w:t xml:space="preserve">Συναδέλφισσες – Συνάδελφοι </w:t>
      </w:r>
    </w:p>
    <w:p>
      <w:pPr>
        <w:spacing w:after="60"/>
        <w:ind w:firstLine="340"/>
        <w:jc w:val="both"/>
        <w:rPr>
          <w:rFonts w:ascii="Times New Roman" w:hAnsi="Times New Roman"/>
          <w:sz w:val="24"/>
          <w:szCs w:val="24"/>
        </w:rPr>
      </w:pPr>
      <w:r>
        <w:rPr>
          <w:rFonts w:ascii="Times New Roman" w:hAnsi="Times New Roman"/>
          <w:sz w:val="24"/>
          <w:szCs w:val="24"/>
          <w:lang w:val="en-US"/>
        </w:rPr>
        <w:t>T</w:t>
      </w:r>
      <w:r>
        <w:rPr>
          <w:rFonts w:ascii="Times New Roman" w:hAnsi="Times New Roman"/>
          <w:sz w:val="24"/>
          <w:szCs w:val="24"/>
        </w:rPr>
        <w:t xml:space="preserve">α τελευταία χρόνια έχουν γίνει τόσα πολλά σε βάρος των εργασιακών μας συμφερόντων, χωρίς να υπάρξει η παραμικρή αντίδραση από τα συμβιβασμένα συνδικαλιστικά όργανα του κυβερνητικού συνδικαλισμού, </w:t>
      </w:r>
      <w:r>
        <w:rPr>
          <w:rFonts w:ascii="Times New Roman" w:hAnsi="Times New Roman"/>
          <w:b/>
          <w:sz w:val="24"/>
          <w:szCs w:val="24"/>
        </w:rPr>
        <w:t>που πλέον δεν κρίνεται η ειλικρίνεια και οι προθέσεις τους</w:t>
      </w:r>
      <w:r>
        <w:rPr>
          <w:rFonts w:ascii="Times New Roman" w:hAnsi="Times New Roman"/>
          <w:sz w:val="24"/>
          <w:szCs w:val="24"/>
        </w:rPr>
        <w:t xml:space="preserve">! </w:t>
      </w:r>
    </w:p>
    <w:p>
      <w:pPr>
        <w:spacing w:after="360"/>
        <w:ind w:firstLine="340"/>
        <w:jc w:val="both"/>
        <w:rPr>
          <w:rFonts w:ascii="Times New Roman" w:hAnsi="Times New Roman"/>
          <w:sz w:val="24"/>
          <w:szCs w:val="24"/>
          <w:lang w:val="en-US"/>
        </w:rPr>
      </w:pPr>
      <w:r>
        <w:rPr>
          <w:rFonts w:ascii="Times New Roman" w:hAnsi="Times New Roman"/>
          <w:b/>
          <w:sz w:val="24"/>
          <w:szCs w:val="24"/>
        </w:rPr>
        <w:t>Αυτό που πλέον κρίνεται</w:t>
      </w:r>
      <w:r>
        <w:rPr>
          <w:rFonts w:ascii="Times New Roman" w:hAnsi="Times New Roman"/>
          <w:sz w:val="24"/>
          <w:szCs w:val="24"/>
        </w:rPr>
        <w:t xml:space="preserve">, </w:t>
      </w:r>
      <w:r>
        <w:rPr>
          <w:rFonts w:ascii="Times New Roman" w:hAnsi="Times New Roman"/>
          <w:b/>
          <w:sz w:val="24"/>
          <w:szCs w:val="24"/>
        </w:rPr>
        <w:t>είναι το κατά πόσο οι ίδιοι οι εργαζόμενοι στο Πυροσβεστικό Σώμα</w:t>
      </w:r>
      <w:r>
        <w:rPr>
          <w:rFonts w:ascii="Times New Roman" w:hAnsi="Times New Roman"/>
          <w:sz w:val="24"/>
          <w:szCs w:val="24"/>
        </w:rPr>
        <w:t xml:space="preserve">, εποχικοί, πενταετείς και μόνιμοι, έχουν βγάλει τα συμπεράσματα τους από τα δεινά που υπόκεινται χωρίς τελειωμό και πόσο αποφασισμένοι είναι για να πάρουν την υπόθεση στα χέρια τους και να στείλουν τους </w:t>
      </w:r>
      <w:proofErr w:type="spellStart"/>
      <w:r>
        <w:rPr>
          <w:rFonts w:ascii="Times New Roman" w:hAnsi="Times New Roman"/>
          <w:sz w:val="24"/>
          <w:szCs w:val="24"/>
        </w:rPr>
        <w:t>ντήλερ</w:t>
      </w:r>
      <w:proofErr w:type="spellEnd"/>
      <w:r>
        <w:rPr>
          <w:rFonts w:ascii="Times New Roman" w:hAnsi="Times New Roman"/>
          <w:sz w:val="24"/>
          <w:szCs w:val="24"/>
        </w:rPr>
        <w:t xml:space="preserve"> της κυβερνητικής αντεργατικής πολιτικής και των δικηγορικών γραφείων στο περιθώριο του συνδικαλιστικού κινήματος, πριν είναι οριστικά αργά!!</w:t>
      </w:r>
    </w:p>
    <w:p>
      <w:pPr>
        <w:spacing w:after="240"/>
        <w:rPr>
          <w:rFonts w:ascii="Times New Roman" w:hAnsi="Times New Roman"/>
          <w:b/>
          <w:bCs/>
          <w:sz w:val="32"/>
          <w:szCs w:val="32"/>
        </w:rPr>
      </w:pPr>
      <w:r>
        <w:rPr>
          <w:rFonts w:ascii="Times New Roman" w:hAnsi="Times New Roman"/>
          <w:b/>
          <w:bCs/>
          <w:sz w:val="32"/>
          <w:szCs w:val="32"/>
        </w:rPr>
        <w:t>ΕΝΩΤΙΚΗ ΑΓΩΝΙΣΤΙΚΗ  ΚΙΝΗΣΗ  ΠΥΡΟΣΒΕΣΤΩΝ</w:t>
      </w:r>
    </w:p>
    <w:p>
      <w:pPr>
        <w:spacing w:after="240"/>
        <w:jc w:val="both"/>
        <w:rPr>
          <w:rFonts w:ascii="Times New Roman" w:hAnsi="Times New Roman"/>
          <w:b/>
          <w:bCs/>
          <w:sz w:val="24"/>
          <w:szCs w:val="24"/>
        </w:rPr>
      </w:pPr>
      <w:r>
        <w:rPr>
          <w:rFonts w:ascii="Times New Roman" w:hAnsi="Times New Roman"/>
          <w:b/>
          <w:bCs/>
          <w:sz w:val="24"/>
          <w:szCs w:val="24"/>
        </w:rPr>
        <w:t xml:space="preserve">                            </w:t>
      </w:r>
    </w:p>
    <w:sectPr>
      <w:pgSz w:w="11906" w:h="16838"/>
      <w:pgMar w:top="1134" w:right="1133"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PS-BoldMT">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4565"/>
    <w:multiLevelType w:val="hybridMultilevel"/>
    <w:tmpl w:val="A318539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1493F46"/>
    <w:multiLevelType w:val="hybridMultilevel"/>
    <w:tmpl w:val="3A844C4A"/>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2">
    <w:nsid w:val="1FD55487"/>
    <w:multiLevelType w:val="hybridMultilevel"/>
    <w:tmpl w:val="258CD2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46B6119"/>
    <w:multiLevelType w:val="hybridMultilevel"/>
    <w:tmpl w:val="AD1A57BC"/>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4">
    <w:nsid w:val="2B18709F"/>
    <w:multiLevelType w:val="hybridMultilevel"/>
    <w:tmpl w:val="AF6C6190"/>
    <w:lvl w:ilvl="0" w:tplc="04090001">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5">
    <w:nsid w:val="2F114A63"/>
    <w:multiLevelType w:val="hybridMultilevel"/>
    <w:tmpl w:val="F5C4FF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05D1D79"/>
    <w:multiLevelType w:val="hybridMultilevel"/>
    <w:tmpl w:val="77A442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123534B"/>
    <w:multiLevelType w:val="hybridMultilevel"/>
    <w:tmpl w:val="66DC93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5A24124"/>
    <w:multiLevelType w:val="hybridMultilevel"/>
    <w:tmpl w:val="310CF4DE"/>
    <w:lvl w:ilvl="0" w:tplc="8582611E">
      <w:start w:val="1"/>
      <w:numFmt w:val="bullet"/>
      <w:lvlText w:val=""/>
      <w:lvlJc w:val="left"/>
      <w:pPr>
        <w:ind w:left="644" w:hanging="360"/>
      </w:pPr>
      <w:rPr>
        <w:rFonts w:ascii="Symbol" w:hAnsi="Symbol" w:hint="default"/>
        <w:color w:val="auto"/>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nsid w:val="50EE72A2"/>
    <w:multiLevelType w:val="hybridMultilevel"/>
    <w:tmpl w:val="1E8C23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F132441"/>
    <w:multiLevelType w:val="hybridMultilevel"/>
    <w:tmpl w:val="E340AC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DDD0B4B"/>
    <w:multiLevelType w:val="hybridMultilevel"/>
    <w:tmpl w:val="6930D040"/>
    <w:lvl w:ilvl="0" w:tplc="B5BC865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335CA9"/>
    <w:multiLevelType w:val="hybridMultilevel"/>
    <w:tmpl w:val="516ADDE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nsid w:val="7CD30249"/>
    <w:multiLevelType w:val="hybridMultilevel"/>
    <w:tmpl w:val="7B282F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8"/>
  </w:num>
  <w:num w:numId="4">
    <w:abstractNumId w:val="4"/>
  </w:num>
  <w:num w:numId="5">
    <w:abstractNumId w:val="2"/>
  </w:num>
  <w:num w:numId="6">
    <w:abstractNumId w:val="0"/>
  </w:num>
  <w:num w:numId="7">
    <w:abstractNumId w:val="5"/>
  </w:num>
  <w:num w:numId="8">
    <w:abstractNumId w:val="10"/>
  </w:num>
  <w:num w:numId="9">
    <w:abstractNumId w:val="1"/>
  </w:num>
  <w:num w:numId="10">
    <w:abstractNumId w:val="13"/>
  </w:num>
  <w:num w:numId="11">
    <w:abstractNumId w:val="7"/>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948E14-4C1F-4905-9341-D4A3194E8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character" w:customStyle="1" w:styleId="fontstyle01">
    <w:name w:val="fontstyle01"/>
    <w:basedOn w:val="a0"/>
    <w:rPr>
      <w:rFonts w:ascii="TimesNewRomanPS-BoldMT" w:hAnsi="TimesNewRomanPS-BoldMT" w:hint="default"/>
      <w:b/>
      <w:bCs/>
      <w:i w:val="0"/>
      <w:iCs w:val="0"/>
      <w:color w:val="000000"/>
      <w:sz w:val="26"/>
      <w:szCs w:val="26"/>
    </w:rPr>
  </w:style>
  <w:style w:type="paragraph" w:styleId="a3">
    <w:name w:val="List Paragraph"/>
    <w:basedOn w:val="a"/>
    <w:uiPriority w:val="34"/>
    <w:qFormat/>
    <w:pPr>
      <w:ind w:left="720"/>
      <w:contextualSpacing/>
    </w:pPr>
  </w:style>
  <w:style w:type="character" w:styleId="a4">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fo@eakp.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akp.g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1D7D2-99F4-479D-A692-ACF27EDF8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2</Pages>
  <Words>926</Words>
  <Characters>5006</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16</cp:revision>
  <dcterms:created xsi:type="dcterms:W3CDTF">2021-01-12T16:45:00Z</dcterms:created>
  <dcterms:modified xsi:type="dcterms:W3CDTF">2021-01-13T10:32:00Z</dcterms:modified>
</cp:coreProperties>
</file>