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pacing w:val="42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42"/>
          <w:sz w:val="32"/>
          <w:szCs w:val="32"/>
          <w:lang w:bidi="en-US"/>
        </w:rPr>
        <w:t>ΕΝΩΤΙΚΗ ΑΓΩΝΙΣΤΙΚΗ ΚΙΝΗΣΗ ΠΥΡΟΣΒΕΣΤΩΝ</w:t>
      </w:r>
    </w:p>
    <w:p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bidi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.     Της  Πανελλήνιας  Ομοσπονδίας  Ενώσεων  Υπαλλήλων  Πυροσβεστικού  Σώματος    .</w:t>
      </w:r>
    </w:p>
    <w:p>
      <w:pPr>
        <w:spacing w:after="120"/>
        <w:jc w:val="center"/>
        <w:rPr>
          <w:rFonts w:ascii="Times New Roman" w:eastAsia="Calibri" w:hAnsi="Times New Roman" w:cs="Times New Roman"/>
          <w:color w:val="000000" w:themeColor="text1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bidi="en-US"/>
        </w:rPr>
        <w:t>Τηλ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bidi="en-US"/>
        </w:rPr>
        <w:t>.: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6978520351 - 6974881331,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bidi="en-US"/>
        </w:rPr>
        <w:t>fax: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2674022211,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bidi="en-US"/>
        </w:rPr>
        <w:t xml:space="preserve">website: </w:t>
      </w:r>
      <w:hyperlink r:id="rId5" w:history="1">
        <w:r>
          <w:rPr>
            <w:rFonts w:ascii="Times New Roman" w:eastAsia="Calibri" w:hAnsi="Times New Roman" w:cs="Times New Roman"/>
            <w:b/>
            <w:color w:val="000000" w:themeColor="text1"/>
            <w:sz w:val="23"/>
            <w:szCs w:val="23"/>
            <w:u w:val="single"/>
            <w:lang w:val="en-US" w:bidi="en-US"/>
          </w:rPr>
          <w:t>www.eakp.gr</w:t>
        </w:r>
      </w:hyperlink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en-US" w:bidi="en-US"/>
        </w:rPr>
        <w:t xml:space="preserve">email: </w:t>
      </w:r>
      <w:hyperlink r:id="rId6" w:history="1">
        <w:r>
          <w:rPr>
            <w:rFonts w:ascii="Times New Roman" w:eastAsia="Calibri" w:hAnsi="Times New Roman" w:cs="Times New Roman"/>
            <w:b/>
            <w:color w:val="000000" w:themeColor="text1"/>
            <w:sz w:val="23"/>
            <w:szCs w:val="23"/>
            <w:u w:val="single"/>
            <w:lang w:val="en-US" w:bidi="en-US"/>
          </w:rPr>
          <w:t>info@eakp.gr</w:t>
        </w:r>
      </w:hyperlink>
    </w:p>
    <w:p>
      <w:pPr>
        <w:spacing w:after="2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Αθήνα 17 Δεκεμβρίου 2020</w:t>
      </w:r>
    </w:p>
    <w:p>
      <w:pPr>
        <w:spacing w:after="1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u w:val="single"/>
        </w:rPr>
        <w:t>ΑΝΑΚΟΙΝΩΣΗ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>
      <w:pPr>
        <w:spacing w:after="48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  <w:lang w:eastAsia="el-GR"/>
        </w:rPr>
        <w:t>Τα δικαιώματα μας κατακτώνται με αγώνα και όχι με τα δικαστήρια</w:t>
      </w:r>
    </w:p>
    <w:p>
      <w:pPr>
        <w:spacing w:after="60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Συναδέλφισσες - Συνάδελφοι </w:t>
      </w:r>
    </w:p>
    <w:p>
      <w:pPr>
        <w:shd w:val="clear" w:color="auto" w:fill="FCFCFC"/>
        <w:spacing w:after="60"/>
        <w:ind w:firstLine="3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 xml:space="preserve">Το προεδρείο της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Ομοσπονδίας μας (Π.Ο.Ε.Υ.Π.Σ.) με ανακοίνωσή του στις 8-12-2020 μας κοινοποίησε ενημερωτικό σημείωμα από γνωστά δικηγορικά γραφεία,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για να «διεκδικήσουμε»  δικαστικά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την καταβολή χρηματικής αποζημίωσης για τα ρεπό που μας οφείλει η υπηρεσία λόγω της πρόσθετης εργασίας μας πέραν του κανονικού ωραρίου και δεν μπορεί να μας τα χορηγήσει λόγω των υπηρεσιακών αναγκών.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Σε ανάλογες «διεκδικήσεις»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καλούν τους συναδέλφους το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τελευταίο διάστημα και αρκετά πρωτοβάθμια σωματεία στον χώρο μας.</w:t>
      </w:r>
    </w:p>
    <w:p>
      <w:pPr>
        <w:shd w:val="clear" w:color="auto" w:fill="FFFFFF"/>
        <w:spacing w:after="60"/>
        <w:ind w:firstLine="34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Οι κυβερνήσεις εκμεταλλεύονται τον ελεύθερο χρόνο μας με την απλήρωτη - δωρεάν υπερεργασία μας, κυρίως με τις επιφυλακές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κατά την διάρκεια συμβάντων και τις επιφυλακές για κάλυψη πάγιων και όχι έκτακτων αναγκών (στάδια επικινδυνότητας, ενίσχυση υπηρεσιών ανά την επικράτεια κ.α.).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Τα εκατοντάδες ρεπό που οφείλονται στους περισσότερους πυροσβέστες,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δεν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χορηγούνται στην πλειοψηφία τους, εξαιτίας</w:t>
      </w:r>
      <w:r>
        <w:rPr>
          <w:rFonts w:ascii="Times New Roman" w:hAnsi="Times New Roman" w:cs="Times New Roman"/>
          <w:b/>
          <w:bCs/>
          <w:imprint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της μεγάλης έλλειψης μόνιμου προσωπικού.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Οι περισσότεροι από εμάς 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χουμε εργαστεί χιλιάδες ώρες δωρεάν, για να προστατεύουμε τη ζωή και την περιουσία των συμπολιτών μας και τον φυσικό πλούτο της πατρίδας μας.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Και με αυτόν τον τρόπο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καλούμαστε να «καλύψουμε» τις μεγάλες ελλείψεις σε προσωπικό. </w:t>
      </w:r>
    </w:p>
    <w:p>
      <w:pPr>
        <w:autoSpaceDE w:val="0"/>
        <w:autoSpaceDN w:val="0"/>
        <w:adjustRightInd w:val="0"/>
        <w:spacing w:after="60"/>
        <w:ind w:firstLine="3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Τα οφειλόμενα ρεπό και η απλήρωτη υπερεργασία μας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διογκώνονται συνεχώς, με ευθύνη και των συμβιβασμένων συνδικαλιστών του προεδρείου και του Διοικητικού Συμβουλίου της Ομοσπονδίας και των προεδρείων και των πλειοψηφιών των πρωτοβάθμιων σωματείων.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Είναι αυτοί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που «έβαλαν πλάτη» για να χαθούν εργασιακά δικαιώματα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που κερδήθηκαν με σκληρούς διαχρονικούς αγώνες από το αγωνιστικό συνδικαλιστικό κίνημα (αμετάθετο των πυροσβεστών από τον τόπο συμφερόντων τους, δικαίωμα στον ελεύθερο χρόνο εκτός υπηρεσίας και στις ασφαλείς συνθήκες εργασίας).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Παρείχαν απλόχερα στήριξη και στην σημερινή κυβέρνηση,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κατά την ψήφιση του νόμου 4662/2020,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με τον οποίο μας επιβλήθηκαν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και οι συνεχείς «προληπτικές» επιφυλακές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με κριτήριο τους δείκτες και τα στάδια επικινδυνότητας ακόμα και χωρίς να υπάρχουν συμβάντα σε εξέλιξη,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προκειμένου να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«μπαλώνονται» και με αυτόν τον τρόπο τα κενά και οι ελλείψεις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της υπηρεσία μας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Η συμβιβαστική στάση τους και η κάθετη αντίθεσή τους για αγωνιστικές διεκδικήσεις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των πυροσβεστών,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είναι η βασικότερη αιτία για την επιδείνωση των συνθηκών στην εργασία μας,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τις μειώσεις στο εισόδημά μας, την συνεχή υποβάθμιση της πυρασφάλειας της χώρας. </w:t>
      </w:r>
    </w:p>
    <w:p>
      <w:pPr>
        <w:autoSpaceDE w:val="0"/>
        <w:autoSpaceDN w:val="0"/>
        <w:adjustRightInd w:val="0"/>
        <w:spacing w:after="6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δήθεν «συνδικαλιστές»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της ομοσπονδίας και των πρωτοβάθμιων σωματείων,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δ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εν θέλουν να αγωνιζόμαστε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για να καλυτερέψουμε την οικονομική μας κατάσταση, τις συνθήκες εργασίας μας, την ζωή μας. Επιχειρούν συνεχώς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να μας παραπλανούν και να μας αποπροσανατολίζουν,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καλλιεργώντας προσδοκίες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για «δήθεν δικαίωση» με δικαστικές προσφυγές, που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θα εκδικαστούν αρκετά χρόνια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μετά από την κατάθεσή τους. Για τους λόγους αυτούς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αποκρύπτουν από όλους τους πυροσβέστες,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ότι:</w:t>
      </w:r>
    </w:p>
    <w:p>
      <w:pPr>
        <w:pStyle w:val="a5"/>
        <w:numPr>
          <w:ilvl w:val="0"/>
          <w:numId w:val="15"/>
        </w:numPr>
        <w:suppressAutoHyphens/>
        <w:spacing w:after="20" w:line="259" w:lineRule="auto"/>
        <w:ind w:left="511" w:hanging="22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Στο διάστημα των τελευταίων 18 ετών κατατέθηκαν με προτροπή των εκάστοτε προεδρείων της Ομοσπονδίας, δικαστικές προσφυγές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από χιλιάδες συναδέλφους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5.000 - 6.000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μπορεί και περισσότεροι),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για την «διεκδίκηση» των επιδομάτων,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ειδικής απασχόλησης,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κινδύνου, παραμεθορίων περιοχών, των 176 ευρώ και για τα νυχτερινά.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Θετική έκβαση είχαν γύρω στις 500 προσφυγές,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δηλαδή ένα ελάχιστο ποσοστό των συνολικών υποθέσεων, που αφορούσαν μόνο το επίδομα ειδικής απασχόλησης και τα νυχτερινά.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Οι υπόλοιπες προσφυγές είχαν αρνητική έκβαση και η συντριπτική πλειοψηφία των πυροσβεστών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που προσέφυγε σε αγωγές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δεν κέρδισε απολύτως τίποτε,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ενώ παράλληλα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διέθεσε αρκετά χρήματα προς τα δικηγορικά γραφεία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όλα αυτά τα χρόνια.</w:t>
      </w:r>
    </w:p>
    <w:p>
      <w:pPr>
        <w:pStyle w:val="a5"/>
        <w:numPr>
          <w:ilvl w:val="0"/>
          <w:numId w:val="15"/>
        </w:numPr>
        <w:spacing w:after="20" w:line="259" w:lineRule="auto"/>
        <w:ind w:left="511" w:hanging="22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Ανάλογη εξέλιξη είχαν και οι προσφυγές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των Ομοσπονδιών των Σωμάτων Ασφαλείας και των Ενόπλων Δυνάμεων, στο Συμβούλιο της Επικρατείας,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για τις μειώσεις στο ειδικό μισθολόγιό μας. Οι αποφάσεις του Σ.τ.Ε. δεν εφαρμόστηκαν στο σύνολό τους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και τα χρηματικά ποσά που μας επιστράφηκαν ως αναδρομικά,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αποτελούν ένα πολύ μικρό μέρος από τις μεγάλες περικοπές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που μας επέβαλλαν οι κυβερνήσεις την περίοδο 2010 - 2012.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Ακόμα και αυτά τα ελάχιστα ποσά που λάβαμε ως αναδρομικά, με τις νέες μειώσεις που επιβλήθηκαν από την προηγούμενη κυβέρνηση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μέσω του νέου μισθολογίου (προσωπική διαφορά, αύξηση των ασφαλιστικών εισφορών κ.α.),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μας τα παίρνουν πίσω «με τόκο ».</w:t>
      </w:r>
    </w:p>
    <w:p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120" w:line="259" w:lineRule="auto"/>
        <w:ind w:left="511" w:hanging="22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Ειδικά για το θέμα της δικαστικής «διεκδίκησης» για την καταβολή χρηματικής αποζημίωσης για τα ρεπό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που μας οφείλει η υπηρεσία λόγω της υπερεργασίας μας,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έχει εκδοθεί από το 2018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απόφαση δικαστηρίου για απόστρατο συνάδελφο, η οποία απορρίπτει την πληρωμή των ρεπό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που του όφειλε η υπηρεσία μέχρι τη συνταξιοδότησή του και δεν μπόρεσε να τα χορηγήσει. Και με αυτόν τον τρόπο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νομιμοποιήθηκε για ακόμα μια φορά η απλήρωτη εργασία μας, καθώς και η άρνηση για την χορήγηση των οφειλόμενων ρεπό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από την πλευρά της υπηρεσίας. </w:t>
      </w:r>
    </w:p>
    <w:p>
      <w:pPr>
        <w:autoSpaceDE w:val="0"/>
        <w:autoSpaceDN w:val="0"/>
        <w:adjustRightInd w:val="0"/>
        <w:spacing w:after="240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Οι «συνδικαλιστές»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του Δ.Σ. της Ομοσπονδίας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και των πλειοψηφιών των πρωτοβάθμιων σωματείων της,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αποδέχονται το ισχύον σύστημα της απλήρωτης υπερεργασίας μας.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Ακόμα και η διαδικασία της δικαστικής οδού που μας 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ροτείνουν, στοχεύει αποκλειστικά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στην καταβολή κάποιας χρηματικής αποζημίωσης, μόνο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για τα οφειλόμενα ρεπό που δεν μας χορηγεί η υπηρεσία.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εν έχουν καμία διάθεση να οργανώσουν τον αγώνα για να διεκδικήσουμε να εφαρμοστεί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και για εμάς τους πυροσβέστες,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ότι ισχύει και εφαρμόζεται για την υπερεργασία σε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όλους τους πολιτικούς δημόσιους υπαλλήλους της χώρας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συμπεριλαμβανομένων και των 5ετών και των εποχικών πυροσβεστών, δηλαδή η χορήγηση 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ρηματικής αποζημίωσης για κάθε ώρα εργασίας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πέραν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του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κανονικού ωραρίου,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με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ανάλογες προσαυξήσεις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για νυχτερινή εργασία και για εργασία κατά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την διάρκεια Κυριακών και Αργιών. Επιπλέον,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να πληρωθούν άμεσα όλα τα ρεπό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που μας οφείλει η υπηρεσία,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με εφάπαξ αποζημίωση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και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να καταργηθούν οι επιφυλακές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που εφαρμόζονται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για να καλυφθούν οι ελλείψεις σε προσωπικό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και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οι πάγιες και όχι οι έκτακτες ανάγκες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της υπηρεσίας μας.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>
      <w:pPr>
        <w:spacing w:after="60"/>
        <w:ind w:firstLine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Συναδέλφισσες - Συνάδελφοι </w:t>
      </w:r>
    </w:p>
    <w:p>
      <w:pPr>
        <w:spacing w:after="60"/>
        <w:ind w:firstLine="3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Κανένα δικαστήριο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δεν πρόκειται να μας δικαιώσει, όπως δεν μας δικαίωσε ποτέ, όλα τα προηγούμενα χρόνια.</w:t>
      </w:r>
    </w:p>
    <w:p>
      <w:pPr>
        <w:spacing w:after="6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Η λύση στα προβλήματα και η απάντηση στην οικονομική εξαθλίωση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που μας επιβάλλουν οι πολιτικές των κυβερνήσεων,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θα έρθει αποκλειστικά και μόνο μέσα από τις αγωνιστικές διεκδικήσεις μας.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Με αυτόν τον τρόπο κατακτήθηκαν δικαιώματα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για τους πυροσβέστες και για όλους τους εργαζόμενους του κόσμου.</w:t>
      </w:r>
    </w:p>
    <w:p>
      <w:pPr>
        <w:spacing w:after="240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Απαραίτητη προϋπόθεση όμως,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για να γίνει αυτό,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είναι να ξεμπερδεύουμε άμεσα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τους κυβερνητικούς και τους συμβιβασμένους συνδικαλιστές.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Να ανασυντάξουμε και να δυναμώσουμε με την συμμετοχή μας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τα συνδικαλιστικά μας όργανα, να παλέψουμε για να διεκδικήσουμε αυτά που δικαιούμαστε.</w:t>
      </w:r>
    </w:p>
    <w:p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24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pacing w:val="24"/>
          <w:sz w:val="32"/>
          <w:szCs w:val="32"/>
        </w:rPr>
        <w:t>ΕΝΩΤΙΚΗ ΑΓΩΝΙΣΤΙΚΗ ΚΙΝΗΣΗ ΠΥΡΟΣΒΕΣΤΩΝ</w:t>
      </w:r>
    </w:p>
    <w:sectPr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FBED9A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21D43C3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000005"/>
    <w:multiLevelType w:val="multilevel"/>
    <w:tmpl w:val="242AD7A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26A4565"/>
    <w:multiLevelType w:val="hybridMultilevel"/>
    <w:tmpl w:val="A31853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FC2"/>
    <w:multiLevelType w:val="hybridMultilevel"/>
    <w:tmpl w:val="4BD6B960"/>
    <w:lvl w:ilvl="0" w:tplc="3A96007E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EC05610"/>
    <w:multiLevelType w:val="hybridMultilevel"/>
    <w:tmpl w:val="4A10B72E"/>
    <w:lvl w:ilvl="0" w:tplc="0A00213E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799341F"/>
    <w:multiLevelType w:val="hybridMultilevel"/>
    <w:tmpl w:val="7688C9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A5B2A"/>
    <w:multiLevelType w:val="hybridMultilevel"/>
    <w:tmpl w:val="4350D2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B39C4"/>
    <w:multiLevelType w:val="hybridMultilevel"/>
    <w:tmpl w:val="BD724B84"/>
    <w:lvl w:ilvl="0" w:tplc="0408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44F76D02"/>
    <w:multiLevelType w:val="hybridMultilevel"/>
    <w:tmpl w:val="299A5A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B0550"/>
    <w:multiLevelType w:val="hybridMultilevel"/>
    <w:tmpl w:val="4E0A25C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BF6184"/>
    <w:multiLevelType w:val="hybridMultilevel"/>
    <w:tmpl w:val="F440D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0731A"/>
    <w:multiLevelType w:val="hybridMultilevel"/>
    <w:tmpl w:val="F842A0A4"/>
    <w:lvl w:ilvl="0" w:tplc="4830BB5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69C4D5E"/>
    <w:multiLevelType w:val="hybridMultilevel"/>
    <w:tmpl w:val="1286F7E8"/>
    <w:lvl w:ilvl="0" w:tplc="0408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41A4E52"/>
    <w:multiLevelType w:val="hybridMultilevel"/>
    <w:tmpl w:val="3DD8DCF0"/>
    <w:lvl w:ilvl="0" w:tplc="9C02890C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0494-1DC6-420F-BCCD-3B1EDF2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Χρήστης των Windows</cp:lastModifiedBy>
  <cp:revision>54</cp:revision>
  <dcterms:created xsi:type="dcterms:W3CDTF">2020-11-21T05:57:00Z</dcterms:created>
  <dcterms:modified xsi:type="dcterms:W3CDTF">2020-12-17T16:45:00Z</dcterms:modified>
</cp:coreProperties>
</file>