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26B1" w14:textId="77777777" w:rsidR="00047292" w:rsidRPr="00047292" w:rsidRDefault="00047292" w:rsidP="00047292">
      <w:pPr>
        <w:spacing w:after="0" w:line="240" w:lineRule="auto"/>
        <w:rPr>
          <w:rFonts w:ascii="Segoe UI" w:hAnsi="Segoe UI" w:cs="Segoe UI"/>
          <w:bCs/>
          <w:sz w:val="20"/>
          <w:szCs w:val="20"/>
        </w:rPr>
      </w:pPr>
      <w:r w:rsidRPr="00047292">
        <w:rPr>
          <w:rFonts w:ascii="Segoe UI" w:eastAsia="Arial Unicode MS" w:hAnsi="Segoe UI" w:cs="Segoe UI"/>
          <w:b/>
          <w:sz w:val="20"/>
          <w:szCs w:val="20"/>
        </w:rPr>
        <w:t>Νομαρχιακό Τμήμα (ΝΤ) Κεφαλονιάς Ιθάκης της ΑΔΕΔΥ</w:t>
      </w:r>
      <w:r w:rsidRPr="00047292">
        <w:rPr>
          <w:rFonts w:ascii="Segoe UI" w:eastAsia="Arial Unicode MS" w:hAnsi="Segoe UI" w:cs="Segoe UI"/>
          <w:b/>
          <w:sz w:val="20"/>
          <w:szCs w:val="20"/>
        </w:rPr>
        <w:br/>
      </w:r>
      <w:r w:rsidRPr="00047292">
        <w:rPr>
          <w:rFonts w:ascii="Segoe UI" w:hAnsi="Segoe UI" w:cs="Segoe UI"/>
          <w:b/>
          <w:sz w:val="20"/>
          <w:szCs w:val="20"/>
        </w:rPr>
        <w:t>E-mail</w:t>
      </w:r>
      <w:r w:rsidRPr="00047292">
        <w:rPr>
          <w:rFonts w:ascii="Segoe UI" w:hAnsi="Segoe UI" w:cs="Segoe UI"/>
          <w:bCs/>
          <w:sz w:val="20"/>
          <w:szCs w:val="20"/>
        </w:rPr>
        <w:t xml:space="preserve">: </w:t>
      </w:r>
      <w:hyperlink r:id="rId7" w:history="1">
        <w:r w:rsidRPr="00047292">
          <w:rPr>
            <w:rStyle w:val="-"/>
            <w:rFonts w:ascii="Segoe UI" w:hAnsi="Segoe UI" w:cs="Segoe UI"/>
            <w:sz w:val="20"/>
            <w:szCs w:val="20"/>
          </w:rPr>
          <w:t>adedykef@gmail.com</w:t>
        </w:r>
      </w:hyperlink>
      <w:r w:rsidRPr="00047292">
        <w:rPr>
          <w:rFonts w:ascii="Segoe UI" w:hAnsi="Segoe UI" w:cs="Segoe UI"/>
          <w:bCs/>
          <w:sz w:val="20"/>
          <w:szCs w:val="20"/>
        </w:rPr>
        <w:br/>
      </w:r>
      <w:r w:rsidRPr="00047292">
        <w:rPr>
          <w:rFonts w:ascii="Segoe UI" w:hAnsi="Segoe UI" w:cs="Segoe UI"/>
          <w:b/>
          <w:sz w:val="20"/>
          <w:szCs w:val="20"/>
        </w:rPr>
        <w:t>Δ/νση Γραφείων</w:t>
      </w:r>
      <w:r w:rsidRPr="00047292">
        <w:rPr>
          <w:rFonts w:ascii="Segoe UI" w:hAnsi="Segoe UI" w:cs="Segoe UI"/>
          <w:bCs/>
          <w:sz w:val="20"/>
          <w:szCs w:val="20"/>
        </w:rPr>
        <w:t>: Διοικητήριο Περιφερειακής Ενότητας (πρώην Νομαρχίας) Κεφαλονιάς, 2</w:t>
      </w:r>
      <w:r w:rsidRPr="00047292">
        <w:rPr>
          <w:rFonts w:ascii="Segoe UI" w:hAnsi="Segoe UI" w:cs="Segoe UI"/>
          <w:bCs/>
          <w:sz w:val="20"/>
          <w:szCs w:val="20"/>
          <w:vertAlign w:val="superscript"/>
        </w:rPr>
        <w:t>ος</w:t>
      </w:r>
      <w:r w:rsidRPr="00047292">
        <w:rPr>
          <w:rFonts w:ascii="Segoe UI" w:hAnsi="Segoe UI" w:cs="Segoe UI"/>
          <w:bCs/>
          <w:sz w:val="20"/>
          <w:szCs w:val="20"/>
        </w:rPr>
        <w:t xml:space="preserve"> όροφος, οδός Παναγή Βαλλιάνου, ΤΚ 28100, Αργοστόλι.</w:t>
      </w:r>
    </w:p>
    <w:p w14:paraId="56A727B2" w14:textId="77777777" w:rsidR="00047292" w:rsidRPr="00047292" w:rsidRDefault="00047292" w:rsidP="00047292">
      <w:pPr>
        <w:spacing w:after="0" w:line="240" w:lineRule="auto"/>
        <w:rPr>
          <w:rFonts w:ascii="Segoe UI" w:hAnsi="Segoe UI" w:cs="Segoe UI"/>
          <w:bCs/>
          <w:sz w:val="20"/>
          <w:szCs w:val="20"/>
        </w:rPr>
      </w:pPr>
    </w:p>
    <w:p w14:paraId="65AAB7DF" w14:textId="77777777" w:rsidR="00047292" w:rsidRPr="00047292" w:rsidRDefault="00047292" w:rsidP="00047292">
      <w:pPr>
        <w:spacing w:line="240" w:lineRule="auto"/>
        <w:jc w:val="center"/>
        <w:rPr>
          <w:rFonts w:ascii="Segoe UI" w:hAnsi="Segoe UI" w:cs="Segoe UI"/>
          <w:b/>
          <w:sz w:val="24"/>
          <w:szCs w:val="24"/>
        </w:rPr>
      </w:pPr>
      <w:r w:rsidRPr="00047292">
        <w:rPr>
          <w:rFonts w:ascii="Segoe UI" w:hAnsi="Segoe UI" w:cs="Segoe UI"/>
          <w:b/>
          <w:sz w:val="24"/>
          <w:szCs w:val="24"/>
        </w:rPr>
        <w:t>ΑΝΑΚΟΙΝΩΣΗ</w:t>
      </w:r>
    </w:p>
    <w:p w14:paraId="52C86447" w14:textId="083320C6" w:rsidR="0042238F" w:rsidRPr="00047292" w:rsidRDefault="0042238F" w:rsidP="007D2435">
      <w:pPr>
        <w:pStyle w:val="Web"/>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line="360" w:lineRule="auto"/>
        <w:jc w:val="center"/>
        <w:rPr>
          <w:rFonts w:ascii="Segoe UI" w:hAnsi="Segoe UI" w:cs="Segoe UI"/>
          <w:b/>
          <w:bCs/>
          <w:color w:val="000000"/>
          <w:sz w:val="36"/>
          <w:szCs w:val="36"/>
          <w:bdr w:val="none" w:sz="0" w:space="0" w:color="auto" w:frame="1"/>
        </w:rPr>
      </w:pPr>
      <w:r w:rsidRPr="00047292">
        <w:rPr>
          <w:rFonts w:ascii="Segoe UI" w:hAnsi="Segoe UI" w:cs="Segoe UI"/>
          <w:b/>
          <w:bCs/>
          <w:color w:val="000000"/>
          <w:sz w:val="36"/>
          <w:szCs w:val="36"/>
          <w:bdr w:val="none" w:sz="0" w:space="0" w:color="auto" w:frame="1"/>
        </w:rPr>
        <w:t>Αίσχος!</w:t>
      </w:r>
    </w:p>
    <w:p w14:paraId="7A879262" w14:textId="76E844A5" w:rsidR="0042238F" w:rsidRPr="00047292" w:rsidRDefault="0042238F" w:rsidP="007D2435">
      <w:pPr>
        <w:pStyle w:val="Web"/>
        <w:pBdr>
          <w:top w:val="single" w:sz="4" w:space="1" w:color="auto"/>
          <w:left w:val="single" w:sz="4" w:space="4" w:color="auto"/>
          <w:bottom w:val="single" w:sz="4" w:space="1" w:color="auto"/>
          <w:right w:val="single" w:sz="4" w:space="4" w:color="auto"/>
        </w:pBdr>
        <w:shd w:val="clear" w:color="auto" w:fill="D9E2F3" w:themeFill="accent1" w:themeFillTint="33"/>
        <w:spacing w:before="0" w:beforeAutospacing="0" w:after="0" w:afterAutospacing="0" w:line="360" w:lineRule="auto"/>
        <w:jc w:val="center"/>
        <w:rPr>
          <w:rFonts w:ascii="Segoe UI" w:hAnsi="Segoe UI" w:cs="Segoe UI"/>
          <w:b/>
          <w:bCs/>
          <w:color w:val="000000"/>
          <w:sz w:val="28"/>
          <w:szCs w:val="28"/>
          <w:bdr w:val="none" w:sz="0" w:space="0" w:color="auto" w:frame="1"/>
        </w:rPr>
      </w:pPr>
      <w:r w:rsidRPr="00047292">
        <w:rPr>
          <w:rFonts w:ascii="Segoe UI" w:hAnsi="Segoe UI" w:cs="Segoe UI"/>
          <w:b/>
          <w:bCs/>
          <w:color w:val="000000"/>
          <w:sz w:val="28"/>
          <w:szCs w:val="28"/>
          <w:bdr w:val="none" w:sz="0" w:space="0" w:color="auto" w:frame="1"/>
        </w:rPr>
        <w:t>Οι μετατιθέμενοι πυροσβέστες πληρώνουν από την τσέπη τους για τη μετακίνηση από και προς το Νομό Κεφαλονιάς!!!</w:t>
      </w:r>
    </w:p>
    <w:p w14:paraId="641C6D13" w14:textId="24714E94" w:rsidR="00D43085" w:rsidRPr="00047292" w:rsidRDefault="00D43085" w:rsidP="00B77A67">
      <w:pPr>
        <w:pStyle w:val="Web"/>
        <w:shd w:val="clear" w:color="auto" w:fill="FFFFFF"/>
        <w:spacing w:before="120" w:beforeAutospacing="0" w:after="120" w:afterAutospacing="0" w:line="360" w:lineRule="auto"/>
        <w:jc w:val="both"/>
        <w:rPr>
          <w:rFonts w:ascii="Segoe UI" w:hAnsi="Segoe UI" w:cs="Segoe UI"/>
          <w:color w:val="000000"/>
        </w:rPr>
      </w:pPr>
      <w:r w:rsidRPr="00047292">
        <w:rPr>
          <w:rFonts w:ascii="Segoe UI" w:hAnsi="Segoe UI" w:cs="Segoe UI"/>
          <w:color w:val="000000"/>
          <w:bdr w:val="none" w:sz="0" w:space="0" w:color="auto" w:frame="1"/>
        </w:rPr>
        <w:t>Η ΕΓ του ΝΤ Κεφαλονιάς – Ιθάκης της ΑΔΕΔΥ θεωρεί πως αποτελεί πρόκληση</w:t>
      </w:r>
      <w:r w:rsidR="0042238F" w:rsidRPr="00047292">
        <w:rPr>
          <w:rFonts w:ascii="Segoe UI" w:hAnsi="Segoe UI" w:cs="Segoe UI"/>
          <w:color w:val="000000"/>
          <w:bdr w:val="none" w:sz="0" w:space="0" w:color="auto" w:frame="1"/>
        </w:rPr>
        <w:t>,</w:t>
      </w:r>
      <w:r w:rsidRPr="00047292">
        <w:rPr>
          <w:rFonts w:ascii="Segoe UI" w:hAnsi="Segoe UI" w:cs="Segoe UI"/>
          <w:color w:val="000000"/>
          <w:bdr w:val="none" w:sz="0" w:space="0" w:color="auto" w:frame="1"/>
        </w:rPr>
        <w:t xml:space="preserve"> συνολικά για το λαό του Νομού μας</w:t>
      </w:r>
      <w:r w:rsidR="0042238F" w:rsidRPr="00047292">
        <w:rPr>
          <w:rFonts w:ascii="Segoe UI" w:hAnsi="Segoe UI" w:cs="Segoe UI"/>
          <w:color w:val="000000"/>
          <w:bdr w:val="none" w:sz="0" w:space="0" w:color="auto" w:frame="1"/>
        </w:rPr>
        <w:t>,</w:t>
      </w:r>
      <w:r w:rsidRPr="00047292">
        <w:rPr>
          <w:rFonts w:ascii="Segoe UI" w:hAnsi="Segoe UI" w:cs="Segoe UI"/>
          <w:color w:val="000000"/>
          <w:bdr w:val="none" w:sz="0" w:space="0" w:color="auto" w:frame="1"/>
        </w:rPr>
        <w:t xml:space="preserve"> η αντιμετώπιση των μετατιθέμενων πυροσβεστών από τις κυβερνήσεις και τους εφοπλιστές. Οι άνθρωποι αυτοί υπηρετούν εκτός τόπου συμφερόντων τους, στις πυροσβεστικές υπηρεσίες και τα πυροσβεστικά κλιμάκια της Κεφαλονιάς. Οι περισσότεροι τοποθετήθηκαν αναγκαστικά</w:t>
      </w:r>
      <w:r w:rsidR="00601375">
        <w:rPr>
          <w:rFonts w:ascii="Segoe UI" w:hAnsi="Segoe UI" w:cs="Segoe UI"/>
          <w:color w:val="000000"/>
          <w:bdr w:val="none" w:sz="0" w:space="0" w:color="auto" w:frame="1"/>
        </w:rPr>
        <w:t>,</w:t>
      </w:r>
      <w:r w:rsidRPr="00047292">
        <w:rPr>
          <w:rFonts w:ascii="Segoe UI" w:hAnsi="Segoe UI" w:cs="Segoe UI"/>
          <w:color w:val="000000"/>
          <w:bdr w:val="none" w:sz="0" w:space="0" w:color="auto" w:frame="1"/>
        </w:rPr>
        <w:t xml:space="preserve"> </w:t>
      </w:r>
      <w:r w:rsidR="00B77A67" w:rsidRPr="00047292">
        <w:rPr>
          <w:rFonts w:ascii="Segoe UI" w:hAnsi="Segoe UI" w:cs="Segoe UI"/>
          <w:color w:val="000000"/>
          <w:bdr w:val="none" w:sz="0" w:space="0" w:color="auto" w:frame="1"/>
        </w:rPr>
        <w:t>καλύπτοντας</w:t>
      </w:r>
      <w:r w:rsidRPr="00047292">
        <w:rPr>
          <w:rFonts w:ascii="Segoe UI" w:hAnsi="Segoe UI" w:cs="Segoe UI"/>
          <w:color w:val="000000"/>
          <w:bdr w:val="none" w:sz="0" w:space="0" w:color="auto" w:frame="1"/>
        </w:rPr>
        <w:t xml:space="preserve"> τις υπηρεσιακές ανάγκες για την πυρασφάλεια, χωρίς καμία επιπλέον οικονομική παροχή. Αντί το κράτος να διασφαλίσει τις μετακινήσεις τους και να υποχρεώσει τις εταιρίες να πράξουν ανάλογα, συμβαίνει ακριβώς το αντίθετο. Συγκεκριμένα, από τις αρχές του 2019, πληρώνουν ολόκληρη την τιμή των ναύλων χωρίς καμία έκπτωση, για τη μετακίνηση τους εκτός </w:t>
      </w:r>
      <w:r w:rsidR="00FC33EA" w:rsidRPr="00047292">
        <w:rPr>
          <w:rFonts w:ascii="Segoe UI" w:hAnsi="Segoe UI" w:cs="Segoe UI"/>
          <w:color w:val="000000"/>
          <w:bdr w:val="none" w:sz="0" w:space="0" w:color="auto" w:frame="1"/>
        </w:rPr>
        <w:t>των</w:t>
      </w:r>
      <w:r w:rsidRPr="00047292">
        <w:rPr>
          <w:rFonts w:ascii="Segoe UI" w:hAnsi="Segoe UI" w:cs="Segoe UI"/>
          <w:color w:val="000000"/>
          <w:bdr w:val="none" w:sz="0" w:space="0" w:color="auto" w:frame="1"/>
        </w:rPr>
        <w:t xml:space="preserve"> </w:t>
      </w:r>
      <w:r w:rsidR="00FC33EA" w:rsidRPr="00047292">
        <w:rPr>
          <w:rFonts w:ascii="Segoe UI" w:hAnsi="Segoe UI" w:cs="Segoe UI"/>
          <w:color w:val="000000"/>
          <w:bdr w:val="none" w:sz="0" w:space="0" w:color="auto" w:frame="1"/>
        </w:rPr>
        <w:t>νησιών μας</w:t>
      </w:r>
      <w:r w:rsidRPr="00047292">
        <w:rPr>
          <w:rFonts w:ascii="Segoe UI" w:hAnsi="Segoe UI" w:cs="Segoe UI"/>
          <w:color w:val="000000"/>
          <w:bdr w:val="none" w:sz="0" w:space="0" w:color="auto" w:frame="1"/>
        </w:rPr>
        <w:t xml:space="preserve"> και προς τον τόπο συμφερόντων </w:t>
      </w:r>
      <w:r w:rsidR="00344208" w:rsidRPr="00047292">
        <w:rPr>
          <w:rFonts w:ascii="Segoe UI" w:hAnsi="Segoe UI" w:cs="Segoe UI"/>
          <w:color w:val="000000"/>
          <w:bdr w:val="none" w:sz="0" w:space="0" w:color="auto" w:frame="1"/>
        </w:rPr>
        <w:t>τους,</w:t>
      </w:r>
      <w:r w:rsidRPr="00047292">
        <w:rPr>
          <w:rFonts w:ascii="Segoe UI" w:hAnsi="Segoe UI" w:cs="Segoe UI"/>
          <w:color w:val="000000"/>
          <w:bdr w:val="none" w:sz="0" w:space="0" w:color="auto" w:frame="1"/>
        </w:rPr>
        <w:t xml:space="preserve"> για να περάσουν λίγες μέρες με τις οικογένειές τους και τους δικούς τους ανθρώπους.</w:t>
      </w:r>
    </w:p>
    <w:p w14:paraId="2EBA4232" w14:textId="1AE0D7DF" w:rsidR="00D43085" w:rsidRPr="00047292" w:rsidRDefault="00D43085" w:rsidP="00B77A67">
      <w:pPr>
        <w:pStyle w:val="Web"/>
        <w:shd w:val="clear" w:color="auto" w:fill="FFFFFF"/>
        <w:spacing w:before="120" w:beforeAutospacing="0" w:after="120" w:afterAutospacing="0" w:line="360" w:lineRule="auto"/>
        <w:jc w:val="both"/>
        <w:rPr>
          <w:rFonts w:ascii="Segoe UI" w:hAnsi="Segoe UI" w:cs="Segoe UI"/>
          <w:color w:val="000000"/>
        </w:rPr>
      </w:pPr>
      <w:bookmarkStart w:id="0" w:name="Bookmark1"/>
      <w:bookmarkEnd w:id="0"/>
      <w:r w:rsidRPr="00047292">
        <w:rPr>
          <w:rFonts w:ascii="Segoe UI" w:hAnsi="Segoe UI" w:cs="Segoe UI"/>
          <w:color w:val="000000"/>
          <w:bdr w:val="none" w:sz="0" w:space="0" w:color="auto" w:frame="1"/>
        </w:rPr>
        <w:t xml:space="preserve">Η ΕΓ του ΝΤ Κεφαλονιάς – Ιθάκης της ΑΔΕΔΥ στέκεται στο πλευρό των συναδέλφων πυροσβεστών και του μαχόμενου συνδικαλιστικού κινήματος. Απαιτούμε από την πολιτεία να βρει άμεσα λύση στο πρόβλημα της οικονομικά ασύμφορης μετακίνησης που προκύπτει για το προσωπικό που υπηρετεί στο Νομό μας. Να σταματήσει η υποκρισία για τους «ήρωες της πρώτης γραμμής» </w:t>
      </w:r>
      <w:r w:rsidR="0042238F" w:rsidRPr="00047292">
        <w:rPr>
          <w:rFonts w:ascii="Segoe UI" w:hAnsi="Segoe UI" w:cs="Segoe UI"/>
          <w:color w:val="000000"/>
          <w:bdr w:val="none" w:sz="0" w:space="0" w:color="auto" w:frame="1"/>
        </w:rPr>
        <w:t xml:space="preserve">(που θα ακούσουμε εν όψει αντιπυρικής περιόδου) </w:t>
      </w:r>
      <w:r w:rsidRPr="00047292">
        <w:rPr>
          <w:rFonts w:ascii="Segoe UI" w:hAnsi="Segoe UI" w:cs="Segoe UI"/>
          <w:color w:val="000000"/>
          <w:bdr w:val="none" w:sz="0" w:space="0" w:color="auto" w:frame="1"/>
        </w:rPr>
        <w:t xml:space="preserve">και να παρθούν συγκεκριμένα μέτρα, που </w:t>
      </w:r>
      <w:r w:rsidR="0042238F" w:rsidRPr="00047292">
        <w:rPr>
          <w:rFonts w:ascii="Segoe UI" w:hAnsi="Segoe UI" w:cs="Segoe UI"/>
          <w:color w:val="000000"/>
          <w:bdr w:val="none" w:sz="0" w:space="0" w:color="auto" w:frame="1"/>
        </w:rPr>
        <w:t>αποτελούν, στην ουσία, μέρος της αντιπυρικής προστασίας.</w:t>
      </w:r>
    </w:p>
    <w:p w14:paraId="6531D423" w14:textId="4A53A6A5" w:rsidR="00047292" w:rsidRPr="00047292" w:rsidRDefault="00047292" w:rsidP="00047292">
      <w:pPr>
        <w:spacing w:before="60" w:after="60" w:line="240" w:lineRule="auto"/>
        <w:jc w:val="right"/>
        <w:rPr>
          <w:rFonts w:ascii="Segoe UI" w:eastAsia="Times New Roman" w:hAnsi="Segoe UI" w:cs="Segoe UI"/>
          <w:color w:val="000000"/>
          <w:sz w:val="24"/>
          <w:szCs w:val="24"/>
          <w:lang w:eastAsia="el-GR"/>
        </w:rPr>
      </w:pPr>
      <w:r w:rsidRPr="00047292">
        <w:rPr>
          <w:rFonts w:ascii="Segoe UI" w:eastAsia="Times New Roman" w:hAnsi="Segoe UI" w:cs="Segoe UI"/>
          <w:color w:val="000000"/>
          <w:sz w:val="24"/>
          <w:szCs w:val="24"/>
          <w:lang w:eastAsia="el-GR"/>
        </w:rPr>
        <w:t xml:space="preserve">Αργοστόλι </w:t>
      </w:r>
      <w:r w:rsidRPr="00047292">
        <w:rPr>
          <w:rFonts w:ascii="Segoe UI" w:eastAsia="Times New Roman" w:hAnsi="Segoe UI" w:cs="Segoe UI"/>
          <w:color w:val="000000"/>
          <w:sz w:val="24"/>
          <w:szCs w:val="24"/>
          <w:lang w:eastAsia="el-GR"/>
        </w:rPr>
        <w:t>17</w:t>
      </w:r>
      <w:r w:rsidRPr="00047292">
        <w:rPr>
          <w:rFonts w:ascii="Segoe UI" w:eastAsia="Times New Roman" w:hAnsi="Segoe UI" w:cs="Segoe UI"/>
          <w:color w:val="000000"/>
          <w:sz w:val="24"/>
          <w:szCs w:val="24"/>
          <w:lang w:eastAsia="el-GR"/>
        </w:rPr>
        <w:t>/06/2020</w:t>
      </w:r>
    </w:p>
    <w:tbl>
      <w:tblPr>
        <w:tblStyle w:val="a3"/>
        <w:tblW w:w="95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575"/>
      </w:tblGrid>
      <w:tr w:rsidR="00047292" w:rsidRPr="00047292" w14:paraId="1AF63717" w14:textId="77777777" w:rsidTr="003933C9">
        <w:trPr>
          <w:trHeight w:val="561"/>
          <w:jc w:val="center"/>
        </w:trPr>
        <w:tc>
          <w:tcPr>
            <w:tcW w:w="4979" w:type="dxa"/>
            <w:hideMark/>
          </w:tcPr>
          <w:p w14:paraId="43A41ECD" w14:textId="77777777" w:rsidR="00047292" w:rsidRPr="00047292" w:rsidRDefault="00047292" w:rsidP="003933C9">
            <w:pPr>
              <w:spacing w:before="120" w:after="120"/>
              <w:jc w:val="center"/>
              <w:rPr>
                <w:rFonts w:ascii="Segoe UI" w:hAnsi="Segoe UI" w:cs="Segoe UI"/>
                <w:b/>
                <w:sz w:val="24"/>
                <w:szCs w:val="24"/>
              </w:rPr>
            </w:pPr>
            <w:r w:rsidRPr="00047292">
              <w:rPr>
                <w:rFonts w:ascii="Segoe UI" w:hAnsi="Segoe UI" w:cs="Segoe UI"/>
                <w:b/>
                <w:sz w:val="24"/>
                <w:szCs w:val="24"/>
              </w:rPr>
              <w:t>Ο Πρόεδρος</w:t>
            </w:r>
          </w:p>
        </w:tc>
        <w:tc>
          <w:tcPr>
            <w:tcW w:w="4575" w:type="dxa"/>
            <w:hideMark/>
          </w:tcPr>
          <w:p w14:paraId="0A3E8162" w14:textId="77777777" w:rsidR="00047292" w:rsidRPr="00047292" w:rsidRDefault="00047292" w:rsidP="003933C9">
            <w:pPr>
              <w:spacing w:before="120" w:after="120"/>
              <w:jc w:val="center"/>
              <w:rPr>
                <w:rFonts w:ascii="Segoe UI" w:hAnsi="Segoe UI" w:cs="Segoe UI"/>
                <w:b/>
                <w:sz w:val="24"/>
                <w:szCs w:val="24"/>
              </w:rPr>
            </w:pPr>
            <w:r w:rsidRPr="00047292">
              <w:rPr>
                <w:rFonts w:ascii="Segoe UI" w:hAnsi="Segoe UI" w:cs="Segoe UI"/>
                <w:b/>
                <w:sz w:val="24"/>
                <w:szCs w:val="24"/>
              </w:rPr>
              <w:t>Η Γραμματέας</w:t>
            </w:r>
          </w:p>
        </w:tc>
      </w:tr>
      <w:tr w:rsidR="00047292" w:rsidRPr="00047292" w14:paraId="73C283BB" w14:textId="77777777" w:rsidTr="003933C9">
        <w:trPr>
          <w:trHeight w:val="561"/>
          <w:jc w:val="center"/>
        </w:trPr>
        <w:tc>
          <w:tcPr>
            <w:tcW w:w="4979" w:type="dxa"/>
            <w:hideMark/>
          </w:tcPr>
          <w:p w14:paraId="72AC2074" w14:textId="77777777" w:rsidR="00047292" w:rsidRPr="00047292" w:rsidRDefault="00047292" w:rsidP="003933C9">
            <w:pPr>
              <w:spacing w:before="120" w:after="120"/>
              <w:jc w:val="center"/>
              <w:rPr>
                <w:rFonts w:ascii="Segoe UI" w:hAnsi="Segoe UI" w:cs="Segoe UI"/>
                <w:sz w:val="24"/>
                <w:szCs w:val="24"/>
              </w:rPr>
            </w:pPr>
            <w:r w:rsidRPr="00047292">
              <w:rPr>
                <w:rFonts w:ascii="Segoe UI" w:hAnsi="Segoe UI" w:cs="Segoe UI"/>
                <w:sz w:val="24"/>
                <w:szCs w:val="24"/>
              </w:rPr>
              <w:t>Δημήτρης Μαντζουράτος</w:t>
            </w:r>
          </w:p>
        </w:tc>
        <w:tc>
          <w:tcPr>
            <w:tcW w:w="4575" w:type="dxa"/>
            <w:hideMark/>
          </w:tcPr>
          <w:p w14:paraId="5065FDB2" w14:textId="77777777" w:rsidR="00047292" w:rsidRPr="00047292" w:rsidRDefault="00047292" w:rsidP="003933C9">
            <w:pPr>
              <w:spacing w:before="120" w:after="120"/>
              <w:jc w:val="center"/>
              <w:rPr>
                <w:rFonts w:ascii="Segoe UI" w:hAnsi="Segoe UI" w:cs="Segoe UI"/>
                <w:sz w:val="24"/>
                <w:szCs w:val="24"/>
              </w:rPr>
            </w:pPr>
            <w:r w:rsidRPr="00047292">
              <w:rPr>
                <w:rFonts w:ascii="Segoe UI" w:hAnsi="Segoe UI" w:cs="Segoe UI"/>
                <w:sz w:val="24"/>
                <w:szCs w:val="24"/>
              </w:rPr>
              <w:t>Σοφία Μισαηλίδου</w:t>
            </w:r>
          </w:p>
        </w:tc>
      </w:tr>
    </w:tbl>
    <w:p w14:paraId="5F2FEF1A" w14:textId="77777777" w:rsidR="008B3E28" w:rsidRPr="007D2435" w:rsidRDefault="00190823" w:rsidP="007D2435">
      <w:pPr>
        <w:spacing w:after="0" w:line="240" w:lineRule="auto"/>
        <w:rPr>
          <w:rFonts w:ascii="Segoe UI" w:hAnsi="Segoe UI" w:cs="Segoe UI"/>
          <w:sz w:val="2"/>
          <w:szCs w:val="2"/>
        </w:rPr>
      </w:pPr>
    </w:p>
    <w:sectPr w:rsidR="008B3E28" w:rsidRPr="007D2435" w:rsidSect="007D2435">
      <w:pgSz w:w="11906" w:h="16838"/>
      <w:pgMar w:top="1135"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2836D" w14:textId="77777777" w:rsidR="00190823" w:rsidRDefault="00190823" w:rsidP="00047292">
      <w:pPr>
        <w:spacing w:after="0" w:line="240" w:lineRule="auto"/>
      </w:pPr>
      <w:r>
        <w:separator/>
      </w:r>
    </w:p>
  </w:endnote>
  <w:endnote w:type="continuationSeparator" w:id="0">
    <w:p w14:paraId="50E7B400" w14:textId="77777777" w:rsidR="00190823" w:rsidRDefault="00190823" w:rsidP="0004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2AA7E" w14:textId="77777777" w:rsidR="00190823" w:rsidRDefault="00190823" w:rsidP="00047292">
      <w:pPr>
        <w:spacing w:after="0" w:line="240" w:lineRule="auto"/>
      </w:pPr>
      <w:r>
        <w:separator/>
      </w:r>
    </w:p>
  </w:footnote>
  <w:footnote w:type="continuationSeparator" w:id="0">
    <w:p w14:paraId="25CD7A35" w14:textId="77777777" w:rsidR="00190823" w:rsidRDefault="00190823" w:rsidP="0004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77D39"/>
    <w:multiLevelType w:val="multilevel"/>
    <w:tmpl w:val="7C4E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85"/>
    <w:rsid w:val="00047292"/>
    <w:rsid w:val="001100EE"/>
    <w:rsid w:val="00190823"/>
    <w:rsid w:val="001D04B4"/>
    <w:rsid w:val="001F2607"/>
    <w:rsid w:val="0021741C"/>
    <w:rsid w:val="00293C79"/>
    <w:rsid w:val="00344208"/>
    <w:rsid w:val="003B414E"/>
    <w:rsid w:val="0042238F"/>
    <w:rsid w:val="005F0081"/>
    <w:rsid w:val="00601375"/>
    <w:rsid w:val="0066608C"/>
    <w:rsid w:val="007D2435"/>
    <w:rsid w:val="007E630D"/>
    <w:rsid w:val="00934023"/>
    <w:rsid w:val="009674C5"/>
    <w:rsid w:val="00AC5DB0"/>
    <w:rsid w:val="00B77A67"/>
    <w:rsid w:val="00B82CAB"/>
    <w:rsid w:val="00BD79D8"/>
    <w:rsid w:val="00D43085"/>
    <w:rsid w:val="00E365FA"/>
    <w:rsid w:val="00FC3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9B90"/>
  <w15:chartTrackingRefBased/>
  <w15:docId w15:val="{C53AC0C0-8074-40DF-8251-99A3C0F2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4308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047292"/>
    <w:rPr>
      <w:color w:val="0000FF"/>
      <w:u w:val="single"/>
    </w:rPr>
  </w:style>
  <w:style w:type="table" w:styleId="a3">
    <w:name w:val="Table Grid"/>
    <w:basedOn w:val="a1"/>
    <w:uiPriority w:val="59"/>
    <w:rsid w:val="0004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47292"/>
    <w:pPr>
      <w:tabs>
        <w:tab w:val="center" w:pos="4153"/>
        <w:tab w:val="right" w:pos="8306"/>
      </w:tabs>
      <w:spacing w:after="0" w:line="240" w:lineRule="auto"/>
    </w:pPr>
  </w:style>
  <w:style w:type="character" w:customStyle="1" w:styleId="Char">
    <w:name w:val="Κεφαλίδα Char"/>
    <w:basedOn w:val="a0"/>
    <w:link w:val="a4"/>
    <w:uiPriority w:val="99"/>
    <w:rsid w:val="00047292"/>
  </w:style>
  <w:style w:type="paragraph" w:styleId="a5">
    <w:name w:val="footer"/>
    <w:basedOn w:val="a"/>
    <w:link w:val="Char0"/>
    <w:uiPriority w:val="99"/>
    <w:unhideWhenUsed/>
    <w:rsid w:val="00047292"/>
    <w:pPr>
      <w:tabs>
        <w:tab w:val="center" w:pos="4153"/>
        <w:tab w:val="right" w:pos="8306"/>
      </w:tabs>
      <w:spacing w:after="0" w:line="240" w:lineRule="auto"/>
    </w:pPr>
  </w:style>
  <w:style w:type="character" w:customStyle="1" w:styleId="Char0">
    <w:name w:val="Υποσέλιδο Char"/>
    <w:basedOn w:val="a0"/>
    <w:link w:val="a5"/>
    <w:uiPriority w:val="99"/>
    <w:rsid w:val="00047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dykef@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285</Words>
  <Characters>1544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19</cp:revision>
  <dcterms:created xsi:type="dcterms:W3CDTF">2020-06-16T21:03:00Z</dcterms:created>
  <dcterms:modified xsi:type="dcterms:W3CDTF">2020-06-17T10:33:00Z</dcterms:modified>
</cp:coreProperties>
</file>