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0" w:type="dxa"/>
        <w:tblInd w:w="108" w:type="dxa"/>
        <w:tblLayout w:type="fixed"/>
        <w:tblLook w:val="0000"/>
      </w:tblPr>
      <w:tblGrid>
        <w:gridCol w:w="236"/>
        <w:gridCol w:w="1914"/>
        <w:gridCol w:w="7660"/>
      </w:tblGrid>
      <w:tr w:rsidR="006F3568" w:rsidTr="001401A0">
        <w:trPr>
          <w:cantSplit/>
        </w:trPr>
        <w:tc>
          <w:tcPr>
            <w:tcW w:w="2150" w:type="dxa"/>
            <w:gridSpan w:val="2"/>
            <w:shd w:val="clear" w:color="auto" w:fill="auto"/>
          </w:tcPr>
          <w:p w:rsidR="006F3568" w:rsidRDefault="006F3568">
            <w:pPr>
              <w:snapToGrid w:val="0"/>
              <w:rPr>
                <w:sz w:val="4"/>
                <w:lang w:val="en-US"/>
              </w:rPr>
            </w:pPr>
          </w:p>
          <w:p w:rsidR="006F3568" w:rsidRDefault="00FF6A72">
            <w:pPr>
              <w:rPr>
                <w:b/>
                <w:spacing w:val="20"/>
                <w:sz w:val="10"/>
              </w:rPr>
            </w:pPr>
            <w:r>
              <w:rPr>
                <w:noProof/>
                <w:lang w:val="en-US" w:eastAsia="en-US" w:bidi="ar-SA"/>
              </w:rPr>
              <w:drawing>
                <wp:inline distT="0" distB="0" distL="0" distR="0">
                  <wp:extent cx="1105535" cy="846455"/>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05535" cy="846455"/>
                          </a:xfrm>
                          <a:prstGeom prst="rect">
                            <a:avLst/>
                          </a:prstGeom>
                          <a:solidFill>
                            <a:srgbClr val="FFFFFF"/>
                          </a:solidFill>
                          <a:ln w="9525">
                            <a:noFill/>
                            <a:miter lim="800000"/>
                            <a:headEnd/>
                            <a:tailEnd/>
                          </a:ln>
                        </pic:spPr>
                      </pic:pic>
                    </a:graphicData>
                  </a:graphic>
                </wp:inline>
              </w:drawing>
            </w:r>
          </w:p>
        </w:tc>
        <w:tc>
          <w:tcPr>
            <w:tcW w:w="7660" w:type="dxa"/>
            <w:shd w:val="clear" w:color="auto" w:fill="auto"/>
            <w:vAlign w:val="center"/>
          </w:tcPr>
          <w:p w:rsidR="006F3568" w:rsidRDefault="006F3568">
            <w:pPr>
              <w:snapToGrid w:val="0"/>
              <w:jc w:val="center"/>
              <w:rPr>
                <w:b/>
                <w:spacing w:val="20"/>
                <w:sz w:val="10"/>
              </w:rPr>
            </w:pPr>
          </w:p>
          <w:p w:rsidR="006F3568" w:rsidRDefault="00FF6A72">
            <w:pPr>
              <w:pStyle w:val="3"/>
              <w:jc w:val="left"/>
            </w:pPr>
            <w:r>
              <w:rPr>
                <w:position w:val="5"/>
                <w:sz w:val="36"/>
                <w:szCs w:val="36"/>
              </w:rPr>
              <w:t>Κοινοβουλευτική Ομάδα</w:t>
            </w:r>
          </w:p>
          <w:p w:rsidR="006F3568" w:rsidRDefault="00FF6A72">
            <w:r>
              <w:rPr>
                <w:sz w:val="22"/>
                <w:szCs w:val="22"/>
              </w:rPr>
              <w:t xml:space="preserve">Λεωφ. Ηρακλείου 145, 14231 ΝΕΑ ΙΩΝΙΑ, </w:t>
            </w:r>
          </w:p>
          <w:p w:rsidR="006F3568" w:rsidRPr="001401A0" w:rsidRDefault="00FF6A72">
            <w:pPr>
              <w:spacing w:line="120" w:lineRule="atLeast"/>
              <w:rPr>
                <w:lang w:val="en-US"/>
              </w:rPr>
            </w:pPr>
            <w:r>
              <w:rPr>
                <w:sz w:val="16"/>
                <w:szCs w:val="16"/>
              </w:rPr>
              <w:t>τηλ</w:t>
            </w:r>
            <w:r>
              <w:rPr>
                <w:sz w:val="16"/>
                <w:szCs w:val="16"/>
                <w:lang w:val="en-US"/>
              </w:rPr>
              <w:t xml:space="preserve">.: 2102592213, 2102592105, 2102592258, </w:t>
            </w:r>
            <w:r>
              <w:rPr>
                <w:sz w:val="16"/>
                <w:szCs w:val="16"/>
                <w:lang w:val="en-GB"/>
              </w:rPr>
              <w:t>fax</w:t>
            </w:r>
            <w:r>
              <w:rPr>
                <w:sz w:val="16"/>
                <w:szCs w:val="16"/>
                <w:lang w:val="en-US"/>
              </w:rPr>
              <w:t>: 2102592097</w:t>
            </w:r>
          </w:p>
          <w:p w:rsidR="006F3568" w:rsidRPr="00434C1D" w:rsidRDefault="00FF6A72">
            <w:pPr>
              <w:spacing w:line="120" w:lineRule="atLeast"/>
              <w:rPr>
                <w:lang w:val="en-US"/>
              </w:rPr>
            </w:pPr>
            <w:r>
              <w:rPr>
                <w:spacing w:val="15"/>
                <w:sz w:val="16"/>
                <w:szCs w:val="16"/>
                <w:lang w:val="de-DE"/>
              </w:rPr>
              <w:t>e-mail</w:t>
            </w:r>
            <w:r>
              <w:rPr>
                <w:spacing w:val="15"/>
                <w:sz w:val="16"/>
                <w:szCs w:val="16"/>
                <w:lang w:val="it-IT"/>
              </w:rPr>
              <w:t xml:space="preserve">: </w:t>
            </w:r>
            <w:r>
              <w:rPr>
                <w:spacing w:val="15"/>
                <w:sz w:val="16"/>
                <w:szCs w:val="16"/>
                <w:lang w:val="de-DE"/>
              </w:rPr>
              <w:t>ko</w:t>
            </w:r>
            <w:r>
              <w:rPr>
                <w:spacing w:val="15"/>
                <w:sz w:val="16"/>
                <w:szCs w:val="16"/>
                <w:lang w:val="it-IT"/>
              </w:rPr>
              <w:t>@</w:t>
            </w:r>
            <w:r>
              <w:rPr>
                <w:spacing w:val="15"/>
                <w:sz w:val="16"/>
                <w:szCs w:val="16"/>
                <w:lang w:val="de-DE"/>
              </w:rPr>
              <w:t>vouli</w:t>
            </w:r>
            <w:r>
              <w:rPr>
                <w:spacing w:val="15"/>
                <w:sz w:val="16"/>
                <w:szCs w:val="16"/>
                <w:lang w:val="it-IT"/>
              </w:rPr>
              <w:t>.k</w:t>
            </w:r>
            <w:r>
              <w:rPr>
                <w:spacing w:val="15"/>
                <w:sz w:val="16"/>
                <w:szCs w:val="16"/>
                <w:lang w:val="de-DE"/>
              </w:rPr>
              <w:t>ke</w:t>
            </w:r>
            <w:r>
              <w:rPr>
                <w:spacing w:val="15"/>
                <w:sz w:val="16"/>
                <w:szCs w:val="16"/>
                <w:lang w:val="it-IT"/>
              </w:rPr>
              <w:t>.</w:t>
            </w:r>
            <w:r>
              <w:rPr>
                <w:spacing w:val="15"/>
                <w:sz w:val="16"/>
                <w:szCs w:val="16"/>
                <w:lang w:val="de-DE"/>
              </w:rPr>
              <w:t>gr</w:t>
            </w:r>
            <w:r>
              <w:rPr>
                <w:spacing w:val="15"/>
                <w:sz w:val="16"/>
                <w:szCs w:val="16"/>
                <w:lang w:val="it-IT"/>
              </w:rPr>
              <w:t xml:space="preserve">, </w:t>
            </w:r>
            <w:r>
              <w:rPr>
                <w:spacing w:val="15"/>
                <w:sz w:val="16"/>
                <w:szCs w:val="16"/>
                <w:lang w:val="de-DE"/>
              </w:rPr>
              <w:t>http</w:t>
            </w:r>
            <w:r>
              <w:rPr>
                <w:spacing w:val="15"/>
                <w:sz w:val="16"/>
                <w:szCs w:val="16"/>
                <w:lang w:val="it-IT"/>
              </w:rPr>
              <w:t>://</w:t>
            </w:r>
            <w:r>
              <w:rPr>
                <w:spacing w:val="15"/>
                <w:sz w:val="16"/>
                <w:szCs w:val="16"/>
                <w:lang w:val="de-DE"/>
              </w:rPr>
              <w:t>www</w:t>
            </w:r>
            <w:r>
              <w:rPr>
                <w:spacing w:val="15"/>
                <w:sz w:val="16"/>
                <w:szCs w:val="16"/>
                <w:lang w:val="it-IT"/>
              </w:rPr>
              <w:t>.</w:t>
            </w:r>
            <w:r>
              <w:rPr>
                <w:spacing w:val="15"/>
                <w:sz w:val="16"/>
                <w:szCs w:val="16"/>
                <w:lang w:val="de-DE"/>
              </w:rPr>
              <w:t>kke</w:t>
            </w:r>
            <w:r>
              <w:rPr>
                <w:spacing w:val="15"/>
                <w:sz w:val="16"/>
                <w:szCs w:val="16"/>
                <w:lang w:val="it-IT"/>
              </w:rPr>
              <w:t>.</w:t>
            </w:r>
            <w:r>
              <w:rPr>
                <w:spacing w:val="15"/>
                <w:sz w:val="16"/>
                <w:szCs w:val="16"/>
                <w:lang w:val="de-DE"/>
              </w:rPr>
              <w:t>gr</w:t>
            </w:r>
          </w:p>
          <w:p w:rsidR="006F3568" w:rsidRDefault="00FF6A72">
            <w:r>
              <w:rPr>
                <w:sz w:val="16"/>
                <w:szCs w:val="16"/>
              </w:rPr>
              <w:t>Γραφεία Βουλής: 2103708168, 2103708169, fax: 2103707410</w:t>
            </w:r>
          </w:p>
        </w:tc>
      </w:tr>
      <w:tr w:rsidR="006F3568" w:rsidTr="001401A0">
        <w:trPr>
          <w:cantSplit/>
          <w:trHeight w:hRule="exact" w:val="113"/>
        </w:trPr>
        <w:tc>
          <w:tcPr>
            <w:tcW w:w="236" w:type="dxa"/>
            <w:tcBorders>
              <w:top w:val="double" w:sz="6" w:space="0" w:color="00000A"/>
            </w:tcBorders>
            <w:shd w:val="clear" w:color="auto" w:fill="auto"/>
          </w:tcPr>
          <w:p w:rsidR="006F3568" w:rsidRDefault="006F3568">
            <w:pPr>
              <w:snapToGrid w:val="0"/>
            </w:pPr>
          </w:p>
        </w:tc>
        <w:tc>
          <w:tcPr>
            <w:tcW w:w="9574" w:type="dxa"/>
            <w:gridSpan w:val="2"/>
            <w:tcBorders>
              <w:top w:val="double" w:sz="6" w:space="0" w:color="00000A"/>
            </w:tcBorders>
            <w:shd w:val="clear" w:color="auto" w:fill="auto"/>
          </w:tcPr>
          <w:p w:rsidR="006F3568" w:rsidRDefault="006F3568">
            <w:pPr>
              <w:snapToGrid w:val="0"/>
              <w:rPr>
                <w:sz w:val="8"/>
              </w:rPr>
            </w:pPr>
          </w:p>
        </w:tc>
      </w:tr>
    </w:tbl>
    <w:p w:rsidR="001401A0" w:rsidRPr="001401A0" w:rsidRDefault="001401A0" w:rsidP="001401A0">
      <w:pPr>
        <w:jc w:val="center"/>
        <w:rPr>
          <w:b/>
        </w:rPr>
      </w:pPr>
      <w:r w:rsidRPr="001401A0">
        <w:rPr>
          <w:b/>
        </w:rPr>
        <w:t>ΕΡΩΤΗΣΗ</w:t>
      </w:r>
    </w:p>
    <w:p w:rsidR="001401A0" w:rsidRDefault="001401A0" w:rsidP="001401A0">
      <w:pPr>
        <w:jc w:val="center"/>
        <w:rPr>
          <w:b/>
        </w:rPr>
      </w:pPr>
      <w:r w:rsidRPr="001401A0">
        <w:rPr>
          <w:b/>
        </w:rPr>
        <w:t>Προς τον Υπουργό Προστασίας του Πολίτη</w:t>
      </w:r>
    </w:p>
    <w:p w:rsidR="001401A0" w:rsidRPr="001401A0" w:rsidRDefault="001401A0" w:rsidP="001401A0">
      <w:pPr>
        <w:jc w:val="both"/>
        <w:rPr>
          <w:b/>
        </w:rPr>
      </w:pPr>
    </w:p>
    <w:p w:rsidR="001401A0" w:rsidRDefault="001401A0" w:rsidP="001401A0">
      <w:pPr>
        <w:jc w:val="both"/>
      </w:pPr>
      <w:r w:rsidRPr="001401A0">
        <w:rPr>
          <w:b/>
        </w:rPr>
        <w:t>Θέμα:</w:t>
      </w:r>
      <w:r>
        <w:t xml:space="preserve"> Άμεσα μέτρα προστασίας των πυροσβεστών από τον κορονοϊό</w:t>
      </w:r>
    </w:p>
    <w:p w:rsidR="001401A0" w:rsidRDefault="001401A0" w:rsidP="001401A0">
      <w:pPr>
        <w:jc w:val="both"/>
      </w:pPr>
    </w:p>
    <w:p w:rsidR="001401A0" w:rsidRDefault="001401A0" w:rsidP="001401A0">
      <w:pPr>
        <w:ind w:firstLine="270"/>
        <w:jc w:val="both"/>
      </w:pPr>
      <w:r>
        <w:t>Το Κομμουνιστικό Κόμμα Ελλάδας αρκετές φορές με ερωτήσεις του έχει επισημάνει τα προβλήματα που υπάρχουν στο Πυροσβεστικό Σώμα, σχετικά με τα μέτρα για την προστασία του προσωπικού και την εφαρμογή των μέτρων Υγείας και Ασφάλειας.</w:t>
      </w:r>
    </w:p>
    <w:p w:rsidR="001401A0" w:rsidRDefault="001401A0" w:rsidP="001401A0">
      <w:pPr>
        <w:ind w:firstLine="270"/>
        <w:jc w:val="both"/>
      </w:pPr>
      <w:r>
        <w:t>Επίσης αρκετές φορές έχουν επισημανθεί τα προβλήματα που υπάρχουν σχετικά με την καθαριότητα στους Πυροσβεστικούς Σταθμούς και τα Κλιμάκια.</w:t>
      </w:r>
    </w:p>
    <w:p w:rsidR="001401A0" w:rsidRDefault="001401A0" w:rsidP="001401A0">
      <w:pPr>
        <w:ind w:firstLine="270"/>
        <w:jc w:val="both"/>
      </w:pPr>
      <w:r>
        <w:t>Η κατάσταση σήμερα, λόγω της πανδημίας, επιβάλλει να παρθούν άμεσα μέτρα σχετικά με την προστασία της Υγείας και της Ασφάλειας των πυροσβεστών, ειδικότερα μάλιστα όταν απομένουν λίγες εβδομάδες από την έναρξη της αντιπυρικής περιόδου.</w:t>
      </w:r>
    </w:p>
    <w:p w:rsidR="001401A0" w:rsidRDefault="001401A0" w:rsidP="001401A0">
      <w:pPr>
        <w:ind w:firstLine="270"/>
        <w:jc w:val="both"/>
      </w:pPr>
      <w:r>
        <w:t>Το ΚΚΕ θεωρεί ότι η κυβέρνηση έχει ευθύνη και πρέπει να πάρει άμεσα μέτρα καθολικού χαρακτήρα για όλους τους Πυροσβεστικούς Σταθμούς και τα Κλιμάκια, σχετικά με τα μέτρα προφύλαξης και προστασίας και όχι να είναι αυτά αντικείμενο χορηγιών και μέσο προβολής τοπικών παραγόντων και βουλευτών της κυβέρνησης.</w:t>
      </w:r>
    </w:p>
    <w:p w:rsidR="001401A0" w:rsidRDefault="001401A0" w:rsidP="001401A0">
      <w:pPr>
        <w:ind w:firstLine="270"/>
        <w:jc w:val="both"/>
      </w:pPr>
      <w:r>
        <w:t>Σύμφωνα μάλιστα με τις παρεμβάσεις της Ενωτικής Αγωνιστικής Κίνησης Πυροσβεστών (ΕΑΚΠ) προς τους αρμόδιους υπουργούς, επισημαίνονται μια σειρά από προβλήματα και ζητούνται να παρθούν άμεσα τα κατάλληλα μέτρα, στους χώρους υπηρεσίας αλλά και στα επιχειρησιακά συμβάντα που εμπλέκετε το προσωπικό του Πυροσβεστικού Σώματος όπως:</w:t>
      </w:r>
    </w:p>
    <w:p w:rsidR="001401A0" w:rsidRPr="001401A0" w:rsidRDefault="001401A0" w:rsidP="001401A0">
      <w:pPr>
        <w:ind w:firstLine="270"/>
        <w:jc w:val="both"/>
        <w:rPr>
          <w:sz w:val="16"/>
          <w:szCs w:val="16"/>
        </w:rPr>
      </w:pPr>
    </w:p>
    <w:p w:rsidR="001401A0" w:rsidRPr="001401A0" w:rsidRDefault="001401A0" w:rsidP="001401A0">
      <w:pPr>
        <w:pStyle w:val="ac"/>
        <w:numPr>
          <w:ilvl w:val="0"/>
          <w:numId w:val="4"/>
        </w:numPr>
        <w:tabs>
          <w:tab w:val="left" w:pos="270"/>
        </w:tabs>
        <w:ind w:left="0" w:firstLine="0"/>
        <w:jc w:val="both"/>
        <w:rPr>
          <w:rFonts w:ascii="Arial" w:hAnsi="Arial" w:cs="Arial"/>
          <w:sz w:val="24"/>
          <w:szCs w:val="24"/>
        </w:rPr>
      </w:pPr>
      <w:r w:rsidRPr="001401A0">
        <w:rPr>
          <w:rFonts w:ascii="Arial" w:hAnsi="Arial" w:cs="Arial"/>
          <w:sz w:val="24"/>
          <w:szCs w:val="24"/>
        </w:rPr>
        <w:t xml:space="preserve">Απολύμανση όλων των υπηρεσιών και των εγκαταστάσεων του Πυροσβεστικού Σώματος. </w:t>
      </w:r>
    </w:p>
    <w:p w:rsidR="001401A0" w:rsidRPr="001401A0" w:rsidRDefault="001401A0" w:rsidP="001401A0">
      <w:pPr>
        <w:pStyle w:val="ac"/>
        <w:numPr>
          <w:ilvl w:val="0"/>
          <w:numId w:val="4"/>
        </w:numPr>
        <w:tabs>
          <w:tab w:val="left" w:pos="270"/>
        </w:tabs>
        <w:ind w:left="0" w:firstLine="0"/>
        <w:jc w:val="both"/>
        <w:rPr>
          <w:rFonts w:ascii="Arial" w:hAnsi="Arial" w:cs="Arial"/>
          <w:sz w:val="24"/>
          <w:szCs w:val="24"/>
        </w:rPr>
      </w:pPr>
      <w:r w:rsidRPr="001401A0">
        <w:rPr>
          <w:rFonts w:ascii="Arial" w:hAnsi="Arial" w:cs="Arial"/>
          <w:sz w:val="24"/>
          <w:szCs w:val="24"/>
        </w:rPr>
        <w:t xml:space="preserve">Άμεση πρόσληψη προσωπικού καθαριότητας. Για να προσφέρεται αυτή σε καθημερινή βάση σε όλες τις εγκαταστάσεις των υπηρεσιών του Πυροσβεστικού Σώματος και να μην επιφορτίζονται οι πυροσβέστες και με αυτά τα καθήκοντα, που αφενός δεν προβλέπονται από το καθηκοντολόγιό τους, αφετέρου αυξάνουν τον κίνδυνο των ασθενειών. </w:t>
      </w:r>
    </w:p>
    <w:p w:rsidR="001401A0" w:rsidRPr="001401A0" w:rsidRDefault="001401A0" w:rsidP="001401A0">
      <w:pPr>
        <w:pStyle w:val="ac"/>
        <w:numPr>
          <w:ilvl w:val="0"/>
          <w:numId w:val="4"/>
        </w:numPr>
        <w:tabs>
          <w:tab w:val="left" w:pos="270"/>
        </w:tabs>
        <w:ind w:left="0" w:firstLine="0"/>
        <w:jc w:val="both"/>
        <w:rPr>
          <w:rFonts w:ascii="Arial" w:hAnsi="Arial" w:cs="Arial"/>
          <w:sz w:val="24"/>
          <w:szCs w:val="24"/>
        </w:rPr>
      </w:pPr>
      <w:r w:rsidRPr="001401A0">
        <w:rPr>
          <w:rFonts w:ascii="Arial" w:hAnsi="Arial" w:cs="Arial"/>
          <w:sz w:val="24"/>
          <w:szCs w:val="24"/>
        </w:rPr>
        <w:t xml:space="preserve">Χορήγηση ιατρικών μασκών, γαντιών και αντισηπτικών διαλυμάτων, για το προσωπικό όλων των υπηρεσιών. </w:t>
      </w:r>
    </w:p>
    <w:p w:rsidR="001401A0" w:rsidRPr="001401A0" w:rsidRDefault="001401A0" w:rsidP="001401A0">
      <w:pPr>
        <w:pStyle w:val="ac"/>
        <w:numPr>
          <w:ilvl w:val="0"/>
          <w:numId w:val="4"/>
        </w:numPr>
        <w:tabs>
          <w:tab w:val="left" w:pos="270"/>
        </w:tabs>
        <w:ind w:left="0" w:firstLine="0"/>
        <w:jc w:val="both"/>
        <w:rPr>
          <w:rFonts w:ascii="Arial" w:hAnsi="Arial" w:cs="Arial"/>
          <w:sz w:val="24"/>
          <w:szCs w:val="24"/>
        </w:rPr>
      </w:pPr>
      <w:r w:rsidRPr="001401A0">
        <w:rPr>
          <w:rFonts w:ascii="Arial" w:hAnsi="Arial" w:cs="Arial"/>
          <w:sz w:val="24"/>
          <w:szCs w:val="24"/>
        </w:rPr>
        <w:t xml:space="preserve">Χορήγηση Μέσων Ατομικής Προστασίας και ιδιαίτερα αυτών που δεν μπορούν να είναι κοινής χρήσης όπως οι ατομικές προσωπίδες για τις αναπνευστικές συσκευές και οι κατάλληλες σύγχρονες προσωπίδες για τις δασικές πυρκαγιές. </w:t>
      </w:r>
    </w:p>
    <w:p w:rsidR="001401A0" w:rsidRPr="001401A0" w:rsidRDefault="001401A0" w:rsidP="001401A0">
      <w:pPr>
        <w:pStyle w:val="ac"/>
        <w:numPr>
          <w:ilvl w:val="0"/>
          <w:numId w:val="4"/>
        </w:numPr>
        <w:tabs>
          <w:tab w:val="left" w:pos="270"/>
        </w:tabs>
        <w:ind w:left="0" w:firstLine="0"/>
        <w:jc w:val="both"/>
        <w:rPr>
          <w:rFonts w:ascii="Arial" w:hAnsi="Arial" w:cs="Arial"/>
          <w:sz w:val="24"/>
          <w:szCs w:val="24"/>
        </w:rPr>
      </w:pPr>
      <w:r w:rsidRPr="001401A0">
        <w:rPr>
          <w:rFonts w:ascii="Arial" w:hAnsi="Arial" w:cs="Arial"/>
          <w:sz w:val="24"/>
          <w:szCs w:val="24"/>
        </w:rPr>
        <w:t xml:space="preserve">Καθαρισμός και η απολύμανση του εξοπλισμού, σύμφωνα και με τις οδηγίες των κατασκευαστών. </w:t>
      </w:r>
    </w:p>
    <w:p w:rsidR="001401A0" w:rsidRPr="001401A0" w:rsidRDefault="001401A0" w:rsidP="001401A0">
      <w:pPr>
        <w:pStyle w:val="ac"/>
        <w:numPr>
          <w:ilvl w:val="0"/>
          <w:numId w:val="4"/>
        </w:numPr>
        <w:tabs>
          <w:tab w:val="left" w:pos="270"/>
        </w:tabs>
        <w:ind w:left="0" w:firstLine="0"/>
        <w:jc w:val="both"/>
        <w:rPr>
          <w:rFonts w:ascii="Arial" w:hAnsi="Arial" w:cs="Arial"/>
          <w:sz w:val="24"/>
          <w:szCs w:val="24"/>
        </w:rPr>
      </w:pPr>
      <w:r w:rsidRPr="001401A0">
        <w:rPr>
          <w:rFonts w:ascii="Arial" w:hAnsi="Arial" w:cs="Arial"/>
          <w:sz w:val="24"/>
          <w:szCs w:val="24"/>
        </w:rPr>
        <w:t xml:space="preserve">Ενίσχυση της Υγειονομικής Υπηρεσίας του Πυροσβεστικού Σώματος και προληπτικός ιατρικός έλεγχος σε τακτά χρονικά διαστήματα για το προσωπικό του. </w:t>
      </w:r>
    </w:p>
    <w:p w:rsidR="001401A0" w:rsidRPr="001401A0" w:rsidRDefault="001401A0" w:rsidP="001401A0">
      <w:pPr>
        <w:pStyle w:val="ac"/>
        <w:numPr>
          <w:ilvl w:val="0"/>
          <w:numId w:val="4"/>
        </w:numPr>
        <w:tabs>
          <w:tab w:val="left" w:pos="270"/>
        </w:tabs>
        <w:ind w:left="0" w:firstLine="0"/>
        <w:jc w:val="both"/>
        <w:rPr>
          <w:rFonts w:ascii="Arial" w:hAnsi="Arial" w:cs="Arial"/>
          <w:sz w:val="24"/>
          <w:szCs w:val="24"/>
        </w:rPr>
      </w:pPr>
      <w:r w:rsidRPr="001401A0">
        <w:rPr>
          <w:rFonts w:ascii="Arial" w:hAnsi="Arial" w:cs="Arial"/>
          <w:sz w:val="24"/>
          <w:szCs w:val="24"/>
        </w:rPr>
        <w:t xml:space="preserve">Την πιστή εφαρμογή και τήρηση της ισχύουσας νομοθεσίας σχετικά με την Υγιεινή και Ασφάλεια για τους χώρους εργασίας. </w:t>
      </w:r>
    </w:p>
    <w:p w:rsidR="001401A0" w:rsidRDefault="001401A0" w:rsidP="001401A0">
      <w:pPr>
        <w:pStyle w:val="ac"/>
        <w:numPr>
          <w:ilvl w:val="0"/>
          <w:numId w:val="4"/>
        </w:numPr>
        <w:tabs>
          <w:tab w:val="left" w:pos="270"/>
        </w:tabs>
        <w:ind w:left="0" w:firstLine="0"/>
        <w:rPr>
          <w:rFonts w:ascii="Arial" w:hAnsi="Arial" w:cs="Arial"/>
          <w:sz w:val="24"/>
          <w:szCs w:val="24"/>
        </w:rPr>
      </w:pPr>
      <w:r w:rsidRPr="001401A0">
        <w:rPr>
          <w:rFonts w:ascii="Arial" w:hAnsi="Arial" w:cs="Arial"/>
          <w:sz w:val="24"/>
          <w:szCs w:val="24"/>
        </w:rPr>
        <w:t xml:space="preserve">Να εφαρμοστεί άμεσα χρονοδιάγραμμα συστηματικής ιατρικής προληπτικής παρακολούθησης της υγείας τους και ειδικότερα μετά από την εμπλοκή σε συμβάντα. </w:t>
      </w:r>
    </w:p>
    <w:p w:rsidR="001401A0" w:rsidRPr="001401A0" w:rsidRDefault="001401A0" w:rsidP="001401A0">
      <w:pPr>
        <w:pStyle w:val="ac"/>
        <w:tabs>
          <w:tab w:val="left" w:pos="270"/>
        </w:tabs>
        <w:spacing w:line="240" w:lineRule="auto"/>
        <w:ind w:left="0"/>
        <w:rPr>
          <w:rFonts w:ascii="Arial" w:hAnsi="Arial" w:cs="Arial"/>
          <w:sz w:val="16"/>
          <w:szCs w:val="16"/>
        </w:rPr>
      </w:pPr>
    </w:p>
    <w:p w:rsidR="001401A0" w:rsidRPr="001401A0" w:rsidRDefault="001401A0" w:rsidP="001401A0">
      <w:pPr>
        <w:pStyle w:val="ac"/>
        <w:tabs>
          <w:tab w:val="left" w:pos="270"/>
        </w:tabs>
        <w:ind w:left="0"/>
        <w:jc w:val="both"/>
        <w:rPr>
          <w:rFonts w:ascii="Arial" w:hAnsi="Arial" w:cs="Arial"/>
          <w:sz w:val="24"/>
          <w:szCs w:val="24"/>
        </w:rPr>
      </w:pPr>
      <w:r>
        <w:rPr>
          <w:rFonts w:ascii="Arial" w:hAnsi="Arial" w:cs="Arial"/>
          <w:sz w:val="24"/>
          <w:szCs w:val="24"/>
        </w:rPr>
        <w:tab/>
        <w:t>Επίσης ζητείται η ικανοποίηση των πάγιων και διαχρονικών</w:t>
      </w:r>
      <w:r w:rsidRPr="001401A0">
        <w:rPr>
          <w:rFonts w:ascii="Arial" w:hAnsi="Arial" w:cs="Arial"/>
          <w:sz w:val="24"/>
          <w:szCs w:val="24"/>
        </w:rPr>
        <w:t xml:space="preserve"> αιτ</w:t>
      </w:r>
      <w:r>
        <w:rPr>
          <w:rFonts w:ascii="Arial" w:hAnsi="Arial" w:cs="Arial"/>
          <w:sz w:val="24"/>
          <w:szCs w:val="24"/>
        </w:rPr>
        <w:t>ημάτων</w:t>
      </w:r>
      <w:r w:rsidRPr="001401A0">
        <w:rPr>
          <w:rFonts w:ascii="Arial" w:hAnsi="Arial" w:cs="Arial"/>
          <w:sz w:val="24"/>
          <w:szCs w:val="24"/>
        </w:rPr>
        <w:t xml:space="preserve"> των πυροσβεστών για την ουσιαστική διασφάλιση των συνθηκών εργασίας, της υγείας και της σωματικής τους ακεραιότητας.  </w:t>
      </w:r>
    </w:p>
    <w:p w:rsidR="001401A0" w:rsidRPr="001401A0" w:rsidRDefault="001401A0" w:rsidP="001401A0">
      <w:pPr>
        <w:jc w:val="both"/>
      </w:pPr>
    </w:p>
    <w:p w:rsidR="001401A0" w:rsidRPr="001401A0" w:rsidRDefault="001401A0" w:rsidP="001401A0">
      <w:pPr>
        <w:pStyle w:val="ac"/>
        <w:numPr>
          <w:ilvl w:val="0"/>
          <w:numId w:val="5"/>
        </w:numPr>
        <w:tabs>
          <w:tab w:val="left" w:pos="270"/>
        </w:tabs>
        <w:ind w:left="0" w:firstLine="0"/>
        <w:jc w:val="both"/>
        <w:rPr>
          <w:rFonts w:ascii="Arial" w:hAnsi="Arial" w:cs="Arial"/>
          <w:sz w:val="24"/>
          <w:szCs w:val="24"/>
        </w:rPr>
      </w:pPr>
      <w:r w:rsidRPr="001401A0">
        <w:rPr>
          <w:rFonts w:ascii="Arial" w:hAnsi="Arial" w:cs="Arial"/>
          <w:sz w:val="24"/>
          <w:szCs w:val="24"/>
        </w:rPr>
        <w:t>Να ενταχθεί το επάγγελμα των πυροσβεστών στα Βαρέα Ανθυγιεινά και Επικίνδυνα επαγγέλματα.</w:t>
      </w:r>
    </w:p>
    <w:p w:rsidR="001401A0" w:rsidRPr="001401A0" w:rsidRDefault="001401A0" w:rsidP="001401A0">
      <w:pPr>
        <w:pStyle w:val="ac"/>
        <w:numPr>
          <w:ilvl w:val="0"/>
          <w:numId w:val="5"/>
        </w:numPr>
        <w:tabs>
          <w:tab w:val="left" w:pos="270"/>
        </w:tabs>
        <w:ind w:left="0" w:firstLine="0"/>
        <w:jc w:val="both"/>
        <w:rPr>
          <w:rFonts w:ascii="Arial" w:hAnsi="Arial" w:cs="Arial"/>
          <w:sz w:val="24"/>
          <w:szCs w:val="24"/>
        </w:rPr>
      </w:pPr>
      <w:r w:rsidRPr="001401A0">
        <w:rPr>
          <w:rFonts w:ascii="Arial" w:hAnsi="Arial" w:cs="Arial"/>
          <w:sz w:val="24"/>
          <w:szCs w:val="24"/>
        </w:rPr>
        <w:t>Να θεσπιστεί το σχετικό Π.Δ. για την εφαρμογή της υγιεινής και ασφάλειας για το επιχειρησιακό σκέλος.</w:t>
      </w:r>
      <w:bookmarkStart w:id="0" w:name="_GoBack"/>
      <w:bookmarkEnd w:id="0"/>
      <w:r w:rsidRPr="001401A0">
        <w:rPr>
          <w:rFonts w:ascii="Arial" w:hAnsi="Arial" w:cs="Arial"/>
          <w:sz w:val="24"/>
          <w:szCs w:val="24"/>
        </w:rPr>
        <w:t xml:space="preserve"> </w:t>
      </w:r>
    </w:p>
    <w:p w:rsidR="001401A0" w:rsidRPr="001401A0" w:rsidRDefault="001401A0" w:rsidP="001401A0">
      <w:pPr>
        <w:jc w:val="both"/>
      </w:pPr>
    </w:p>
    <w:p w:rsidR="001401A0" w:rsidRDefault="001401A0" w:rsidP="001401A0">
      <w:pPr>
        <w:jc w:val="both"/>
      </w:pPr>
      <w:r w:rsidRPr="001401A0">
        <w:rPr>
          <w:b/>
        </w:rPr>
        <w:t>ΕΡΩΤΑΤΑΙ ο κ. Υπουργός</w:t>
      </w:r>
      <w:r w:rsidRPr="001401A0">
        <w:t xml:space="preserve"> τι μέτρα θα πάρει η κυβέρνηση για την προστασία του προσωπικού του Πυροσβεστικού Σώματος, ιδιαίτερα μάλιστα ενόψει της νέας αντιπυρικής περιόδου;</w:t>
      </w:r>
    </w:p>
    <w:p w:rsidR="001401A0" w:rsidRDefault="001401A0" w:rsidP="001401A0">
      <w:pPr>
        <w:jc w:val="both"/>
      </w:pPr>
    </w:p>
    <w:p w:rsidR="001401A0" w:rsidRDefault="001401A0" w:rsidP="00062B80">
      <w:pPr>
        <w:ind w:left="4320"/>
        <w:jc w:val="center"/>
      </w:pPr>
      <w:r>
        <w:t>Οι Βουλευτές</w:t>
      </w:r>
    </w:p>
    <w:p w:rsidR="001401A0" w:rsidRDefault="001401A0" w:rsidP="00062B80">
      <w:pPr>
        <w:ind w:left="4320"/>
        <w:jc w:val="center"/>
      </w:pPr>
    </w:p>
    <w:p w:rsidR="001401A0" w:rsidRPr="00062B80" w:rsidRDefault="001401A0" w:rsidP="00062B80">
      <w:pPr>
        <w:spacing w:line="360" w:lineRule="auto"/>
        <w:ind w:left="4320"/>
        <w:jc w:val="center"/>
        <w:rPr>
          <w:b/>
        </w:rPr>
      </w:pPr>
      <w:r w:rsidRPr="00062B80">
        <w:rPr>
          <w:b/>
        </w:rPr>
        <w:t>Παφίλης Θανάσης</w:t>
      </w:r>
    </w:p>
    <w:p w:rsidR="00614994" w:rsidRPr="00062B80" w:rsidRDefault="001401A0" w:rsidP="00614994">
      <w:pPr>
        <w:spacing w:line="360" w:lineRule="auto"/>
        <w:ind w:left="4320"/>
        <w:jc w:val="center"/>
        <w:rPr>
          <w:b/>
        </w:rPr>
      </w:pPr>
      <w:r w:rsidRPr="00062B80">
        <w:rPr>
          <w:b/>
        </w:rPr>
        <w:t>Κατσώτης Χρήστος</w:t>
      </w:r>
    </w:p>
    <w:p w:rsidR="00062B80" w:rsidRPr="00062B80" w:rsidRDefault="00062B80" w:rsidP="00062B80">
      <w:pPr>
        <w:spacing w:line="360" w:lineRule="auto"/>
        <w:ind w:left="4320"/>
        <w:jc w:val="center"/>
        <w:rPr>
          <w:b/>
        </w:rPr>
      </w:pPr>
      <w:r w:rsidRPr="00062B80">
        <w:rPr>
          <w:b/>
        </w:rPr>
        <w:t>Παπαναστάσης Νίκος</w:t>
      </w:r>
    </w:p>
    <w:p w:rsidR="00062B80" w:rsidRPr="00062B80" w:rsidRDefault="00062B80" w:rsidP="00062B80">
      <w:pPr>
        <w:spacing w:line="360" w:lineRule="auto"/>
        <w:ind w:left="4320"/>
        <w:jc w:val="center"/>
        <w:rPr>
          <w:b/>
        </w:rPr>
      </w:pPr>
      <w:r w:rsidRPr="00062B80">
        <w:rPr>
          <w:b/>
        </w:rPr>
        <w:t>Στολτίδης Λεωνίδας</w:t>
      </w:r>
    </w:p>
    <w:p w:rsidR="001401A0" w:rsidRPr="001401A0" w:rsidRDefault="001401A0" w:rsidP="001401A0">
      <w:pPr>
        <w:jc w:val="both"/>
      </w:pPr>
    </w:p>
    <w:p w:rsidR="001401A0" w:rsidRPr="001401A0" w:rsidRDefault="001401A0" w:rsidP="001401A0">
      <w:pPr>
        <w:jc w:val="both"/>
      </w:pPr>
    </w:p>
    <w:p w:rsidR="00434C1D" w:rsidRDefault="00434C1D" w:rsidP="001401A0">
      <w:pPr>
        <w:pStyle w:val="a0"/>
        <w:tabs>
          <w:tab w:val="left" w:pos="279"/>
        </w:tabs>
        <w:spacing w:after="0" w:line="480" w:lineRule="auto"/>
        <w:jc w:val="both"/>
      </w:pPr>
    </w:p>
    <w:sectPr w:rsidR="00434C1D" w:rsidSect="006F3568">
      <w:pgSz w:w="11906" w:h="16838"/>
      <w:pgMar w:top="567" w:right="1134" w:bottom="680"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nQuanYi Micro Hei">
    <w:altName w:val="Times New Roman"/>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35A2471F"/>
    <w:multiLevelType w:val="hybridMultilevel"/>
    <w:tmpl w:val="7F52C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0C4316"/>
    <w:multiLevelType w:val="hybridMultilevel"/>
    <w:tmpl w:val="DC58D9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66333B6"/>
    <w:multiLevelType w:val="hybridMultilevel"/>
    <w:tmpl w:val="18AA9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attachedTemplate r:id="rId1"/>
  <w:stylePaneFormatFilter w:val="00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
  <w:rsids>
    <w:rsidRoot w:val="001401A0"/>
    <w:rsid w:val="00062B80"/>
    <w:rsid w:val="001401A0"/>
    <w:rsid w:val="00434C1D"/>
    <w:rsid w:val="00614994"/>
    <w:rsid w:val="006F3568"/>
    <w:rsid w:val="00FF6A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568"/>
    <w:pPr>
      <w:suppressAutoHyphens/>
    </w:pPr>
    <w:rPr>
      <w:rFonts w:ascii="Arial" w:eastAsia="WenQuanYi Micro Hei" w:hAnsi="Arial" w:cs="Arial"/>
      <w:kern w:val="1"/>
      <w:sz w:val="24"/>
      <w:szCs w:val="24"/>
      <w:lang w:val="el-GR" w:eastAsia="zh-CN" w:bidi="hi-IN"/>
    </w:rPr>
  </w:style>
  <w:style w:type="paragraph" w:styleId="3">
    <w:name w:val="heading 3"/>
    <w:basedOn w:val="a"/>
    <w:next w:val="a0"/>
    <w:qFormat/>
    <w:rsid w:val="006F3568"/>
    <w:pPr>
      <w:keepNext/>
      <w:tabs>
        <w:tab w:val="left" w:pos="397"/>
        <w:tab w:val="num" w:pos="720"/>
      </w:tabs>
      <w:jc w:val="center"/>
      <w:textAlignment w:val="baseline"/>
      <w:outlineLvl w:val="2"/>
    </w:pPr>
    <w:rPr>
      <w:b/>
      <w:spacing w:val="20"/>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Κουκκίδες"/>
    <w:rsid w:val="006F3568"/>
    <w:rPr>
      <w:rFonts w:ascii="OpenSymbol" w:eastAsia="OpenSymbol" w:hAnsi="OpenSymbol" w:cs="OpenSymbol"/>
    </w:rPr>
  </w:style>
  <w:style w:type="paragraph" w:customStyle="1" w:styleId="a5">
    <w:name w:val="Επικεφαλίδα"/>
    <w:basedOn w:val="a"/>
    <w:next w:val="a0"/>
    <w:rsid w:val="006F3568"/>
    <w:pPr>
      <w:keepNext/>
      <w:spacing w:before="240" w:after="120"/>
    </w:pPr>
    <w:rPr>
      <w:rFonts w:cs="Lohit Devanagari"/>
      <w:sz w:val="28"/>
      <w:szCs w:val="28"/>
    </w:rPr>
  </w:style>
  <w:style w:type="paragraph" w:styleId="a0">
    <w:name w:val="Body Text"/>
    <w:basedOn w:val="a"/>
    <w:rsid w:val="006F3568"/>
    <w:pPr>
      <w:spacing w:after="140" w:line="288" w:lineRule="auto"/>
    </w:pPr>
  </w:style>
  <w:style w:type="paragraph" w:styleId="a6">
    <w:name w:val="List"/>
    <w:basedOn w:val="a0"/>
    <w:rsid w:val="006F3568"/>
    <w:rPr>
      <w:rFonts w:cs="Lohit Devanagari"/>
    </w:rPr>
  </w:style>
  <w:style w:type="paragraph" w:styleId="a7">
    <w:name w:val="caption"/>
    <w:basedOn w:val="a"/>
    <w:qFormat/>
    <w:rsid w:val="006F3568"/>
    <w:pPr>
      <w:suppressLineNumbers/>
      <w:spacing w:before="120" w:after="120"/>
    </w:pPr>
    <w:rPr>
      <w:rFonts w:cs="Lohit Devanagari"/>
      <w:i/>
      <w:iCs/>
    </w:rPr>
  </w:style>
  <w:style w:type="paragraph" w:customStyle="1" w:styleId="a8">
    <w:name w:val="Ευρετήριο"/>
    <w:basedOn w:val="a"/>
    <w:rsid w:val="006F3568"/>
    <w:pPr>
      <w:suppressLineNumbers/>
    </w:pPr>
    <w:rPr>
      <w:rFonts w:cs="Lohit Devanagari"/>
    </w:rPr>
  </w:style>
  <w:style w:type="paragraph" w:customStyle="1" w:styleId="a9">
    <w:name w:val="Περιεχόμενα πίνακα"/>
    <w:basedOn w:val="a"/>
    <w:rsid w:val="006F3568"/>
    <w:pPr>
      <w:suppressLineNumbers/>
    </w:pPr>
  </w:style>
  <w:style w:type="paragraph" w:customStyle="1" w:styleId="aa">
    <w:name w:val="Επικεφαλίδα πίνακα"/>
    <w:basedOn w:val="a9"/>
    <w:rsid w:val="006F3568"/>
    <w:pPr>
      <w:jc w:val="center"/>
    </w:pPr>
    <w:rPr>
      <w:b/>
      <w:bCs/>
    </w:rPr>
  </w:style>
  <w:style w:type="paragraph" w:customStyle="1" w:styleId="Web1">
    <w:name w:val="Κανονικό (Web)1"/>
    <w:basedOn w:val="a"/>
    <w:rsid w:val="006F3568"/>
    <w:pPr>
      <w:spacing w:before="280" w:after="280"/>
    </w:pPr>
    <w:rPr>
      <w:rFonts w:ascii="Times New Roman" w:hAnsi="Times New Roman" w:cs="Times New Roman"/>
    </w:rPr>
  </w:style>
  <w:style w:type="paragraph" w:styleId="ab">
    <w:name w:val="Balloon Text"/>
    <w:basedOn w:val="a"/>
    <w:link w:val="Char"/>
    <w:uiPriority w:val="99"/>
    <w:semiHidden/>
    <w:unhideWhenUsed/>
    <w:rsid w:val="001401A0"/>
    <w:rPr>
      <w:rFonts w:ascii="Tahoma" w:hAnsi="Tahoma" w:cs="Mangal"/>
      <w:sz w:val="16"/>
      <w:szCs w:val="14"/>
    </w:rPr>
  </w:style>
  <w:style w:type="character" w:customStyle="1" w:styleId="Char">
    <w:name w:val="Κείμενο πλαισίου Char"/>
    <w:basedOn w:val="a1"/>
    <w:link w:val="ab"/>
    <w:uiPriority w:val="99"/>
    <w:semiHidden/>
    <w:rsid w:val="001401A0"/>
    <w:rPr>
      <w:rFonts w:ascii="Tahoma" w:eastAsia="WenQuanYi Micro Hei" w:hAnsi="Tahoma" w:cs="Mangal"/>
      <w:kern w:val="1"/>
      <w:sz w:val="16"/>
      <w:szCs w:val="14"/>
      <w:lang w:val="el-GR" w:eastAsia="zh-CN" w:bidi="hi-IN"/>
    </w:rPr>
  </w:style>
  <w:style w:type="paragraph" w:styleId="ac">
    <w:name w:val="List Paragraph"/>
    <w:basedOn w:val="a"/>
    <w:uiPriority w:val="34"/>
    <w:qFormat/>
    <w:rsid w:val="001401A0"/>
    <w:pPr>
      <w:suppressAutoHyphens w:val="0"/>
      <w:spacing w:after="200" w:line="276" w:lineRule="auto"/>
      <w:ind w:left="720"/>
      <w:contextualSpacing/>
    </w:pPr>
    <w:rPr>
      <w:rFonts w:ascii="Calibri" w:eastAsia="Calibri" w:hAnsi="Calibri"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17;&#929;&#937;&#932;&#919;&#931;&#919;%20&#922;&#922;&#91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9C5-3829-4DED-88F1-023BD7B0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ΕΡΩΤΗΣΗ ΚΚΕ</Template>
  <TotalTime>31</TotalTime>
  <Pages>2</Pages>
  <Words>513</Words>
  <Characters>2929</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ΕΡΩΤΗΣΗ</vt:lpstr>
    </vt:vector>
  </TitlesOfParts>
  <Company/>
  <LinksUpToDate>false</LinksUpToDate>
  <CharactersWithSpaces>3436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ΕΡΩΤΗΣΗ</dc:title>
  <dc:creator>Windows User</dc:creator>
  <cp:lastModifiedBy>Windows User</cp:lastModifiedBy>
  <cp:revision>2</cp:revision>
  <cp:lastPrinted>1601-01-01T00:00:00Z</cp:lastPrinted>
  <dcterms:created xsi:type="dcterms:W3CDTF">2020-03-23T06:48:00Z</dcterms:created>
  <dcterms:modified xsi:type="dcterms:W3CDTF">2020-03-23T07:19:00Z</dcterms:modified>
</cp:coreProperties>
</file>