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color w:val="000000" w:themeColor="text1"/>
          <w:sz w:val="23"/>
          <w:szCs w:val="23"/>
          <w:lang w:val="en-US" w:bidi="en-US"/>
        </w:rPr>
      </w:pPr>
      <w:proofErr w:type="gramStart"/>
      <w:r>
        <w:rPr>
          <w:rFonts w:ascii="Times New Roman" w:hAnsi="Times New Roman" w:cs="Times New Roman"/>
          <w:color w:val="000000" w:themeColor="text1"/>
          <w:sz w:val="23"/>
          <w:szCs w:val="23"/>
          <w:lang w:val="en-US" w:bidi="en-US"/>
        </w:rPr>
        <w:t>Τηλ.:</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5"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6" w:history="1">
        <w:r>
          <w:rPr>
            <w:rFonts w:ascii="Times New Roman" w:hAnsi="Times New Roman" w:cs="Times New Roman"/>
            <w:b/>
            <w:color w:val="000000" w:themeColor="text1"/>
            <w:sz w:val="23"/>
            <w:szCs w:val="23"/>
            <w:lang w:val="en-US" w:bidi="en-US"/>
          </w:rPr>
          <w:t>info@eakp.gr</w:t>
        </w:r>
      </w:hyperlink>
    </w:p>
    <w:p>
      <w:pPr>
        <w:spacing w:after="36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sz w:val="24"/>
          <w:szCs w:val="24"/>
        </w:rPr>
        <w:t>Αθήνα 8</w:t>
      </w:r>
      <w:bookmarkStart w:id="0" w:name="_GoBack"/>
      <w:bookmarkEnd w:id="0"/>
      <w:r>
        <w:rPr>
          <w:rFonts w:ascii="Times New Roman" w:eastAsia="Calibri" w:hAnsi="Times New Roman" w:cs="Times New Roman"/>
          <w:b/>
          <w:bCs/>
          <w:sz w:val="24"/>
          <w:szCs w:val="24"/>
        </w:rPr>
        <w:t xml:space="preserve"> Ιανουα</w:t>
      </w:r>
      <w:r>
        <w:rPr>
          <w:rFonts w:ascii="Times New Roman" w:eastAsia="Calibri" w:hAnsi="Times New Roman" w:cs="Times New Roman"/>
          <w:b/>
          <w:bCs/>
          <w:color w:val="000000" w:themeColor="text1"/>
          <w:sz w:val="24"/>
          <w:szCs w:val="24"/>
        </w:rPr>
        <w:t>ρίου 2020</w:t>
      </w:r>
    </w:p>
    <w:p>
      <w:pPr>
        <w:spacing w:after="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Προς: Κο Υπουργό Προστασίας του Πολίτη</w:t>
      </w:r>
    </w:p>
    <w:p>
      <w:pPr>
        <w:spacing w:after="24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Χρυσοχοΐδη Μιχαήλ</w:t>
      </w:r>
    </w:p>
    <w:p>
      <w:pPr>
        <w:spacing w:after="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Κοιν.: Κο Γενικό Γραμματέα Πολιτικής Προστασίας</w:t>
      </w:r>
    </w:p>
    <w:p>
      <w:pPr>
        <w:spacing w:after="6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Χαρδαλιά Νικόλαο</w:t>
      </w:r>
    </w:p>
    <w:p>
      <w:pPr>
        <w:spacing w:after="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Αρχηγό Πυροσβεστικού Σώματος</w:t>
      </w:r>
    </w:p>
    <w:p>
      <w:pPr>
        <w:spacing w:after="60" w:line="259"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Ματθαιόπουλο Βασίλειο</w:t>
      </w:r>
    </w:p>
    <w:p>
      <w:pPr>
        <w:spacing w:after="0" w:line="259" w:lineRule="auto"/>
        <w:jc w:val="both"/>
        <w:rPr>
          <w:rFonts w:ascii="Times New Roman" w:hAnsi="Times New Roman"/>
          <w:b/>
          <w:sz w:val="24"/>
          <w:szCs w:val="24"/>
        </w:rPr>
      </w:pPr>
      <w:r>
        <w:rPr>
          <w:rFonts w:ascii="Times New Roman" w:eastAsia="Calibri" w:hAnsi="Times New Roman" w:cs="Times New Roman"/>
          <w:b/>
          <w:bCs/>
          <w:color w:val="000000" w:themeColor="text1"/>
          <w:sz w:val="24"/>
          <w:szCs w:val="24"/>
        </w:rPr>
        <w:t xml:space="preserve">                                                                             </w:t>
      </w:r>
      <w:r>
        <w:rPr>
          <w:rFonts w:ascii="Times New Roman" w:hAnsi="Times New Roman"/>
          <w:b/>
          <w:sz w:val="24"/>
          <w:szCs w:val="24"/>
        </w:rPr>
        <w:t>Πολιτικοί Φορείς - Α.Δ.Ε.Δ.Υ. - Π.Ο.Ε.Υ.Π.Σ.</w:t>
      </w:r>
    </w:p>
    <w:p>
      <w:pPr>
        <w:spacing w:after="600" w:line="259" w:lineRule="auto"/>
        <w:jc w:val="both"/>
        <w:rPr>
          <w:rFonts w:ascii="Times New Roman" w:hAnsi="Times New Roman"/>
          <w:b/>
          <w:sz w:val="24"/>
          <w:szCs w:val="24"/>
        </w:rPr>
      </w:pPr>
      <w:r>
        <w:rPr>
          <w:rFonts w:ascii="Times New Roman" w:hAnsi="Times New Roman"/>
          <w:b/>
          <w:sz w:val="24"/>
          <w:szCs w:val="24"/>
        </w:rPr>
        <w:t xml:space="preserve">                                                                             Εργαζόμενοι Π.Σ. – M.M.E.</w:t>
      </w:r>
    </w:p>
    <w:p>
      <w:pPr>
        <w:spacing w:after="0" w:line="259" w:lineRule="auto"/>
        <w:ind w:right="-1"/>
        <w:jc w:val="both"/>
        <w:rPr>
          <w:rFonts w:ascii="Times New Roman" w:hAnsi="Times New Roman"/>
          <w:b/>
          <w:sz w:val="24"/>
          <w:szCs w:val="24"/>
        </w:rPr>
      </w:pPr>
      <w:r>
        <w:rPr>
          <w:rFonts w:ascii="Times New Roman" w:hAnsi="Times New Roman"/>
          <w:b/>
          <w:sz w:val="24"/>
          <w:szCs w:val="24"/>
        </w:rPr>
        <w:t xml:space="preserve">Θέμα « Άμεση επίλυση οικονομικών ζητημάτων που δημιουργούν σοβαρά προβλήματα </w:t>
      </w:r>
    </w:p>
    <w:p>
      <w:pPr>
        <w:spacing w:after="0" w:line="259" w:lineRule="auto"/>
        <w:jc w:val="both"/>
        <w:rPr>
          <w:rFonts w:ascii="Times New Roman" w:hAnsi="Times New Roman"/>
          <w:b/>
          <w:sz w:val="24"/>
          <w:szCs w:val="24"/>
        </w:rPr>
      </w:pPr>
      <w:r>
        <w:rPr>
          <w:rFonts w:ascii="Times New Roman" w:hAnsi="Times New Roman"/>
          <w:b/>
          <w:sz w:val="24"/>
          <w:szCs w:val="24"/>
        </w:rPr>
        <w:t xml:space="preserve">             στον οικονομικό και οικογενειακό προγραμματισμό των πυροσβεστών » </w:t>
      </w:r>
    </w:p>
    <w:p>
      <w:pPr>
        <w:spacing w:after="0" w:line="259" w:lineRule="auto"/>
        <w:jc w:val="both"/>
        <w:rPr>
          <w:rFonts w:ascii="Times New Roman" w:hAnsi="Times New Roman"/>
          <w:b/>
          <w:sz w:val="24"/>
          <w:szCs w:val="24"/>
        </w:rPr>
      </w:pPr>
    </w:p>
    <w:p>
      <w:pPr>
        <w:spacing w:after="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r>
        <w:rPr>
          <w:rFonts w:ascii="Times New Roman" w:hAnsi="Times New Roman" w:cs="Times New Roman"/>
          <w:sz w:val="24"/>
          <w:szCs w:val="24"/>
        </w:rPr>
        <w:t xml:space="preserve"> </w:t>
      </w:r>
    </w:p>
    <w:p>
      <w:pPr>
        <w:spacing w:after="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Πληροφορηθήκαμε ότι όσοι συνάδελφοι από αυτούς που αποσπάστηκαν από διάφορες υπηρεσίες της χώρας για να στελεχώσουν το </w:t>
      </w:r>
      <w:r>
        <w:rPr>
          <w:rFonts w:ascii="Times New Roman" w:hAnsi="Times New Roman" w:cs="Times New Roman"/>
          <w:b/>
          <w:sz w:val="24"/>
          <w:szCs w:val="24"/>
        </w:rPr>
        <w:t>Μ</w:t>
      </w:r>
      <w:r>
        <w:rPr>
          <w:rFonts w:ascii="Times New Roman" w:hAnsi="Times New Roman" w:cs="Times New Roman"/>
          <w:sz w:val="24"/>
          <w:szCs w:val="24"/>
        </w:rPr>
        <w:t xml:space="preserve">ηχανοκίνητο </w:t>
      </w:r>
      <w:r>
        <w:rPr>
          <w:rFonts w:ascii="Times New Roman" w:hAnsi="Times New Roman" w:cs="Times New Roman"/>
          <w:b/>
          <w:sz w:val="24"/>
          <w:szCs w:val="24"/>
        </w:rPr>
        <w:t>Ε</w:t>
      </w:r>
      <w:r>
        <w:rPr>
          <w:rFonts w:ascii="Times New Roman" w:hAnsi="Times New Roman" w:cs="Times New Roman"/>
          <w:sz w:val="24"/>
          <w:szCs w:val="24"/>
        </w:rPr>
        <w:t xml:space="preserve">ιδικό </w:t>
      </w:r>
      <w:r>
        <w:rPr>
          <w:rFonts w:ascii="Times New Roman" w:hAnsi="Times New Roman" w:cs="Times New Roman"/>
          <w:b/>
          <w:sz w:val="24"/>
          <w:szCs w:val="24"/>
        </w:rPr>
        <w:t>Τ</w:t>
      </w:r>
      <w:r>
        <w:rPr>
          <w:rFonts w:ascii="Times New Roman" w:hAnsi="Times New Roman" w:cs="Times New Roman"/>
          <w:sz w:val="24"/>
          <w:szCs w:val="24"/>
        </w:rPr>
        <w:t xml:space="preserve">μήμα </w:t>
      </w:r>
      <w:r>
        <w:rPr>
          <w:rFonts w:ascii="Times New Roman" w:hAnsi="Times New Roman" w:cs="Times New Roman"/>
          <w:b/>
          <w:sz w:val="24"/>
          <w:szCs w:val="24"/>
        </w:rPr>
        <w:t>Π</w:t>
      </w:r>
      <w:r>
        <w:rPr>
          <w:rFonts w:ascii="Times New Roman" w:hAnsi="Times New Roman" w:cs="Times New Roman"/>
          <w:sz w:val="24"/>
          <w:szCs w:val="24"/>
        </w:rPr>
        <w:t xml:space="preserve">υροσβεστικών </w:t>
      </w:r>
      <w:r>
        <w:rPr>
          <w:rFonts w:ascii="Times New Roman" w:hAnsi="Times New Roman" w:cs="Times New Roman"/>
          <w:b/>
          <w:sz w:val="24"/>
          <w:szCs w:val="24"/>
        </w:rPr>
        <w:t>Ε</w:t>
      </w:r>
      <w:r>
        <w:rPr>
          <w:rFonts w:ascii="Times New Roman" w:hAnsi="Times New Roman" w:cs="Times New Roman"/>
          <w:sz w:val="24"/>
          <w:szCs w:val="24"/>
        </w:rPr>
        <w:t xml:space="preserve">πιχειρήσεων, είχαν υποβάλει δαπάνες διανυκτέρευσης, δεν τους έχουν καταβληθεί. Οι συνάδελφοι μας αυτοί είχαν βάλει βαθιά το χέρι στην τσέπη, πληρώνοντας χρήματα, προκειμένου να διαμείνουν σε ανθρώπινες συνθήκες μακριά από τα σπίτια τους, επιβαρύνοντας έτσι τον οικογενειακό τους οικονομικό προγραμματισμό.  </w:t>
      </w:r>
    </w:p>
    <w:p>
      <w:pPr>
        <w:spacing w:after="360" w:line="259" w:lineRule="auto"/>
        <w:ind w:firstLine="340"/>
        <w:jc w:val="both"/>
        <w:rPr>
          <w:rFonts w:ascii="Times New Roman" w:hAnsi="Times New Roman" w:cs="Times New Roman"/>
          <w:sz w:val="24"/>
          <w:szCs w:val="24"/>
        </w:rPr>
      </w:pPr>
      <w:r>
        <w:rPr>
          <w:rFonts w:ascii="Times New Roman" w:hAnsi="Times New Roman" w:cs="Times New Roman"/>
          <w:sz w:val="24"/>
          <w:szCs w:val="24"/>
        </w:rPr>
        <w:t>Επίσης ένα άλλο σοβαρό οικονομικό ζήτημα το όποιο παραμένει σε εκκρεμότητα και απασχολεί τους συναδέλφους που υπηρετούν στην Π.Υ. Α/Λ Μυκόνου, αφορά την μη καταβολή εκπαιδευτικής αποζημίωσης. Οι συγκεκριμένοι συνάδελφοι κλήθηκαν κατόπιν σχετικών Διαταγών του Α.Π.Σ. να συμμετέχουν στο « Σχολείο Πυρασφάλειας Αεροδρομίων » στις εγκαταστάσεις της Π.Υ. Α/Δ Ελευθέριος Βενιζέλος. Έχουν περάσει τρία σχεδόν χρόνια από την ολοκλήρωση της εκπαίδευσής τους χωρίς να τους έχει καταβληθεί η σχετική αποζημίωση.</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Με βάση τα διαλαμβανόμενα ζητάμε την άμεση παρέμβασή σας στο πλαίσιο των αρμοδιοτήτων σας ώστε:</w:t>
      </w:r>
    </w:p>
    <w:p>
      <w:pPr>
        <w:pStyle w:val="a3"/>
        <w:numPr>
          <w:ilvl w:val="0"/>
          <w:numId w:val="2"/>
        </w:num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Να αποζημιωθούν στο ακέραιο όλοι οι συνάδελφοι για τις δαπάνες διανυκτέρευσης που κατέβαλαν αποσπώμενοι προκειμένου να στελεχώσουν το Μ.Ε.Τ.Π.Ε. </w:t>
      </w:r>
    </w:p>
    <w:p>
      <w:pPr>
        <w:pStyle w:val="a3"/>
        <w:numPr>
          <w:ilvl w:val="0"/>
          <w:numId w:val="2"/>
        </w:numPr>
        <w:spacing w:after="480" w:line="259"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Να καταβληθεί επιτέλους η εκπαιδευτική αποζημίωση για το « Σχολείο Πυρασφάλειας Αεροδρομίων » στους συναδέλφους της Π.Υ. Α/Δ Μυκόνου αλλά και σε όσους ενδεχομένως δεν την έχουν λάβει.</w:t>
      </w:r>
    </w:p>
    <w:p>
      <w:pPr>
        <w:pStyle w:val="a3"/>
        <w:spacing w:after="240" w:line="259" w:lineRule="auto"/>
        <w:ind w:left="0"/>
        <w:contextualSpacing w:val="0"/>
        <w:jc w:val="center"/>
        <w:rPr>
          <w:rFonts w:ascii="Times New Roman" w:hAnsi="Times New Roman" w:cs="Times New Roman"/>
          <w:b/>
          <w:spacing w:val="26"/>
          <w:sz w:val="30"/>
          <w:szCs w:val="30"/>
        </w:rPr>
      </w:pPr>
      <w:r>
        <w:rPr>
          <w:rFonts w:ascii="Times New Roman" w:hAnsi="Times New Roman" w:cs="Times New Roman"/>
          <w:b/>
          <w:spacing w:val="26"/>
          <w:sz w:val="30"/>
          <w:szCs w:val="30"/>
        </w:rPr>
        <w:t>ΕΝΩΤΙΚΗ ΑΓΩΝΙΣΤΙΚΗ ΚΙΝΗΣΗ ΠΥΡΟΣΒΕΣΤΩΝ</w:t>
      </w:r>
    </w:p>
    <w:sectPr>
      <w:pgSz w:w="11906" w:h="16838"/>
      <w:pgMar w:top="993" w:right="1133"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5184B"/>
    <w:multiLevelType w:val="hybridMultilevel"/>
    <w:tmpl w:val="39142762"/>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
    <w:nsid w:val="68A961ED"/>
    <w:multiLevelType w:val="hybridMultilevel"/>
    <w:tmpl w:val="7B9EE6F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FC197-4DA5-4C59-9DC2-5448BEEC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447</Words>
  <Characters>2417</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dc:creator>
  <cp:lastModifiedBy>Χρήστης των Windows</cp:lastModifiedBy>
  <cp:revision>7</cp:revision>
  <dcterms:created xsi:type="dcterms:W3CDTF">2020-01-07T10:29:00Z</dcterms:created>
  <dcterms:modified xsi:type="dcterms:W3CDTF">2020-01-08T13:05:00Z</dcterms:modified>
</cp:coreProperties>
</file>