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A4F" w:rsidRPr="008E7A4F" w:rsidRDefault="008E7A4F" w:rsidP="008E7A4F">
      <w:pPr>
        <w:shd w:val="clear" w:color="auto" w:fill="FFFFFF"/>
        <w:spacing w:after="0" w:line="240" w:lineRule="auto"/>
        <w:rPr>
          <w:rFonts w:ascii="Helvetica" w:eastAsia="Times New Roman" w:hAnsi="Helvetica" w:cs="Helvetica"/>
          <w:sz w:val="18"/>
          <w:szCs w:val="18"/>
          <w:lang w:eastAsia="el-GR"/>
        </w:rPr>
      </w:pPr>
      <w:r w:rsidRPr="008E7A4F">
        <w:rPr>
          <w:rFonts w:ascii="Arial" w:eastAsia="Times New Roman" w:hAnsi="Arial" w:cs="Arial"/>
          <w:b/>
          <w:bCs/>
          <w:sz w:val="24"/>
          <w:szCs w:val="24"/>
          <w:lang w:eastAsia="el-GR"/>
        </w:rPr>
        <w:t>ΣΥΛΛΟΓΟΣ ΕΡΓΑΖΟΜΕΝΩΝ ΟΤΑ Ν. ΙΩΑΝΝΙΝΩΝ</w:t>
      </w:r>
    </w:p>
    <w:p w:rsidR="008E7A4F" w:rsidRPr="008E7A4F" w:rsidRDefault="008E7A4F" w:rsidP="008E7A4F">
      <w:pPr>
        <w:shd w:val="clear" w:color="auto" w:fill="FFFFFF"/>
        <w:spacing w:after="0" w:line="240" w:lineRule="auto"/>
        <w:rPr>
          <w:rFonts w:ascii="Helvetica" w:eastAsia="Times New Roman" w:hAnsi="Helvetica" w:cs="Helvetica"/>
          <w:sz w:val="18"/>
          <w:szCs w:val="18"/>
          <w:lang w:eastAsia="el-GR"/>
        </w:rPr>
      </w:pPr>
      <w:r w:rsidRPr="008E7A4F">
        <w:rPr>
          <w:rFonts w:ascii="Arial" w:eastAsia="Times New Roman" w:hAnsi="Arial" w:cs="Arial"/>
          <w:sz w:val="24"/>
          <w:szCs w:val="24"/>
          <w:lang w:eastAsia="el-GR"/>
        </w:rPr>
        <w:t>Εδρα:  Κωλέττη 4, Ιωάννινα, ΤΚ 45444</w:t>
      </w:r>
    </w:p>
    <w:p w:rsidR="008E7A4F" w:rsidRPr="008E7A4F" w:rsidRDefault="008E7A4F" w:rsidP="008E7A4F">
      <w:pPr>
        <w:shd w:val="clear" w:color="auto" w:fill="FFFFFF"/>
        <w:spacing w:after="0" w:line="240" w:lineRule="auto"/>
        <w:rPr>
          <w:rFonts w:ascii="Helvetica" w:eastAsia="Times New Roman" w:hAnsi="Helvetica" w:cs="Helvetica"/>
          <w:sz w:val="18"/>
          <w:szCs w:val="18"/>
          <w:lang w:val="en-US" w:eastAsia="el-GR"/>
        </w:rPr>
      </w:pPr>
      <w:r w:rsidRPr="008E7A4F">
        <w:rPr>
          <w:rFonts w:ascii="Arial" w:eastAsia="Times New Roman" w:hAnsi="Arial" w:cs="Arial"/>
          <w:sz w:val="24"/>
          <w:szCs w:val="24"/>
          <w:lang w:eastAsia="el-GR"/>
        </w:rPr>
        <w:t>ΤΗΛ</w:t>
      </w:r>
      <w:r w:rsidRPr="008E7A4F">
        <w:rPr>
          <w:rFonts w:ascii="Arial" w:eastAsia="Times New Roman" w:hAnsi="Arial" w:cs="Arial"/>
          <w:sz w:val="24"/>
          <w:szCs w:val="24"/>
          <w:lang w:val="en-US" w:eastAsia="el-GR"/>
        </w:rPr>
        <w:t xml:space="preserve"> : 2651361131</w:t>
      </w:r>
    </w:p>
    <w:p w:rsidR="008E7A4F" w:rsidRPr="008E7A4F" w:rsidRDefault="008E7A4F" w:rsidP="008E7A4F">
      <w:pPr>
        <w:shd w:val="clear" w:color="auto" w:fill="FFFFFF"/>
        <w:spacing w:after="0" w:line="240" w:lineRule="auto"/>
        <w:rPr>
          <w:rFonts w:ascii="Helvetica" w:eastAsia="Times New Roman" w:hAnsi="Helvetica" w:cs="Helvetica"/>
          <w:sz w:val="18"/>
          <w:szCs w:val="18"/>
          <w:lang w:val="en-US" w:eastAsia="el-GR"/>
        </w:rPr>
      </w:pPr>
      <w:r w:rsidRPr="008E7A4F">
        <w:rPr>
          <w:rFonts w:ascii="Arial" w:eastAsia="Times New Roman" w:hAnsi="Arial" w:cs="Arial"/>
          <w:sz w:val="24"/>
          <w:szCs w:val="24"/>
          <w:lang w:eastAsia="el-GR"/>
        </w:rPr>
        <w:t>ΦΑΞ</w:t>
      </w:r>
      <w:r w:rsidRPr="008E7A4F">
        <w:rPr>
          <w:rFonts w:ascii="Arial" w:eastAsia="Times New Roman" w:hAnsi="Arial" w:cs="Arial"/>
          <w:sz w:val="24"/>
          <w:szCs w:val="24"/>
          <w:lang w:val="en-US" w:eastAsia="el-GR"/>
        </w:rPr>
        <w:t xml:space="preserve"> : 2651079914</w:t>
      </w:r>
    </w:p>
    <w:p w:rsidR="008E7A4F" w:rsidRPr="008E7A4F" w:rsidRDefault="008E7A4F" w:rsidP="008E7A4F">
      <w:pPr>
        <w:shd w:val="clear" w:color="auto" w:fill="FFFFFF"/>
        <w:spacing w:after="0" w:line="240" w:lineRule="auto"/>
        <w:rPr>
          <w:rFonts w:ascii="Helvetica" w:eastAsia="Times New Roman" w:hAnsi="Helvetica" w:cs="Helvetica"/>
          <w:sz w:val="18"/>
          <w:szCs w:val="18"/>
          <w:lang w:val="en-US" w:eastAsia="el-GR"/>
        </w:rPr>
      </w:pPr>
      <w:r w:rsidRPr="008E7A4F">
        <w:rPr>
          <w:rFonts w:ascii="Arial" w:eastAsia="Times New Roman" w:hAnsi="Arial" w:cs="Arial"/>
          <w:sz w:val="24"/>
          <w:szCs w:val="24"/>
          <w:lang w:val="en-US" w:eastAsia="el-GR"/>
        </w:rPr>
        <w:t xml:space="preserve">e-mail : </w:t>
      </w:r>
      <w:hyperlink r:id="rId5" w:tgtFrame="_blank" w:history="1">
        <w:r w:rsidRPr="008E7A4F">
          <w:rPr>
            <w:rFonts w:ascii="Arial" w:eastAsia="Times New Roman" w:hAnsi="Arial" w:cs="Arial"/>
            <w:color w:val="0000FF"/>
            <w:sz w:val="24"/>
            <w:szCs w:val="24"/>
            <w:u w:val="single"/>
            <w:lang w:val="en-US" w:eastAsia="el-GR"/>
          </w:rPr>
          <w:t>syllogosota@ioannina.gr</w:t>
        </w:r>
      </w:hyperlink>
    </w:p>
    <w:p w:rsidR="008E7A4F" w:rsidRPr="008E7A4F" w:rsidRDefault="008E7A4F" w:rsidP="008E7A4F">
      <w:pPr>
        <w:shd w:val="clear" w:color="auto" w:fill="FFFFFF"/>
        <w:spacing w:before="100" w:beforeAutospacing="1" w:after="0" w:line="240" w:lineRule="auto"/>
        <w:jc w:val="both"/>
        <w:textAlignment w:val="baseline"/>
        <w:rPr>
          <w:rFonts w:ascii="Helvetica" w:eastAsia="Times New Roman" w:hAnsi="Helvetica" w:cs="Helvetica"/>
          <w:sz w:val="18"/>
          <w:szCs w:val="18"/>
          <w:lang w:val="en-US" w:eastAsia="el-GR"/>
        </w:rPr>
      </w:pPr>
      <w:r w:rsidRPr="008E7A4F">
        <w:rPr>
          <w:rFonts w:ascii="Arial" w:eastAsia="Times New Roman" w:hAnsi="Arial" w:cs="Arial"/>
          <w:color w:val="000000"/>
          <w:sz w:val="24"/>
          <w:szCs w:val="24"/>
          <w:lang w:val="en-US" w:eastAsia="el-GR"/>
        </w:rPr>
        <w:t> </w:t>
      </w:r>
    </w:p>
    <w:p w:rsidR="008E7A4F" w:rsidRPr="008E7A4F" w:rsidRDefault="008E7A4F" w:rsidP="008E7A4F">
      <w:pPr>
        <w:shd w:val="clear" w:color="auto" w:fill="FFFFFF"/>
        <w:spacing w:before="100" w:beforeAutospacing="1" w:after="0" w:line="240" w:lineRule="auto"/>
        <w:jc w:val="both"/>
        <w:textAlignment w:val="baseline"/>
        <w:rPr>
          <w:rFonts w:ascii="Helvetica" w:eastAsia="Times New Roman" w:hAnsi="Helvetica" w:cs="Helvetica"/>
          <w:sz w:val="18"/>
          <w:szCs w:val="18"/>
          <w:lang w:val="en-US" w:eastAsia="el-GR"/>
        </w:rPr>
      </w:pPr>
      <w:r w:rsidRPr="008E7A4F">
        <w:rPr>
          <w:rFonts w:ascii="Arial" w:eastAsia="Times New Roman" w:hAnsi="Arial" w:cs="Arial"/>
          <w:color w:val="000000"/>
          <w:sz w:val="24"/>
          <w:szCs w:val="24"/>
          <w:lang w:val="en-US" w:eastAsia="el-GR"/>
        </w:rPr>
        <w:t> </w:t>
      </w:r>
    </w:p>
    <w:tbl>
      <w:tblPr>
        <w:tblW w:w="0" w:type="auto"/>
        <w:tblCellMar>
          <w:left w:w="0" w:type="dxa"/>
          <w:right w:w="0" w:type="dxa"/>
        </w:tblCellMar>
        <w:tblLook w:val="04A0"/>
      </w:tblPr>
      <w:tblGrid>
        <w:gridCol w:w="4101"/>
        <w:gridCol w:w="4421"/>
      </w:tblGrid>
      <w:tr w:rsidR="008E7A4F" w:rsidRPr="008E7A4F" w:rsidTr="008E7A4F">
        <w:tc>
          <w:tcPr>
            <w:tcW w:w="5069" w:type="dxa"/>
            <w:tcMar>
              <w:top w:w="0" w:type="dxa"/>
              <w:left w:w="108" w:type="dxa"/>
              <w:bottom w:w="0" w:type="dxa"/>
              <w:right w:w="108" w:type="dxa"/>
            </w:tcMar>
            <w:hideMark/>
          </w:tcPr>
          <w:p w:rsidR="008E7A4F" w:rsidRPr="008E7A4F" w:rsidRDefault="008E7A4F" w:rsidP="008E7A4F">
            <w:pPr>
              <w:spacing w:before="100" w:beforeAutospacing="1" w:after="0" w:line="240" w:lineRule="auto"/>
              <w:jc w:val="both"/>
              <w:textAlignment w:val="baseline"/>
              <w:rPr>
                <w:rFonts w:ascii="Times New Roman" w:eastAsia="Times New Roman" w:hAnsi="Times New Roman" w:cs="Times New Roman"/>
                <w:sz w:val="24"/>
                <w:szCs w:val="24"/>
                <w:lang w:val="en-US" w:eastAsia="el-GR"/>
              </w:rPr>
            </w:pPr>
            <w:r w:rsidRPr="008E7A4F">
              <w:rPr>
                <w:rFonts w:ascii="Arial" w:eastAsia="Times New Roman" w:hAnsi="Arial" w:cs="Arial"/>
                <w:color w:val="000000"/>
                <w:sz w:val="24"/>
                <w:szCs w:val="24"/>
                <w:lang w:val="en-US" w:eastAsia="el-GR"/>
              </w:rPr>
              <w:t> </w:t>
            </w:r>
          </w:p>
        </w:tc>
        <w:tc>
          <w:tcPr>
            <w:tcW w:w="5070" w:type="dxa"/>
            <w:tcMar>
              <w:top w:w="0" w:type="dxa"/>
              <w:left w:w="108" w:type="dxa"/>
              <w:bottom w:w="0" w:type="dxa"/>
              <w:right w:w="108" w:type="dxa"/>
            </w:tcMar>
            <w:hideMark/>
          </w:tcPr>
          <w:p w:rsidR="008E7A4F" w:rsidRDefault="008E7A4F" w:rsidP="008E7A4F">
            <w:pPr>
              <w:spacing w:before="100" w:beforeAutospacing="1" w:after="0" w:line="240" w:lineRule="auto"/>
              <w:jc w:val="both"/>
              <w:textAlignment w:val="baseline"/>
              <w:rPr>
                <w:rFonts w:ascii="Arial" w:eastAsia="Times New Roman" w:hAnsi="Arial" w:cs="Arial"/>
                <w:color w:val="000000"/>
                <w:sz w:val="24"/>
                <w:szCs w:val="24"/>
                <w:lang w:eastAsia="el-GR"/>
              </w:rPr>
            </w:pPr>
            <w:r w:rsidRPr="008E7A4F">
              <w:rPr>
                <w:rFonts w:ascii="Arial" w:eastAsia="Times New Roman" w:hAnsi="Arial" w:cs="Arial"/>
                <w:b/>
                <w:bCs/>
                <w:color w:val="000000"/>
                <w:sz w:val="24"/>
                <w:szCs w:val="24"/>
                <w:lang w:eastAsia="el-GR"/>
              </w:rPr>
              <w:t>ΠΡΟΣ</w:t>
            </w:r>
            <w:r w:rsidRPr="008E7A4F">
              <w:rPr>
                <w:rFonts w:ascii="Arial" w:eastAsia="Times New Roman" w:hAnsi="Arial" w:cs="Arial"/>
                <w:color w:val="000000"/>
                <w:sz w:val="24"/>
                <w:szCs w:val="24"/>
                <w:lang w:eastAsia="el-GR"/>
              </w:rPr>
              <w:t xml:space="preserve"> την Ένωση Υπαλλήλων Πυροσβεστικού Σώματος Περιφέρειας Ηπείρου</w:t>
            </w:r>
          </w:p>
          <w:p w:rsidR="0083479C" w:rsidRDefault="0083479C" w:rsidP="008E7A4F">
            <w:pPr>
              <w:spacing w:before="100" w:beforeAutospacing="1" w:after="0" w:line="240" w:lineRule="auto"/>
              <w:jc w:val="both"/>
              <w:textAlignment w:val="baseline"/>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Αρχ. Μακαρίου 18, ΤΚ 45444 </w:t>
            </w:r>
          </w:p>
          <w:p w:rsidR="0083479C" w:rsidRPr="008E7A4F" w:rsidRDefault="0083479C" w:rsidP="0083479C">
            <w:pPr>
              <w:spacing w:before="100" w:beforeAutospacing="1" w:after="0" w:line="240" w:lineRule="auto"/>
              <w:jc w:val="both"/>
              <w:textAlignment w:val="baseline"/>
              <w:rPr>
                <w:rFonts w:ascii="Times New Roman" w:eastAsia="Times New Roman" w:hAnsi="Times New Roman" w:cs="Times New Roman"/>
                <w:sz w:val="24"/>
                <w:szCs w:val="24"/>
                <w:lang w:eastAsia="el-GR"/>
              </w:rPr>
            </w:pPr>
            <w:r>
              <w:rPr>
                <w:rFonts w:ascii="Arial" w:eastAsia="Times New Roman" w:hAnsi="Arial" w:cs="Arial"/>
                <w:color w:val="000000"/>
                <w:sz w:val="24"/>
                <w:szCs w:val="24"/>
                <w:lang w:eastAsia="el-GR"/>
              </w:rPr>
              <w:t xml:space="preserve">Ιωάννινα </w:t>
            </w:r>
          </w:p>
        </w:tc>
      </w:tr>
    </w:tbl>
    <w:p w:rsidR="008E7A4F" w:rsidRPr="0083479C" w:rsidRDefault="008E7A4F" w:rsidP="0083479C">
      <w:pPr>
        <w:shd w:val="clear" w:color="auto" w:fill="FFFFFF"/>
        <w:spacing w:before="100" w:beforeAutospacing="1" w:after="0" w:line="240" w:lineRule="auto"/>
        <w:jc w:val="right"/>
        <w:textAlignment w:val="baseline"/>
        <w:rPr>
          <w:rFonts w:ascii="Helvetica" w:eastAsia="Times New Roman" w:hAnsi="Helvetica" w:cs="Helvetica"/>
          <w:sz w:val="18"/>
          <w:szCs w:val="18"/>
          <w:lang w:eastAsia="el-GR"/>
        </w:rPr>
      </w:pPr>
      <w:r w:rsidRPr="0083479C">
        <w:rPr>
          <w:rFonts w:ascii="Arial" w:eastAsia="Times New Roman" w:hAnsi="Arial" w:cs="Arial"/>
          <w:sz w:val="24"/>
          <w:szCs w:val="24"/>
          <w:lang w:eastAsia="el-GR"/>
        </w:rPr>
        <w:t xml:space="preserve"> Γιάννενα </w:t>
      </w:r>
      <w:r w:rsidR="0083479C" w:rsidRPr="0083479C">
        <w:rPr>
          <w:rFonts w:ascii="Arial" w:eastAsia="Times New Roman" w:hAnsi="Arial" w:cs="Arial"/>
          <w:sz w:val="24"/>
          <w:szCs w:val="24"/>
          <w:lang w:eastAsia="el-GR"/>
        </w:rPr>
        <w:t xml:space="preserve">20 </w:t>
      </w:r>
      <w:r w:rsidRPr="0083479C">
        <w:rPr>
          <w:rFonts w:ascii="Arial" w:eastAsia="Times New Roman" w:hAnsi="Arial" w:cs="Arial"/>
          <w:sz w:val="24"/>
          <w:szCs w:val="24"/>
          <w:lang w:eastAsia="el-GR"/>
        </w:rPr>
        <w:t>Γενάρη 2020</w:t>
      </w:r>
    </w:p>
    <w:p w:rsidR="008E7A4F" w:rsidRPr="008E7A4F" w:rsidRDefault="008E7A4F" w:rsidP="008E7A4F">
      <w:pPr>
        <w:shd w:val="clear" w:color="auto" w:fill="FFFFFF"/>
        <w:spacing w:before="100" w:beforeAutospacing="1" w:after="0" w:line="240" w:lineRule="auto"/>
        <w:jc w:val="both"/>
        <w:textAlignment w:val="baseline"/>
        <w:rPr>
          <w:rFonts w:ascii="Helvetica" w:eastAsia="Times New Roman" w:hAnsi="Helvetica" w:cs="Helvetica"/>
          <w:sz w:val="18"/>
          <w:szCs w:val="18"/>
          <w:lang w:eastAsia="el-GR"/>
        </w:rPr>
      </w:pPr>
      <w:r w:rsidRPr="008E7A4F">
        <w:rPr>
          <w:rFonts w:ascii="Arial" w:eastAsia="Times New Roman" w:hAnsi="Arial" w:cs="Arial"/>
          <w:color w:val="000000"/>
          <w:sz w:val="24"/>
          <w:szCs w:val="24"/>
          <w:lang w:eastAsia="el-GR"/>
        </w:rPr>
        <w:t> </w:t>
      </w:r>
    </w:p>
    <w:p w:rsidR="008E7A4F" w:rsidRPr="008E7A4F" w:rsidRDefault="008E7A4F" w:rsidP="008E7A4F">
      <w:pPr>
        <w:shd w:val="clear" w:color="auto" w:fill="FFFFFF"/>
        <w:spacing w:before="100" w:beforeAutospacing="1" w:after="0" w:line="240" w:lineRule="auto"/>
        <w:jc w:val="both"/>
        <w:textAlignment w:val="baseline"/>
        <w:rPr>
          <w:rFonts w:ascii="Helvetica" w:eastAsia="Times New Roman" w:hAnsi="Helvetica" w:cs="Helvetica"/>
          <w:sz w:val="18"/>
          <w:szCs w:val="18"/>
          <w:lang w:eastAsia="el-GR"/>
        </w:rPr>
      </w:pPr>
      <w:r w:rsidRPr="008E7A4F">
        <w:rPr>
          <w:rFonts w:ascii="Arial" w:eastAsia="Times New Roman" w:hAnsi="Arial" w:cs="Arial"/>
          <w:color w:val="000000"/>
          <w:sz w:val="24"/>
          <w:szCs w:val="24"/>
          <w:lang w:eastAsia="el-GR"/>
        </w:rPr>
        <w:t xml:space="preserve">Συνάδελφοι, </w:t>
      </w:r>
    </w:p>
    <w:p w:rsidR="008E7A4F" w:rsidRPr="008E7A4F" w:rsidRDefault="008E7A4F" w:rsidP="008E7A4F">
      <w:pPr>
        <w:shd w:val="clear" w:color="auto" w:fill="FFFFFF"/>
        <w:spacing w:before="100" w:beforeAutospacing="1" w:after="0" w:line="240" w:lineRule="auto"/>
        <w:jc w:val="both"/>
        <w:textAlignment w:val="baseline"/>
        <w:rPr>
          <w:rFonts w:ascii="Helvetica" w:eastAsia="Times New Roman" w:hAnsi="Helvetica" w:cs="Helvetica"/>
          <w:sz w:val="18"/>
          <w:szCs w:val="18"/>
          <w:lang w:eastAsia="el-GR"/>
        </w:rPr>
      </w:pPr>
      <w:r w:rsidRPr="008E7A4F">
        <w:rPr>
          <w:rFonts w:ascii="Arial" w:eastAsia="Times New Roman" w:hAnsi="Arial" w:cs="Arial"/>
          <w:color w:val="000000"/>
          <w:sz w:val="24"/>
          <w:szCs w:val="24"/>
          <w:lang w:eastAsia="el-GR"/>
        </w:rPr>
        <w:t xml:space="preserve">            Το Διοικητικό Συμβούλιο του Συλλόγου μας, σε συνεδρίασή του συζήτησε για τις προτάσεις του προέδρου του Σωματείου σας προς τον Δήμαρχο Ιωαννιτών να αναλάβουν να φροντίζουν οι πυροσβέστες μέλη του Σωματείου σας έναν κοινόχρηστο χώρο της πόλης. </w:t>
      </w:r>
    </w:p>
    <w:p w:rsidR="008E7A4F" w:rsidRPr="00B50C4C" w:rsidRDefault="008E7A4F" w:rsidP="008E7A4F">
      <w:pPr>
        <w:shd w:val="clear" w:color="auto" w:fill="FFFFFF"/>
        <w:spacing w:before="100" w:beforeAutospacing="1" w:after="0" w:line="240" w:lineRule="auto"/>
        <w:jc w:val="both"/>
        <w:textAlignment w:val="baseline"/>
        <w:rPr>
          <w:rFonts w:ascii="Helvetica" w:eastAsia="Times New Roman" w:hAnsi="Helvetica" w:cs="Helvetica"/>
          <w:color w:val="FF0000"/>
          <w:sz w:val="18"/>
          <w:szCs w:val="18"/>
          <w:lang w:eastAsia="el-GR"/>
        </w:rPr>
      </w:pPr>
      <w:r w:rsidRPr="008E7A4F">
        <w:rPr>
          <w:rFonts w:ascii="Arial" w:eastAsia="Times New Roman" w:hAnsi="Arial" w:cs="Arial"/>
          <w:color w:val="000000"/>
          <w:sz w:val="24"/>
          <w:szCs w:val="24"/>
          <w:lang w:eastAsia="el-GR"/>
        </w:rPr>
        <w:t xml:space="preserve">            Ομόφωνα τα μέλη του Διοικητικού Συμβουλίου του Συλλόγου μας αποφάσισαν ότι τέτοιες πρωτοβουλίες δεν βοηθούν τον αγώνα μας για προσλήψεις μόνιμου προσωπικού στους Δήμους αφού στην πράξη αυτό που γίνεται είναι να παρέχεται προσωπικό στον εργοδότη. Επιπλέον η συμμετοχή των εθελοντών, μονιμοποιεί το καθεστώς υποστελέχωσης στις υπηρεσίες. Δίνει άλλοθι στην άρνηση της εργοδοσίας να κάνει προσλήψεις μονίμου προσωπικού. Είναι διαφορετικό πράγμα η συμμετοχή του λαού, με κατάλληλη εκπαίδευση και εξοπλισμό, στην προσπάθεια να σώσει από τη φωτιά ή την πλημμύρα, το "κεραμίδι" που κατάφερε να φτιάξει για να στεγάσει την οικογένειά του, κι άλλο πράγμα η </w:t>
      </w:r>
      <w:r w:rsidR="00B50C4C" w:rsidRPr="0083479C">
        <w:rPr>
          <w:rFonts w:ascii="Arial" w:eastAsia="Times New Roman" w:hAnsi="Arial" w:cs="Arial"/>
          <w:sz w:val="24"/>
          <w:szCs w:val="24"/>
          <w:lang w:eastAsia="el-GR"/>
        </w:rPr>
        <w:t>συγκάλυψη</w:t>
      </w:r>
      <w:r w:rsidRPr="008E7A4F">
        <w:rPr>
          <w:rFonts w:ascii="Arial" w:eastAsia="Times New Roman" w:hAnsi="Arial" w:cs="Arial"/>
          <w:color w:val="000000"/>
          <w:sz w:val="24"/>
          <w:szCs w:val="24"/>
          <w:lang w:eastAsia="el-GR"/>
        </w:rPr>
        <w:t xml:space="preserve"> της υποστελέχωσης η οποία μπορεί να οδηγήσει σε τραγικά συμβάντα</w:t>
      </w:r>
      <w:r w:rsidR="00B50C4C">
        <w:rPr>
          <w:rFonts w:ascii="Arial" w:eastAsia="Times New Roman" w:hAnsi="Arial" w:cs="Arial"/>
          <w:color w:val="000000"/>
          <w:sz w:val="24"/>
          <w:szCs w:val="24"/>
          <w:lang w:eastAsia="el-GR"/>
        </w:rPr>
        <w:t xml:space="preserve"> </w:t>
      </w:r>
      <w:r w:rsidR="00B50C4C" w:rsidRPr="0083479C">
        <w:rPr>
          <w:rFonts w:ascii="Arial" w:eastAsia="Times New Roman" w:hAnsi="Arial" w:cs="Arial"/>
          <w:sz w:val="24"/>
          <w:szCs w:val="24"/>
          <w:lang w:eastAsia="el-GR"/>
        </w:rPr>
        <w:t>και καταστροφές</w:t>
      </w:r>
      <w:r w:rsidRPr="00B50C4C">
        <w:rPr>
          <w:rFonts w:ascii="Arial" w:eastAsia="Times New Roman" w:hAnsi="Arial" w:cs="Arial"/>
          <w:color w:val="FF0000"/>
          <w:sz w:val="24"/>
          <w:szCs w:val="24"/>
          <w:lang w:eastAsia="el-GR"/>
        </w:rPr>
        <w:t xml:space="preserve">. </w:t>
      </w:r>
    </w:p>
    <w:p w:rsidR="008E7A4F" w:rsidRPr="008E7A4F" w:rsidRDefault="008E7A4F" w:rsidP="008E7A4F">
      <w:pPr>
        <w:shd w:val="clear" w:color="auto" w:fill="FFFFFF"/>
        <w:spacing w:before="100" w:beforeAutospacing="1" w:after="0" w:line="240" w:lineRule="auto"/>
        <w:jc w:val="both"/>
        <w:textAlignment w:val="baseline"/>
        <w:rPr>
          <w:rFonts w:ascii="Helvetica" w:eastAsia="Times New Roman" w:hAnsi="Helvetica" w:cs="Helvetica"/>
          <w:sz w:val="18"/>
          <w:szCs w:val="18"/>
          <w:lang w:eastAsia="el-GR"/>
        </w:rPr>
      </w:pPr>
      <w:r w:rsidRPr="008E7A4F">
        <w:rPr>
          <w:rFonts w:ascii="Arial" w:eastAsia="Times New Roman" w:hAnsi="Arial" w:cs="Arial"/>
          <w:color w:val="000000"/>
          <w:sz w:val="24"/>
          <w:szCs w:val="24"/>
          <w:lang w:eastAsia="el-GR"/>
        </w:rPr>
        <w:t>            Επίσης, ομόφωνα τοποθετηθήκαμε στο γεγονός ότι η υποχρηματόδοτηση των ΟΤΑ και οι ιδιωτικοποιήσεις των υπηρεσιών είχαν σαν αποτέλεσμα δίπλα μας να δουλεύουν εργαζόμενοι με τσακισμένα εργασιακά δικαιώματα και μισθούς</w:t>
      </w:r>
      <w:r w:rsidR="0083479C">
        <w:rPr>
          <w:rFonts w:ascii="Arial" w:eastAsia="Times New Roman" w:hAnsi="Arial" w:cs="Arial"/>
          <w:color w:val="000000"/>
          <w:sz w:val="24"/>
          <w:szCs w:val="24"/>
          <w:lang w:eastAsia="el-GR"/>
        </w:rPr>
        <w:t>, συμβασιούχοι με 2μηνες, 8μηνες συμβάσεις, μέσω προγραμμάτων κοινωφελούς εργασίας κα</w:t>
      </w:r>
      <w:r w:rsidRPr="008E7A4F">
        <w:rPr>
          <w:rFonts w:ascii="Arial" w:eastAsia="Times New Roman" w:hAnsi="Arial" w:cs="Arial"/>
          <w:color w:val="000000"/>
          <w:sz w:val="24"/>
          <w:szCs w:val="24"/>
          <w:lang w:eastAsia="el-GR"/>
        </w:rPr>
        <w:t xml:space="preserve">. Με τη δική σας πρωτοβουλία δίνετε τη δυνατότητα στον εργοδότη μας, </w:t>
      </w:r>
      <w:r w:rsidRPr="0083479C">
        <w:rPr>
          <w:rFonts w:ascii="Arial" w:eastAsia="Times New Roman" w:hAnsi="Arial" w:cs="Arial"/>
          <w:sz w:val="24"/>
          <w:szCs w:val="24"/>
          <w:lang w:eastAsia="el-GR"/>
        </w:rPr>
        <w:t>να βάζει δίπλα μας εργαζόμενους χωρίς καν μισθό</w:t>
      </w:r>
      <w:r w:rsidR="00B50C4C" w:rsidRPr="00B50C4C">
        <w:rPr>
          <w:rFonts w:ascii="Arial" w:eastAsia="Times New Roman" w:hAnsi="Arial" w:cs="Arial"/>
          <w:color w:val="000000"/>
          <w:sz w:val="24"/>
          <w:szCs w:val="24"/>
          <w:lang w:eastAsia="el-GR"/>
        </w:rPr>
        <w:t xml:space="preserve"> </w:t>
      </w:r>
      <w:r w:rsidRPr="008E7A4F">
        <w:rPr>
          <w:rFonts w:ascii="Arial" w:eastAsia="Times New Roman" w:hAnsi="Arial" w:cs="Arial"/>
          <w:color w:val="000000"/>
          <w:sz w:val="24"/>
          <w:szCs w:val="24"/>
          <w:lang w:eastAsia="el-GR"/>
        </w:rPr>
        <w:t xml:space="preserve">για τους οποίους ταυτόχρονα η εργοδοσία δεν έχει ούτε την ευθύνη της ασφάλειας στην εργασία.  Προφανώς με αυτό τον τρόπο δυναμιτίζονται και οι αγώνες μας για αυξήσεις στους μισθούς μας αλλά και οι αγώνες μας για υγιεινή και ασφάλεια στους χώρους δουλειάς. </w:t>
      </w:r>
    </w:p>
    <w:p w:rsidR="008E7A4F" w:rsidRPr="0083479C" w:rsidRDefault="008E7A4F" w:rsidP="008E7A4F">
      <w:pPr>
        <w:shd w:val="clear" w:color="auto" w:fill="FFFFFF"/>
        <w:spacing w:before="100" w:beforeAutospacing="1" w:after="0" w:line="240" w:lineRule="auto"/>
        <w:jc w:val="both"/>
        <w:textAlignment w:val="baseline"/>
        <w:rPr>
          <w:rFonts w:ascii="Helvetica" w:eastAsia="Times New Roman" w:hAnsi="Helvetica" w:cs="Helvetica"/>
          <w:sz w:val="18"/>
          <w:szCs w:val="18"/>
          <w:lang w:eastAsia="el-GR"/>
        </w:rPr>
      </w:pPr>
      <w:r w:rsidRPr="008E7A4F">
        <w:rPr>
          <w:rFonts w:ascii="Arial" w:eastAsia="Times New Roman" w:hAnsi="Arial" w:cs="Arial"/>
          <w:color w:val="000000"/>
          <w:sz w:val="24"/>
          <w:szCs w:val="24"/>
          <w:lang w:eastAsia="el-GR"/>
        </w:rPr>
        <w:lastRenderedPageBreak/>
        <w:t>            Από την πλευρά μας, γνωρίζουμε και συμπαραστεκόμαστε στους αγώνες σας ενάντια στην υποστελέχωση των υπηρεσιών. Σ αυτό το πλαίσιο, κρίνουμε ότι η πρωτοβουλία που θέλετε να πάρετε θέτει σε αμφισβήτηση τη δική σας επιχειρηματολογία για υπηρεσιακά κενά, τέτοια που να δικαιολογούν προσλήψεις μονίμου προσωπικού, γιατί αφήνετε να εννοηθεί ότι έχετε το χρόνο και τ</w:t>
      </w:r>
      <w:r w:rsidRPr="0083479C">
        <w:rPr>
          <w:rFonts w:ascii="Arial" w:eastAsia="Times New Roman" w:hAnsi="Arial" w:cs="Arial"/>
          <w:sz w:val="24"/>
          <w:szCs w:val="24"/>
          <w:lang w:eastAsia="el-GR"/>
        </w:rPr>
        <w:t>η</w:t>
      </w:r>
      <w:r w:rsidR="00B50C4C" w:rsidRPr="0083479C">
        <w:rPr>
          <w:rFonts w:ascii="Arial" w:eastAsia="Times New Roman" w:hAnsi="Arial" w:cs="Arial"/>
          <w:sz w:val="24"/>
          <w:szCs w:val="24"/>
          <w:lang w:eastAsia="el-GR"/>
        </w:rPr>
        <w:t>ν</w:t>
      </w:r>
      <w:r w:rsidRPr="008E7A4F">
        <w:rPr>
          <w:rFonts w:ascii="Arial" w:eastAsia="Times New Roman" w:hAnsi="Arial" w:cs="Arial"/>
          <w:color w:val="000000"/>
          <w:sz w:val="24"/>
          <w:szCs w:val="24"/>
          <w:lang w:eastAsia="el-GR"/>
        </w:rPr>
        <w:t xml:space="preserve"> ξεκούραση, καθόλη τη διάρκεια του χρόνου</w:t>
      </w:r>
      <w:r w:rsidR="00C34D09">
        <w:rPr>
          <w:rFonts w:ascii="Arial" w:eastAsia="Times New Roman" w:hAnsi="Arial" w:cs="Arial"/>
          <w:color w:val="000000"/>
          <w:sz w:val="24"/>
          <w:szCs w:val="24"/>
          <w:lang w:eastAsia="el-GR"/>
        </w:rPr>
        <w:t xml:space="preserve"> </w:t>
      </w:r>
      <w:r w:rsidRPr="008E7A4F">
        <w:rPr>
          <w:rFonts w:ascii="Arial" w:eastAsia="Times New Roman" w:hAnsi="Arial" w:cs="Arial"/>
          <w:color w:val="000000"/>
          <w:sz w:val="24"/>
          <w:szCs w:val="24"/>
          <w:lang w:eastAsia="el-GR"/>
        </w:rPr>
        <w:t>να κάνετε και δεύτερη δουλειά</w:t>
      </w:r>
      <w:r w:rsidR="0083479C">
        <w:rPr>
          <w:rFonts w:ascii="Arial" w:eastAsia="Times New Roman" w:hAnsi="Arial" w:cs="Arial"/>
          <w:color w:val="000000"/>
          <w:sz w:val="24"/>
          <w:szCs w:val="24"/>
          <w:lang w:eastAsia="el-GR"/>
        </w:rPr>
        <w:t xml:space="preserve">, </w:t>
      </w:r>
      <w:r w:rsidR="00B50C4C" w:rsidRPr="0083479C">
        <w:rPr>
          <w:rFonts w:ascii="Arial" w:eastAsia="Times New Roman" w:hAnsi="Arial" w:cs="Arial"/>
          <w:sz w:val="24"/>
          <w:szCs w:val="24"/>
          <w:lang w:eastAsia="el-GR"/>
        </w:rPr>
        <w:t>γεγονός που ξέρουμε ότι δεν</w:t>
      </w:r>
      <w:r w:rsidR="00C34D09" w:rsidRPr="0083479C">
        <w:rPr>
          <w:rFonts w:ascii="Arial" w:eastAsia="Times New Roman" w:hAnsi="Arial" w:cs="Arial"/>
          <w:sz w:val="24"/>
          <w:szCs w:val="24"/>
          <w:lang w:eastAsia="el-GR"/>
        </w:rPr>
        <w:t xml:space="preserve"> είναι δυνατόν να</w:t>
      </w:r>
      <w:r w:rsidR="00B50C4C" w:rsidRPr="0083479C">
        <w:rPr>
          <w:rFonts w:ascii="Arial" w:eastAsia="Times New Roman" w:hAnsi="Arial" w:cs="Arial"/>
          <w:sz w:val="24"/>
          <w:szCs w:val="24"/>
          <w:lang w:eastAsia="el-GR"/>
        </w:rPr>
        <w:t xml:space="preserve"> ισχύει</w:t>
      </w:r>
    </w:p>
    <w:p w:rsidR="008E7A4F" w:rsidRPr="0083479C" w:rsidRDefault="008E7A4F" w:rsidP="008E7A4F">
      <w:pPr>
        <w:shd w:val="clear" w:color="auto" w:fill="FFFFFF"/>
        <w:spacing w:before="100" w:beforeAutospacing="1" w:after="0" w:line="240" w:lineRule="auto"/>
        <w:jc w:val="both"/>
        <w:textAlignment w:val="baseline"/>
        <w:rPr>
          <w:rFonts w:ascii="Arial" w:eastAsia="Times New Roman" w:hAnsi="Arial" w:cs="Arial"/>
          <w:sz w:val="24"/>
          <w:szCs w:val="24"/>
          <w:lang w:eastAsia="el-GR"/>
        </w:rPr>
      </w:pPr>
      <w:r w:rsidRPr="008E7A4F">
        <w:rPr>
          <w:rFonts w:ascii="Arial" w:eastAsia="Times New Roman" w:hAnsi="Arial" w:cs="Arial"/>
          <w:color w:val="000000"/>
          <w:sz w:val="24"/>
          <w:szCs w:val="24"/>
          <w:lang w:eastAsia="el-GR"/>
        </w:rPr>
        <w:t xml:space="preserve">            Κρίνουμε ότι σας διαφεύγει το γεγονός ότι την υπηρεσία που θέλετε εθελοντικά να παρέχετε στο Δήμο την έχετε πληρώσει ήδη στο κράτος μέσω της φορολογίας (κι εσείς όπως κι εμείς οι δημοτικοί υπάλληλοι, όπως φυσικά και όλα τα λαϊκά στρώματα). Μαζί μας </w:t>
      </w:r>
      <w:r w:rsidR="00B50C4C" w:rsidRPr="0083479C">
        <w:rPr>
          <w:rFonts w:ascii="Arial" w:eastAsia="Times New Roman" w:hAnsi="Arial" w:cs="Arial"/>
          <w:sz w:val="24"/>
          <w:szCs w:val="24"/>
          <w:lang w:eastAsia="el-GR"/>
        </w:rPr>
        <w:t>πρέπει</w:t>
      </w:r>
      <w:r w:rsidR="00B50C4C" w:rsidRPr="00B50C4C">
        <w:rPr>
          <w:rFonts w:ascii="Arial" w:eastAsia="Times New Roman" w:hAnsi="Arial" w:cs="Arial"/>
          <w:color w:val="FF0000"/>
          <w:sz w:val="24"/>
          <w:szCs w:val="24"/>
          <w:lang w:eastAsia="el-GR"/>
        </w:rPr>
        <w:t xml:space="preserve"> </w:t>
      </w:r>
      <w:r w:rsidR="00B50C4C" w:rsidRPr="0083479C">
        <w:rPr>
          <w:rFonts w:ascii="Arial" w:eastAsia="Times New Roman" w:hAnsi="Arial" w:cs="Arial"/>
          <w:sz w:val="24"/>
          <w:szCs w:val="24"/>
          <w:lang w:eastAsia="el-GR"/>
        </w:rPr>
        <w:t>να</w:t>
      </w:r>
      <w:r w:rsidR="00B50C4C">
        <w:rPr>
          <w:rFonts w:ascii="Arial" w:eastAsia="Times New Roman" w:hAnsi="Arial" w:cs="Arial"/>
          <w:color w:val="000000"/>
          <w:sz w:val="24"/>
          <w:szCs w:val="24"/>
          <w:lang w:eastAsia="el-GR"/>
        </w:rPr>
        <w:t xml:space="preserve"> </w:t>
      </w:r>
      <w:r w:rsidRPr="008E7A4F">
        <w:rPr>
          <w:rFonts w:ascii="Arial" w:eastAsia="Times New Roman" w:hAnsi="Arial" w:cs="Arial"/>
          <w:color w:val="000000"/>
          <w:sz w:val="24"/>
          <w:szCs w:val="24"/>
          <w:lang w:eastAsia="el-GR"/>
        </w:rPr>
        <w:t>είναι η θέση σας, κι όχι απέναντί μας, όπως προσπαθεί να σας βάλει η κυβέρνηση με το νέο νομοσχέδιο που στρατικοποιεί και ενισχύει τον κατασταλτικό χαρακτήρα του πυροσβεστικού σώματος</w:t>
      </w:r>
      <w:r w:rsidR="00B50C4C">
        <w:rPr>
          <w:rFonts w:ascii="Arial" w:eastAsia="Times New Roman" w:hAnsi="Arial" w:cs="Arial"/>
          <w:color w:val="000000"/>
          <w:sz w:val="24"/>
          <w:szCs w:val="24"/>
          <w:lang w:eastAsia="el-GR"/>
        </w:rPr>
        <w:t xml:space="preserve"> </w:t>
      </w:r>
      <w:r w:rsidR="00B50C4C" w:rsidRPr="0083479C">
        <w:rPr>
          <w:rFonts w:ascii="Arial" w:eastAsia="Times New Roman" w:hAnsi="Arial" w:cs="Arial"/>
          <w:sz w:val="24"/>
          <w:szCs w:val="24"/>
          <w:lang w:eastAsia="el-GR"/>
        </w:rPr>
        <w:t>και παράλληλα καταργεί τα εργασιακά σας δικαιώματα</w:t>
      </w:r>
      <w:r w:rsidRPr="0083479C">
        <w:rPr>
          <w:rFonts w:ascii="Arial" w:eastAsia="Times New Roman" w:hAnsi="Arial" w:cs="Arial"/>
          <w:sz w:val="24"/>
          <w:szCs w:val="24"/>
          <w:lang w:eastAsia="el-GR"/>
        </w:rPr>
        <w:t xml:space="preserve">. </w:t>
      </w:r>
    </w:p>
    <w:p w:rsidR="0083479C" w:rsidRPr="0083479C" w:rsidRDefault="0083479C" w:rsidP="0083479C">
      <w:pPr>
        <w:shd w:val="clear" w:color="auto" w:fill="FFFFFF"/>
        <w:spacing w:before="100" w:beforeAutospacing="1" w:after="0" w:line="240" w:lineRule="auto"/>
        <w:jc w:val="both"/>
        <w:textAlignment w:val="baseline"/>
        <w:rPr>
          <w:rFonts w:ascii="Times New Roman" w:eastAsia="Times New Roman" w:hAnsi="Times New Roman" w:cs="Times New Roman"/>
          <w:sz w:val="24"/>
          <w:szCs w:val="24"/>
          <w:lang w:eastAsia="el-GR"/>
        </w:rPr>
      </w:pPr>
      <w:r w:rsidRPr="0083479C">
        <w:rPr>
          <w:rFonts w:ascii="Arial" w:eastAsia="Times New Roman" w:hAnsi="Arial" w:cs="Arial"/>
          <w:sz w:val="24"/>
          <w:szCs w:val="24"/>
          <w:lang w:eastAsia="el-GR"/>
        </w:rPr>
        <w:t>Σας καλούμε να επανεξετάσετε την απόφαση</w:t>
      </w:r>
      <w:r w:rsidRPr="0083479C">
        <w:rPr>
          <w:rFonts w:ascii="Arial" w:eastAsia="Times New Roman" w:hAnsi="Arial" w:cs="Arial"/>
          <w:color w:val="000000"/>
          <w:sz w:val="24"/>
          <w:szCs w:val="24"/>
          <w:lang w:eastAsia="el-GR"/>
        </w:rPr>
        <w:t xml:space="preserve"> σας, και ταυτόχρονα θεωρούμε ότι υπάρχουν όλες εκείνες οι προϋποθέσεις για ακόμα μεγαλύτερους αγώνες των σωματείων μας για προσλήψεις μόνιμου προσωπικού τόσο στο πυροσβεστικό σώμα όσο και στους δήμους, για την αναβάθμιση των υπηρεσιών πολιτικής προστασίας, για τη θωράκιση του λαού και της περιουσίας του από πυρκαγιές, πλημμύρες, σεισμούς. Θεωρούμε ότι πρέπει να είναι κοινός μας στόχος η πάλη για ενίσχυση των υπηρεσιών με προσλήψεις μόνιμου προσωπικού  με σύγχρονα μέσα και σας καλούμε σε αυτό τον αγώνα. </w:t>
      </w:r>
    </w:p>
    <w:p w:rsidR="0083479C" w:rsidRPr="0083479C" w:rsidRDefault="0083479C" w:rsidP="0083479C">
      <w:pPr>
        <w:shd w:val="clear" w:color="auto" w:fill="FFFFFF"/>
        <w:spacing w:before="100" w:beforeAutospacing="1" w:after="0" w:line="240" w:lineRule="auto"/>
        <w:jc w:val="both"/>
        <w:textAlignment w:val="baseline"/>
        <w:rPr>
          <w:rFonts w:ascii="Times New Roman" w:eastAsia="Times New Roman" w:hAnsi="Times New Roman" w:cs="Times New Roman"/>
          <w:sz w:val="24"/>
          <w:szCs w:val="24"/>
          <w:lang w:eastAsia="el-GR"/>
        </w:rPr>
      </w:pPr>
      <w:r w:rsidRPr="0083479C">
        <w:rPr>
          <w:rFonts w:ascii="Arial" w:eastAsia="Times New Roman" w:hAnsi="Arial" w:cs="Arial"/>
          <w:color w:val="000000"/>
          <w:sz w:val="24"/>
          <w:szCs w:val="24"/>
          <w:lang w:eastAsia="el-GR"/>
        </w:rPr>
        <w:t xml:space="preserve">            Με την παράκληση να συζητηθεί στη συνεδρίαση του Διοικητικού σας Συμβούλιου και τις θερμότερες ευχές μας για καλή χρονιά προς όφελος του λαού. </w:t>
      </w:r>
    </w:p>
    <w:p w:rsidR="0083479C" w:rsidRPr="0083479C" w:rsidRDefault="0083479C" w:rsidP="0083479C">
      <w:pPr>
        <w:shd w:val="clear" w:color="auto" w:fill="FFFFFF"/>
        <w:spacing w:before="100" w:beforeAutospacing="1" w:after="0" w:line="240" w:lineRule="auto"/>
        <w:jc w:val="both"/>
        <w:textAlignment w:val="baseline"/>
        <w:rPr>
          <w:rFonts w:ascii="Times New Roman" w:eastAsia="Times New Roman" w:hAnsi="Times New Roman" w:cs="Times New Roman"/>
          <w:sz w:val="24"/>
          <w:szCs w:val="24"/>
          <w:lang w:eastAsia="el-GR"/>
        </w:rPr>
      </w:pPr>
      <w:r w:rsidRPr="0083479C">
        <w:rPr>
          <w:rFonts w:ascii="Arial" w:eastAsia="Times New Roman" w:hAnsi="Arial" w:cs="Arial"/>
          <w:color w:val="000000"/>
          <w:sz w:val="24"/>
          <w:szCs w:val="24"/>
          <w:lang w:eastAsia="el-GR"/>
        </w:rPr>
        <w:t> </w:t>
      </w:r>
    </w:p>
    <w:tbl>
      <w:tblPr>
        <w:tblW w:w="0" w:type="auto"/>
        <w:jc w:val="center"/>
        <w:tblCellMar>
          <w:left w:w="0" w:type="dxa"/>
          <w:right w:w="0" w:type="dxa"/>
        </w:tblCellMar>
        <w:tblLook w:val="04A0"/>
      </w:tblPr>
      <w:tblGrid>
        <w:gridCol w:w="4275"/>
        <w:gridCol w:w="4247"/>
      </w:tblGrid>
      <w:tr w:rsidR="0083479C" w:rsidRPr="0083479C" w:rsidTr="0083479C">
        <w:trPr>
          <w:jc w:val="center"/>
        </w:trPr>
        <w:tc>
          <w:tcPr>
            <w:tcW w:w="5069" w:type="dxa"/>
            <w:tcMar>
              <w:top w:w="0" w:type="dxa"/>
              <w:left w:w="108" w:type="dxa"/>
              <w:bottom w:w="0" w:type="dxa"/>
              <w:right w:w="108" w:type="dxa"/>
            </w:tcMar>
            <w:hideMark/>
          </w:tcPr>
          <w:p w:rsidR="0083479C" w:rsidRPr="0083479C" w:rsidRDefault="0083479C" w:rsidP="0083479C">
            <w:pPr>
              <w:spacing w:before="100" w:beforeAutospacing="1" w:after="0" w:line="240" w:lineRule="auto"/>
              <w:jc w:val="center"/>
              <w:textAlignment w:val="baseline"/>
              <w:rPr>
                <w:rFonts w:ascii="Times New Roman" w:eastAsia="Times New Roman" w:hAnsi="Times New Roman" w:cs="Times New Roman"/>
                <w:sz w:val="24"/>
                <w:szCs w:val="24"/>
                <w:lang w:eastAsia="el-GR"/>
              </w:rPr>
            </w:pPr>
            <w:r w:rsidRPr="0083479C">
              <w:rPr>
                <w:rFonts w:ascii="Arial" w:eastAsia="Times New Roman" w:hAnsi="Arial" w:cs="Arial"/>
                <w:color w:val="000000"/>
                <w:spacing w:val="14"/>
                <w:sz w:val="24"/>
                <w:szCs w:val="24"/>
                <w:lang w:eastAsia="el-GR"/>
              </w:rPr>
              <w:t>Η πρόεδρος</w:t>
            </w:r>
          </w:p>
        </w:tc>
        <w:tc>
          <w:tcPr>
            <w:tcW w:w="5070" w:type="dxa"/>
            <w:tcMar>
              <w:top w:w="0" w:type="dxa"/>
              <w:left w:w="108" w:type="dxa"/>
              <w:bottom w:w="0" w:type="dxa"/>
              <w:right w:w="108" w:type="dxa"/>
            </w:tcMar>
            <w:hideMark/>
          </w:tcPr>
          <w:p w:rsidR="0083479C" w:rsidRPr="0083479C" w:rsidRDefault="0083479C" w:rsidP="0083479C">
            <w:pPr>
              <w:spacing w:before="100" w:beforeAutospacing="1" w:after="0" w:line="240" w:lineRule="auto"/>
              <w:jc w:val="center"/>
              <w:textAlignment w:val="baseline"/>
              <w:rPr>
                <w:rFonts w:ascii="Times New Roman" w:eastAsia="Times New Roman" w:hAnsi="Times New Roman" w:cs="Times New Roman"/>
                <w:sz w:val="24"/>
                <w:szCs w:val="24"/>
                <w:lang w:eastAsia="el-GR"/>
              </w:rPr>
            </w:pPr>
            <w:r w:rsidRPr="0083479C">
              <w:rPr>
                <w:rFonts w:ascii="Arial" w:eastAsia="Times New Roman" w:hAnsi="Arial" w:cs="Arial"/>
                <w:color w:val="000000"/>
                <w:spacing w:val="14"/>
                <w:sz w:val="24"/>
                <w:szCs w:val="24"/>
                <w:lang w:eastAsia="el-GR"/>
              </w:rPr>
              <w:t>Ο γραμματέας</w:t>
            </w:r>
          </w:p>
          <w:p w:rsidR="0083479C" w:rsidRPr="0083479C" w:rsidRDefault="0083479C" w:rsidP="0083479C">
            <w:pPr>
              <w:spacing w:before="100" w:beforeAutospacing="1" w:after="0" w:line="240" w:lineRule="auto"/>
              <w:jc w:val="center"/>
              <w:textAlignment w:val="baseline"/>
              <w:rPr>
                <w:rFonts w:ascii="Times New Roman" w:eastAsia="Times New Roman" w:hAnsi="Times New Roman" w:cs="Times New Roman"/>
                <w:sz w:val="24"/>
                <w:szCs w:val="24"/>
                <w:lang w:eastAsia="el-GR"/>
              </w:rPr>
            </w:pPr>
            <w:r w:rsidRPr="0083479C">
              <w:rPr>
                <w:rFonts w:ascii="Arial" w:eastAsia="Times New Roman" w:hAnsi="Arial" w:cs="Arial"/>
                <w:color w:val="000000"/>
                <w:spacing w:val="14"/>
                <w:sz w:val="24"/>
                <w:szCs w:val="24"/>
                <w:lang w:eastAsia="el-GR"/>
              </w:rPr>
              <w:t> </w:t>
            </w:r>
          </w:p>
          <w:p w:rsidR="0083479C" w:rsidRPr="0083479C" w:rsidRDefault="0083479C" w:rsidP="0083479C">
            <w:pPr>
              <w:spacing w:before="100" w:beforeAutospacing="1" w:after="0" w:line="240" w:lineRule="auto"/>
              <w:jc w:val="center"/>
              <w:textAlignment w:val="baseline"/>
              <w:rPr>
                <w:rFonts w:ascii="Times New Roman" w:eastAsia="Times New Roman" w:hAnsi="Times New Roman" w:cs="Times New Roman"/>
                <w:sz w:val="24"/>
                <w:szCs w:val="24"/>
                <w:lang w:eastAsia="el-GR"/>
              </w:rPr>
            </w:pPr>
            <w:r w:rsidRPr="0083479C">
              <w:rPr>
                <w:rFonts w:ascii="Arial" w:eastAsia="Times New Roman" w:hAnsi="Arial" w:cs="Arial"/>
                <w:color w:val="000000"/>
                <w:spacing w:val="14"/>
                <w:sz w:val="24"/>
                <w:szCs w:val="24"/>
                <w:lang w:eastAsia="el-GR"/>
              </w:rPr>
              <w:t> </w:t>
            </w:r>
          </w:p>
          <w:p w:rsidR="0083479C" w:rsidRPr="0083479C" w:rsidRDefault="0083479C" w:rsidP="0083479C">
            <w:pPr>
              <w:spacing w:before="100" w:beforeAutospacing="1" w:after="0" w:line="240" w:lineRule="auto"/>
              <w:jc w:val="center"/>
              <w:textAlignment w:val="baseline"/>
              <w:rPr>
                <w:rFonts w:ascii="Times New Roman" w:eastAsia="Times New Roman" w:hAnsi="Times New Roman" w:cs="Times New Roman"/>
                <w:sz w:val="24"/>
                <w:szCs w:val="24"/>
                <w:lang w:eastAsia="el-GR"/>
              </w:rPr>
            </w:pPr>
            <w:r w:rsidRPr="0083479C">
              <w:rPr>
                <w:rFonts w:ascii="Arial" w:eastAsia="Times New Roman" w:hAnsi="Arial" w:cs="Arial"/>
                <w:color w:val="000000"/>
                <w:spacing w:val="14"/>
                <w:sz w:val="24"/>
                <w:szCs w:val="24"/>
                <w:lang w:eastAsia="el-GR"/>
              </w:rPr>
              <w:t> </w:t>
            </w:r>
          </w:p>
        </w:tc>
      </w:tr>
      <w:tr w:rsidR="0083479C" w:rsidRPr="0083479C" w:rsidTr="0083479C">
        <w:trPr>
          <w:jc w:val="center"/>
        </w:trPr>
        <w:tc>
          <w:tcPr>
            <w:tcW w:w="5069" w:type="dxa"/>
            <w:tcMar>
              <w:top w:w="0" w:type="dxa"/>
              <w:left w:w="108" w:type="dxa"/>
              <w:bottom w:w="0" w:type="dxa"/>
              <w:right w:w="108" w:type="dxa"/>
            </w:tcMar>
            <w:hideMark/>
          </w:tcPr>
          <w:p w:rsidR="0083479C" w:rsidRPr="0083479C" w:rsidRDefault="0083479C" w:rsidP="0083479C">
            <w:pPr>
              <w:spacing w:before="100" w:beforeAutospacing="1" w:after="0" w:line="240" w:lineRule="auto"/>
              <w:jc w:val="center"/>
              <w:textAlignment w:val="baseline"/>
              <w:rPr>
                <w:rFonts w:ascii="Times New Roman" w:eastAsia="Times New Roman" w:hAnsi="Times New Roman" w:cs="Times New Roman"/>
                <w:sz w:val="24"/>
                <w:szCs w:val="24"/>
                <w:lang w:eastAsia="el-GR"/>
              </w:rPr>
            </w:pPr>
            <w:r w:rsidRPr="0083479C">
              <w:rPr>
                <w:rFonts w:ascii="Arial" w:eastAsia="Times New Roman" w:hAnsi="Arial" w:cs="Arial"/>
                <w:color w:val="000000"/>
                <w:spacing w:val="14"/>
                <w:sz w:val="24"/>
                <w:szCs w:val="24"/>
                <w:lang w:eastAsia="el-GR"/>
              </w:rPr>
              <w:t>Κωνσταντίνα Ζέκα -Πάσχου</w:t>
            </w:r>
          </w:p>
        </w:tc>
        <w:tc>
          <w:tcPr>
            <w:tcW w:w="5070" w:type="dxa"/>
            <w:tcMar>
              <w:top w:w="0" w:type="dxa"/>
              <w:left w:w="108" w:type="dxa"/>
              <w:bottom w:w="0" w:type="dxa"/>
              <w:right w:w="108" w:type="dxa"/>
            </w:tcMar>
            <w:hideMark/>
          </w:tcPr>
          <w:p w:rsidR="0083479C" w:rsidRPr="0083479C" w:rsidRDefault="0083479C" w:rsidP="0083479C">
            <w:pPr>
              <w:spacing w:before="100" w:beforeAutospacing="1" w:after="0" w:line="240" w:lineRule="auto"/>
              <w:jc w:val="center"/>
              <w:textAlignment w:val="baseline"/>
              <w:rPr>
                <w:rFonts w:ascii="Times New Roman" w:eastAsia="Times New Roman" w:hAnsi="Times New Roman" w:cs="Times New Roman"/>
                <w:sz w:val="24"/>
                <w:szCs w:val="24"/>
                <w:lang w:eastAsia="el-GR"/>
              </w:rPr>
            </w:pPr>
            <w:r w:rsidRPr="0083479C">
              <w:rPr>
                <w:rFonts w:ascii="Arial" w:eastAsia="Times New Roman" w:hAnsi="Arial" w:cs="Arial"/>
                <w:color w:val="000000"/>
                <w:spacing w:val="14"/>
                <w:sz w:val="24"/>
                <w:szCs w:val="24"/>
                <w:lang w:eastAsia="el-GR"/>
              </w:rPr>
              <w:t>Ιωάννης Σίμος</w:t>
            </w:r>
          </w:p>
        </w:tc>
      </w:tr>
    </w:tbl>
    <w:p w:rsidR="0083479C" w:rsidRPr="0083479C" w:rsidRDefault="0083479C" w:rsidP="0083479C">
      <w:pPr>
        <w:spacing w:after="0" w:line="240" w:lineRule="auto"/>
        <w:rPr>
          <w:rFonts w:ascii="Times New Roman" w:eastAsia="Times New Roman" w:hAnsi="Times New Roman" w:cs="Times New Roman"/>
          <w:sz w:val="24"/>
          <w:szCs w:val="24"/>
          <w:lang w:eastAsia="el-GR"/>
        </w:rPr>
      </w:pPr>
    </w:p>
    <w:p w:rsidR="0083479C" w:rsidRPr="00B50C4C" w:rsidRDefault="0083479C" w:rsidP="008E7A4F">
      <w:pPr>
        <w:shd w:val="clear" w:color="auto" w:fill="FFFFFF"/>
        <w:spacing w:before="100" w:beforeAutospacing="1" w:after="0" w:line="240" w:lineRule="auto"/>
        <w:jc w:val="both"/>
        <w:textAlignment w:val="baseline"/>
        <w:rPr>
          <w:rFonts w:ascii="Helvetica" w:eastAsia="Times New Roman" w:hAnsi="Helvetica" w:cs="Helvetica"/>
          <w:color w:val="FF0000"/>
          <w:sz w:val="18"/>
          <w:szCs w:val="18"/>
          <w:lang w:eastAsia="el-GR"/>
        </w:rPr>
      </w:pPr>
    </w:p>
    <w:p w:rsidR="008E7A4F" w:rsidRPr="008E7A4F" w:rsidRDefault="008E7A4F" w:rsidP="008E7A4F">
      <w:pPr>
        <w:spacing w:after="0" w:line="240" w:lineRule="auto"/>
        <w:rPr>
          <w:rFonts w:ascii="Helvetica" w:eastAsia="Times New Roman" w:hAnsi="Helvetica" w:cs="Helvetica"/>
          <w:sz w:val="18"/>
          <w:szCs w:val="18"/>
          <w:lang w:eastAsia="el-GR"/>
        </w:rPr>
      </w:pPr>
      <w:r>
        <w:rPr>
          <w:rFonts w:ascii="Helvetica" w:eastAsia="Times New Roman" w:hAnsi="Helvetica" w:cs="Helvetica"/>
          <w:noProof/>
          <w:sz w:val="18"/>
          <w:szCs w:val="18"/>
          <w:lang w:val="en-US"/>
        </w:rPr>
        <w:drawing>
          <wp:inline distT="0" distB="0" distL="0" distR="0">
            <wp:extent cx="8890" cy="8890"/>
            <wp:effectExtent l="0" t="0" r="0" b="0"/>
            <wp:docPr id="1" name="Εικόνα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81"/>
        <w:gridCol w:w="30"/>
        <w:gridCol w:w="81"/>
      </w:tblGrid>
      <w:tr w:rsidR="008E7A4F" w:rsidRPr="008E7A4F" w:rsidTr="008E7A4F">
        <w:trPr>
          <w:tblCellSpacing w:w="15" w:type="dxa"/>
        </w:trPr>
        <w:tc>
          <w:tcPr>
            <w:tcW w:w="0" w:type="auto"/>
            <w:gridSpan w:val="2"/>
            <w:vAlign w:val="center"/>
            <w:hideMark/>
          </w:tcPr>
          <w:p w:rsidR="008E7A4F" w:rsidRPr="008E7A4F" w:rsidRDefault="008E7A4F" w:rsidP="008E7A4F">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8E7A4F" w:rsidRPr="008E7A4F" w:rsidRDefault="008E7A4F" w:rsidP="008E7A4F">
            <w:pPr>
              <w:spacing w:after="0" w:line="240" w:lineRule="auto"/>
              <w:rPr>
                <w:rFonts w:ascii="Times New Roman" w:eastAsia="Times New Roman" w:hAnsi="Times New Roman" w:cs="Times New Roman"/>
                <w:sz w:val="24"/>
                <w:szCs w:val="24"/>
                <w:lang w:eastAsia="el-GR"/>
              </w:rPr>
            </w:pPr>
          </w:p>
        </w:tc>
      </w:tr>
      <w:tr w:rsidR="008E7A4F" w:rsidRPr="008E7A4F" w:rsidTr="008E7A4F">
        <w:trPr>
          <w:gridAfter w:val="2"/>
          <w:tblCellSpacing w:w="15" w:type="dxa"/>
        </w:trPr>
        <w:tc>
          <w:tcPr>
            <w:tcW w:w="0" w:type="auto"/>
            <w:vAlign w:val="center"/>
            <w:hideMark/>
          </w:tcPr>
          <w:p w:rsidR="008E7A4F" w:rsidRPr="008E7A4F" w:rsidRDefault="008E7A4F" w:rsidP="008E7A4F">
            <w:pPr>
              <w:spacing w:after="0" w:line="240" w:lineRule="auto"/>
              <w:rPr>
                <w:rFonts w:ascii="Times New Roman" w:eastAsia="Times New Roman" w:hAnsi="Times New Roman" w:cs="Times New Roman"/>
                <w:sz w:val="24"/>
                <w:szCs w:val="24"/>
                <w:lang w:eastAsia="el-GR"/>
              </w:rPr>
            </w:pPr>
          </w:p>
        </w:tc>
      </w:tr>
    </w:tbl>
    <w:p w:rsidR="00E43EB8" w:rsidRDefault="000E4DC1"/>
    <w:sectPr w:rsidR="00E43EB8" w:rsidSect="003227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8E7A4F"/>
    <w:rsid w:val="000875F1"/>
    <w:rsid w:val="000E4DC1"/>
    <w:rsid w:val="002906C7"/>
    <w:rsid w:val="003227C8"/>
    <w:rsid w:val="0057276A"/>
    <w:rsid w:val="005D36FF"/>
    <w:rsid w:val="0083479C"/>
    <w:rsid w:val="008E7A4F"/>
    <w:rsid w:val="00AE1468"/>
    <w:rsid w:val="00B50C4C"/>
    <w:rsid w:val="00C34D09"/>
    <w:rsid w:val="00D56E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E7A4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8E7A4F"/>
    <w:rPr>
      <w:color w:val="0000FF"/>
      <w:u w:val="single"/>
    </w:rPr>
  </w:style>
  <w:style w:type="paragraph" w:styleId="a3">
    <w:name w:val="Balloon Text"/>
    <w:basedOn w:val="a"/>
    <w:link w:val="Char"/>
    <w:uiPriority w:val="99"/>
    <w:semiHidden/>
    <w:unhideWhenUsed/>
    <w:rsid w:val="008E7A4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E7A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561255">
      <w:bodyDiv w:val="1"/>
      <w:marLeft w:val="0"/>
      <w:marRight w:val="0"/>
      <w:marTop w:val="0"/>
      <w:marBottom w:val="0"/>
      <w:divBdr>
        <w:top w:val="none" w:sz="0" w:space="0" w:color="auto"/>
        <w:left w:val="none" w:sz="0" w:space="0" w:color="auto"/>
        <w:bottom w:val="none" w:sz="0" w:space="0" w:color="auto"/>
        <w:right w:val="none" w:sz="0" w:space="0" w:color="auto"/>
      </w:divBdr>
      <w:divsChild>
        <w:div w:id="1844080459">
          <w:marLeft w:val="0"/>
          <w:marRight w:val="0"/>
          <w:marTop w:val="0"/>
          <w:marBottom w:val="0"/>
          <w:divBdr>
            <w:top w:val="none" w:sz="0" w:space="0" w:color="auto"/>
            <w:left w:val="none" w:sz="0" w:space="0" w:color="auto"/>
            <w:bottom w:val="none" w:sz="0" w:space="0" w:color="auto"/>
            <w:right w:val="none" w:sz="0" w:space="0" w:color="auto"/>
          </w:divBdr>
          <w:divsChild>
            <w:div w:id="946154548">
              <w:marLeft w:val="0"/>
              <w:marRight w:val="0"/>
              <w:marTop w:val="0"/>
              <w:marBottom w:val="0"/>
              <w:divBdr>
                <w:top w:val="none" w:sz="0" w:space="0" w:color="auto"/>
                <w:left w:val="none" w:sz="0" w:space="0" w:color="auto"/>
                <w:bottom w:val="none" w:sz="0" w:space="0" w:color="auto"/>
                <w:right w:val="none" w:sz="0" w:space="0" w:color="auto"/>
              </w:divBdr>
              <w:divsChild>
                <w:div w:id="9476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9420">
          <w:marLeft w:val="0"/>
          <w:marRight w:val="0"/>
          <w:marTop w:val="0"/>
          <w:marBottom w:val="0"/>
          <w:divBdr>
            <w:top w:val="none" w:sz="0" w:space="0" w:color="auto"/>
            <w:left w:val="none" w:sz="0" w:space="0" w:color="auto"/>
            <w:bottom w:val="none" w:sz="0" w:space="0" w:color="auto"/>
            <w:right w:val="none" w:sz="0" w:space="0" w:color="auto"/>
          </w:divBdr>
        </w:div>
      </w:divsChild>
    </w:div>
    <w:div w:id="678890451">
      <w:bodyDiv w:val="1"/>
      <w:marLeft w:val="0"/>
      <w:marRight w:val="0"/>
      <w:marTop w:val="0"/>
      <w:marBottom w:val="0"/>
      <w:divBdr>
        <w:top w:val="none" w:sz="0" w:space="0" w:color="auto"/>
        <w:left w:val="none" w:sz="0" w:space="0" w:color="auto"/>
        <w:bottom w:val="none" w:sz="0" w:space="0" w:color="auto"/>
        <w:right w:val="none" w:sz="0" w:space="0" w:color="auto"/>
      </w:divBdr>
      <w:divsChild>
        <w:div w:id="1899438587">
          <w:marLeft w:val="0"/>
          <w:marRight w:val="0"/>
          <w:marTop w:val="0"/>
          <w:marBottom w:val="0"/>
          <w:divBdr>
            <w:top w:val="none" w:sz="0" w:space="0" w:color="auto"/>
            <w:left w:val="none" w:sz="0" w:space="0" w:color="auto"/>
            <w:bottom w:val="none" w:sz="0" w:space="0" w:color="auto"/>
            <w:right w:val="none" w:sz="0" w:space="0" w:color="auto"/>
          </w:divBdr>
          <w:divsChild>
            <w:div w:id="1796018554">
              <w:marLeft w:val="0"/>
              <w:marRight w:val="0"/>
              <w:marTop w:val="0"/>
              <w:marBottom w:val="0"/>
              <w:divBdr>
                <w:top w:val="none" w:sz="0" w:space="0" w:color="auto"/>
                <w:left w:val="none" w:sz="0" w:space="0" w:color="auto"/>
                <w:bottom w:val="none" w:sz="0" w:space="0" w:color="auto"/>
                <w:right w:val="none" w:sz="0" w:space="0" w:color="auto"/>
              </w:divBdr>
              <w:divsChild>
                <w:div w:id="600527847">
                  <w:marLeft w:val="0"/>
                  <w:marRight w:val="0"/>
                  <w:marTop w:val="0"/>
                  <w:marBottom w:val="0"/>
                  <w:divBdr>
                    <w:top w:val="none" w:sz="0" w:space="0" w:color="auto"/>
                    <w:left w:val="none" w:sz="0" w:space="0" w:color="auto"/>
                    <w:bottom w:val="none" w:sz="0" w:space="0" w:color="auto"/>
                    <w:right w:val="none" w:sz="0" w:space="0" w:color="auto"/>
                  </w:divBdr>
                  <w:divsChild>
                    <w:div w:id="1663125059">
                      <w:marLeft w:val="0"/>
                      <w:marRight w:val="0"/>
                      <w:marTop w:val="0"/>
                      <w:marBottom w:val="0"/>
                      <w:divBdr>
                        <w:top w:val="none" w:sz="0" w:space="0" w:color="auto"/>
                        <w:left w:val="none" w:sz="0" w:space="0" w:color="auto"/>
                        <w:bottom w:val="none" w:sz="0" w:space="0" w:color="auto"/>
                        <w:right w:val="none" w:sz="0" w:space="0" w:color="auto"/>
                      </w:divBdr>
                      <w:divsChild>
                        <w:div w:id="732118953">
                          <w:marLeft w:val="0"/>
                          <w:marRight w:val="0"/>
                          <w:marTop w:val="0"/>
                          <w:marBottom w:val="0"/>
                          <w:divBdr>
                            <w:top w:val="none" w:sz="0" w:space="0" w:color="auto"/>
                            <w:left w:val="none" w:sz="0" w:space="0" w:color="auto"/>
                            <w:bottom w:val="none" w:sz="0" w:space="0" w:color="auto"/>
                            <w:right w:val="none" w:sz="0" w:space="0" w:color="auto"/>
                          </w:divBdr>
                          <w:divsChild>
                            <w:div w:id="318652969">
                              <w:marLeft w:val="0"/>
                              <w:marRight w:val="0"/>
                              <w:marTop w:val="0"/>
                              <w:marBottom w:val="0"/>
                              <w:divBdr>
                                <w:top w:val="none" w:sz="0" w:space="0" w:color="auto"/>
                                <w:left w:val="none" w:sz="0" w:space="0" w:color="auto"/>
                                <w:bottom w:val="none" w:sz="0" w:space="0" w:color="auto"/>
                                <w:right w:val="none" w:sz="0" w:space="0" w:color="auto"/>
                              </w:divBdr>
                              <w:divsChild>
                                <w:div w:id="1547177108">
                                  <w:marLeft w:val="0"/>
                                  <w:marRight w:val="0"/>
                                  <w:marTop w:val="0"/>
                                  <w:marBottom w:val="0"/>
                                  <w:divBdr>
                                    <w:top w:val="none" w:sz="0" w:space="0" w:color="auto"/>
                                    <w:left w:val="none" w:sz="0" w:space="0" w:color="auto"/>
                                    <w:bottom w:val="none" w:sz="0" w:space="0" w:color="auto"/>
                                    <w:right w:val="none" w:sz="0" w:space="0" w:color="auto"/>
                                  </w:divBdr>
                                  <w:divsChild>
                                    <w:div w:id="456489758">
                                      <w:marLeft w:val="0"/>
                                      <w:marRight w:val="0"/>
                                      <w:marTop w:val="0"/>
                                      <w:marBottom w:val="0"/>
                                      <w:divBdr>
                                        <w:top w:val="none" w:sz="0" w:space="0" w:color="auto"/>
                                        <w:left w:val="none" w:sz="0" w:space="0" w:color="auto"/>
                                        <w:bottom w:val="none" w:sz="0" w:space="0" w:color="auto"/>
                                        <w:right w:val="none" w:sz="0" w:space="0" w:color="auto"/>
                                      </w:divBdr>
                                      <w:divsChild>
                                        <w:div w:id="2072927035">
                                          <w:marLeft w:val="0"/>
                                          <w:marRight w:val="0"/>
                                          <w:marTop w:val="0"/>
                                          <w:marBottom w:val="0"/>
                                          <w:divBdr>
                                            <w:top w:val="none" w:sz="0" w:space="0" w:color="auto"/>
                                            <w:left w:val="none" w:sz="0" w:space="0" w:color="auto"/>
                                            <w:bottom w:val="none" w:sz="0" w:space="0" w:color="auto"/>
                                            <w:right w:val="none" w:sz="0" w:space="0" w:color="auto"/>
                                          </w:divBdr>
                                          <w:divsChild>
                                            <w:div w:id="1113985852">
                                              <w:marLeft w:val="0"/>
                                              <w:marRight w:val="0"/>
                                              <w:marTop w:val="0"/>
                                              <w:marBottom w:val="0"/>
                                              <w:divBdr>
                                                <w:top w:val="none" w:sz="0" w:space="0" w:color="auto"/>
                                                <w:left w:val="none" w:sz="0" w:space="0" w:color="auto"/>
                                                <w:bottom w:val="none" w:sz="0" w:space="0" w:color="auto"/>
                                                <w:right w:val="none" w:sz="0" w:space="0" w:color="auto"/>
                                              </w:divBdr>
                                              <w:divsChild>
                                                <w:div w:id="1060325129">
                                                  <w:marLeft w:val="0"/>
                                                  <w:marRight w:val="0"/>
                                                  <w:marTop w:val="0"/>
                                                  <w:marBottom w:val="0"/>
                                                  <w:divBdr>
                                                    <w:top w:val="none" w:sz="0" w:space="0" w:color="auto"/>
                                                    <w:left w:val="none" w:sz="0" w:space="0" w:color="auto"/>
                                                    <w:bottom w:val="none" w:sz="0" w:space="0" w:color="auto"/>
                                                    <w:right w:val="none" w:sz="0" w:space="0" w:color="auto"/>
                                                  </w:divBdr>
                                                  <w:divsChild>
                                                    <w:div w:id="589893244">
                                                      <w:marLeft w:val="0"/>
                                                      <w:marRight w:val="0"/>
                                                      <w:marTop w:val="0"/>
                                                      <w:marBottom w:val="0"/>
                                                      <w:divBdr>
                                                        <w:top w:val="none" w:sz="0" w:space="0" w:color="auto"/>
                                                        <w:left w:val="none" w:sz="0" w:space="0" w:color="auto"/>
                                                        <w:bottom w:val="none" w:sz="0" w:space="0" w:color="auto"/>
                                                        <w:right w:val="none" w:sz="0" w:space="0" w:color="auto"/>
                                                      </w:divBdr>
                                                      <w:divsChild>
                                                        <w:div w:id="1377200209">
                                                          <w:marLeft w:val="0"/>
                                                          <w:marRight w:val="0"/>
                                                          <w:marTop w:val="0"/>
                                                          <w:marBottom w:val="0"/>
                                                          <w:divBdr>
                                                            <w:top w:val="none" w:sz="0" w:space="0" w:color="auto"/>
                                                            <w:left w:val="none" w:sz="0" w:space="0" w:color="auto"/>
                                                            <w:bottom w:val="none" w:sz="0" w:space="0" w:color="auto"/>
                                                            <w:right w:val="none" w:sz="0" w:space="0" w:color="auto"/>
                                                          </w:divBdr>
                                                          <w:divsChild>
                                                            <w:div w:id="2055811224">
                                                              <w:marLeft w:val="0"/>
                                                              <w:marRight w:val="0"/>
                                                              <w:marTop w:val="0"/>
                                                              <w:marBottom w:val="0"/>
                                                              <w:divBdr>
                                                                <w:top w:val="none" w:sz="0" w:space="0" w:color="auto"/>
                                                                <w:left w:val="none" w:sz="0" w:space="0" w:color="auto"/>
                                                                <w:bottom w:val="none" w:sz="0" w:space="0" w:color="auto"/>
                                                                <w:right w:val="none" w:sz="0" w:space="0" w:color="auto"/>
                                                              </w:divBdr>
                                                              <w:divsChild>
                                                                <w:div w:id="2633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4084963">
          <w:marLeft w:val="0"/>
          <w:marRight w:val="0"/>
          <w:marTop w:val="0"/>
          <w:marBottom w:val="0"/>
          <w:divBdr>
            <w:top w:val="none" w:sz="0" w:space="0" w:color="auto"/>
            <w:left w:val="none" w:sz="0" w:space="0" w:color="auto"/>
            <w:bottom w:val="none" w:sz="0" w:space="0" w:color="auto"/>
            <w:right w:val="none" w:sz="0" w:space="0" w:color="auto"/>
          </w:divBdr>
          <w:divsChild>
            <w:div w:id="1684897187">
              <w:marLeft w:val="0"/>
              <w:marRight w:val="0"/>
              <w:marTop w:val="0"/>
              <w:marBottom w:val="0"/>
              <w:divBdr>
                <w:top w:val="none" w:sz="0" w:space="0" w:color="auto"/>
                <w:left w:val="none" w:sz="0" w:space="0" w:color="auto"/>
                <w:bottom w:val="none" w:sz="0" w:space="0" w:color="auto"/>
                <w:right w:val="none" w:sz="0" w:space="0" w:color="auto"/>
              </w:divBdr>
              <w:divsChild>
                <w:div w:id="1787650057">
                  <w:marLeft w:val="0"/>
                  <w:marRight w:val="0"/>
                  <w:marTop w:val="0"/>
                  <w:marBottom w:val="0"/>
                  <w:divBdr>
                    <w:top w:val="none" w:sz="0" w:space="0" w:color="auto"/>
                    <w:left w:val="none" w:sz="0" w:space="0" w:color="auto"/>
                    <w:bottom w:val="none" w:sz="0" w:space="0" w:color="auto"/>
                    <w:right w:val="none" w:sz="0" w:space="0" w:color="auto"/>
                  </w:divBdr>
                  <w:divsChild>
                    <w:div w:id="8637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hyperlink" Target="mailto:syllogosota@ioannin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88672-43F0-4911-97AF-A82E417B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mixail</cp:lastModifiedBy>
  <cp:revision>2</cp:revision>
  <dcterms:created xsi:type="dcterms:W3CDTF">2020-01-21T15:05:00Z</dcterms:created>
  <dcterms:modified xsi:type="dcterms:W3CDTF">2020-01-21T15:05:00Z</dcterms:modified>
</cp:coreProperties>
</file>