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1"/>
        <w:jc w:val="center"/>
        <w:rPr>
          <w:rFonts w:ascii="Times New Roman" w:hAnsi="Times New Roman" w:cs="Times New Roman"/>
          <w:b/>
          <w:spacing w:val="34"/>
          <w:sz w:val="32"/>
          <w:szCs w:val="32"/>
          <w:lang w:bidi="en-US"/>
        </w:rPr>
      </w:pPr>
      <w:r>
        <w:rPr>
          <w:rFonts w:ascii="Times New Roman" w:hAnsi="Times New Roman" w:cs="Times New Roman"/>
          <w:b/>
          <w:spacing w:val="34"/>
          <w:sz w:val="32"/>
          <w:szCs w:val="32"/>
          <w:lang w:bidi="en-US"/>
        </w:rPr>
        <w:t>ΕΝΩΤΙΚΗ ΑΓΩΝΙΣΤΙΚΗ ΚΙΝΗΣΗ ΠΥΡΟΣΒΕΣΤΩΝ</w:t>
      </w:r>
    </w:p>
    <w:p>
      <w:pPr>
        <w:spacing w:after="20" w:line="259" w:lineRule="auto"/>
        <w:ind w:right="-1"/>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 xml:space="preserve">  .   Της  Πανελλήνιας  Ομοσπονδίας  Ενώσεων  Υπαλλήλων  Πυροσβεστικού  Σώματος.</w:t>
      </w:r>
    </w:p>
    <w:p>
      <w:pPr>
        <w:spacing w:after="240" w:line="259" w:lineRule="auto"/>
        <w:jc w:val="center"/>
        <w:rPr>
          <w:rFonts w:ascii="Times New Roman" w:hAnsi="Times New Roman" w:cs="Times New Roman"/>
          <w:lang w:val="en-US"/>
        </w:rPr>
      </w:pPr>
      <w:proofErr w:type="spellStart"/>
      <w:r>
        <w:rPr>
          <w:rFonts w:ascii="Times New Roman" w:hAnsi="Times New Roman" w:cs="Times New Roman"/>
          <w:sz w:val="23"/>
          <w:szCs w:val="23"/>
          <w:lang w:val="en-US" w:bidi="en-US"/>
        </w:rPr>
        <w:t>Τηλ</w:t>
      </w:r>
      <w:proofErr w:type="spellEnd"/>
      <w:r>
        <w:rPr>
          <w:rFonts w:ascii="Times New Roman" w:hAnsi="Times New Roman" w:cs="Times New Roman"/>
          <w:sz w:val="23"/>
          <w:szCs w:val="23"/>
          <w:lang w:val="en-US" w:bidi="en-US"/>
        </w:rPr>
        <w:t>:</w:t>
      </w:r>
      <w:r>
        <w:rPr>
          <w:rFonts w:ascii="Times New Roman" w:hAnsi="Times New Roman" w:cs="Times New Roman"/>
          <w:b/>
          <w:sz w:val="23"/>
          <w:szCs w:val="23"/>
          <w:lang w:val="en-US" w:bidi="en-US"/>
        </w:rPr>
        <w:t xml:space="preserve"> 6978520351, 6974881331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5">
        <w:r>
          <w:rPr>
            <w:rStyle w:val="InternetLink"/>
            <w:rFonts w:ascii="Times New Roman" w:hAnsi="Times New Roman" w:cs="Times New Roman"/>
            <w:b/>
            <w:color w:val="auto"/>
            <w:lang w:val="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6">
        <w:r>
          <w:rPr>
            <w:rStyle w:val="InternetLink"/>
            <w:rFonts w:ascii="Times New Roman" w:hAnsi="Times New Roman" w:cs="Times New Roman"/>
            <w:b/>
            <w:color w:val="auto"/>
            <w:sz w:val="23"/>
            <w:szCs w:val="23"/>
            <w:lang w:val="en-US" w:bidi="en-US"/>
          </w:rPr>
          <w:t>info@eakp.gr</w:t>
        </w:r>
      </w:hyperlink>
    </w:p>
    <w:p>
      <w:pPr>
        <w:spacing w:after="480" w:line="259" w:lineRule="auto"/>
        <w:jc w:val="both"/>
        <w:rPr>
          <w:rFonts w:ascii="Times New Roman" w:eastAsia="Calibri" w:hAnsi="Times New Roman" w:cs="Times New Roman"/>
          <w:b/>
          <w:sz w:val="24"/>
          <w:szCs w:val="24"/>
        </w:rPr>
      </w:pPr>
      <w:r>
        <w:rPr>
          <w:rFonts w:ascii="Times New Roman" w:eastAsia="Calibri" w:hAnsi="Times New Roman" w:cs="Times New Roman"/>
          <w:b/>
          <w:sz w:val="25"/>
          <w:szCs w:val="25"/>
          <w:lang w:val="en-US"/>
        </w:rPr>
        <w:t xml:space="preserve">                                                                                                    </w:t>
      </w:r>
      <w:r>
        <w:rPr>
          <w:rFonts w:ascii="Times New Roman" w:eastAsia="Calibri" w:hAnsi="Times New Roman" w:cs="Times New Roman"/>
          <w:b/>
          <w:sz w:val="24"/>
          <w:szCs w:val="24"/>
        </w:rPr>
        <w:t>Αθήνα 13 Ιανουαρίου 2020</w:t>
      </w:r>
    </w:p>
    <w:p>
      <w:pPr>
        <w:spacing w:after="120" w:line="259" w:lineRule="auto"/>
        <w:jc w:val="center"/>
        <w:rPr>
          <w:rFonts w:ascii="Times New Roman" w:eastAsia="Calibri" w:hAnsi="Times New Roman" w:cs="Times New Roman"/>
          <w:b/>
          <w:sz w:val="30"/>
          <w:szCs w:val="30"/>
          <w:u w:val="single"/>
        </w:rPr>
      </w:pPr>
      <w:r>
        <w:rPr>
          <w:rFonts w:ascii="Times New Roman" w:eastAsia="Calibri" w:hAnsi="Times New Roman" w:cs="Times New Roman"/>
          <w:b/>
          <w:sz w:val="30"/>
          <w:szCs w:val="30"/>
          <w:u w:val="single"/>
        </w:rPr>
        <w:t>ΑΝΑΚΟΙΝΩΣΗ – ΠΡΟΣΚΛΗΣΗ</w:t>
      </w:r>
    </w:p>
    <w:p>
      <w:pPr>
        <w:pBdr>
          <w:top w:val="single" w:sz="4" w:space="1" w:color="auto"/>
          <w:left w:val="single" w:sz="4" w:space="4" w:color="auto"/>
          <w:bottom w:val="single" w:sz="4" w:space="1" w:color="auto"/>
          <w:right w:val="single" w:sz="4" w:space="4" w:color="auto"/>
        </w:pBdr>
        <w:spacing w:after="36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Για τις ανοιχτές συσκέψεις – συζητήσεις  σχετικά με το πολυνομοσχέδιο του Υπουργείου Προστασίας του Πολίτη</w:t>
      </w:r>
    </w:p>
    <w:p>
      <w:pPr>
        <w:spacing w:after="0" w:line="259" w:lineRule="auto"/>
        <w:ind w:firstLine="340"/>
        <w:jc w:val="both"/>
        <w:rPr>
          <w:rFonts w:ascii="Times New Roman" w:eastAsia="Calibri" w:hAnsi="Times New Roman" w:cs="Times New Roman"/>
          <w:b/>
          <w:sz w:val="16"/>
          <w:szCs w:val="16"/>
        </w:rPr>
      </w:pPr>
    </w:p>
    <w:p>
      <w:pPr>
        <w:spacing w:after="120" w:line="259" w:lineRule="auto"/>
        <w:ind w:firstLine="340"/>
        <w:jc w:val="both"/>
        <w:rPr>
          <w:rFonts w:ascii="Times New Roman" w:eastAsia="Calibri" w:hAnsi="Times New Roman" w:cs="Times New Roman"/>
          <w:b/>
          <w:sz w:val="25"/>
          <w:szCs w:val="25"/>
        </w:rPr>
      </w:pPr>
      <w:r>
        <w:rPr>
          <w:rFonts w:ascii="Times New Roman" w:eastAsia="Calibri" w:hAnsi="Times New Roman" w:cs="Times New Roman"/>
          <w:b/>
          <w:sz w:val="25"/>
          <w:szCs w:val="25"/>
        </w:rPr>
        <w:t xml:space="preserve">Συναδέλφισσες – Συνάδελφοι, </w:t>
      </w:r>
      <w:r>
        <w:rPr>
          <w:rFonts w:ascii="Times New Roman" w:eastAsia="Calibri" w:hAnsi="Times New Roman" w:cs="Times New Roman"/>
          <w:sz w:val="25"/>
          <w:szCs w:val="25"/>
        </w:rPr>
        <w:t>η κυβέρνηση, όπως γνωρίζετε, έχει δώσει ήδη προς διαβούλευση το νομοσχέδιο για την υποτιθέμενη Αναδιάρθρωση και Αναδιοργάνωση της Πολιτικής Προστασίας και του Πυροσβεστικού Σώματος.</w:t>
      </w:r>
    </w:p>
    <w:p>
      <w:pPr>
        <w:spacing w:after="120" w:line="259" w:lineRule="auto"/>
        <w:ind w:firstLine="340"/>
        <w:jc w:val="both"/>
        <w:rPr>
          <w:rFonts w:ascii="Times New Roman" w:eastAsia="Calibri" w:hAnsi="Times New Roman" w:cs="Times New Roman"/>
          <w:sz w:val="25"/>
          <w:szCs w:val="25"/>
        </w:rPr>
      </w:pPr>
      <w:r>
        <w:rPr>
          <w:rFonts w:ascii="Times New Roman" w:eastAsia="Calibri" w:hAnsi="Times New Roman" w:cs="Times New Roman"/>
          <w:sz w:val="25"/>
          <w:szCs w:val="25"/>
        </w:rPr>
        <w:t>Είναι άλλη μία ψευδεπίγραφη προσπάθεια, προκειμένου να περάσουν οι σχεδιασμοί χρόνων, για τους οποίους η Ε.Α.Κ.Π. έχει μιλήσει διεξοδικά και έχει προειδοποιήσει για τις συνέπειες τους συναδέλφους και τον Ελληνικό Λαό.</w:t>
      </w:r>
    </w:p>
    <w:p>
      <w:pPr>
        <w:spacing w:after="120" w:line="259" w:lineRule="auto"/>
        <w:ind w:firstLine="340"/>
        <w:jc w:val="both"/>
        <w:rPr>
          <w:rFonts w:ascii="Times New Roman" w:hAnsi="Times New Roman" w:cs="Times New Roman"/>
          <w:b/>
          <w:bCs/>
          <w:spacing w:val="-3"/>
          <w:sz w:val="25"/>
          <w:szCs w:val="25"/>
          <w:highlight w:val="white"/>
        </w:rPr>
      </w:pPr>
      <w:r>
        <w:rPr>
          <w:rFonts w:ascii="Times New Roman" w:eastAsia="Calibri" w:hAnsi="Times New Roman" w:cs="Times New Roman"/>
          <w:sz w:val="25"/>
          <w:szCs w:val="25"/>
        </w:rPr>
        <w:t xml:space="preserve"> Το συγκεκριμένο νομοσχέδιο όπως αναλύεται στην από </w:t>
      </w:r>
      <w:r>
        <w:rPr>
          <w:rFonts w:ascii="Times New Roman" w:eastAsia="Calibri" w:hAnsi="Times New Roman" w:cs="Times New Roman"/>
          <w:b/>
          <w:sz w:val="25"/>
          <w:szCs w:val="25"/>
        </w:rPr>
        <w:t>11/01/2020</w:t>
      </w:r>
      <w:r>
        <w:rPr>
          <w:rFonts w:ascii="Times New Roman" w:eastAsia="Calibri" w:hAnsi="Times New Roman" w:cs="Times New Roman"/>
          <w:sz w:val="25"/>
          <w:szCs w:val="25"/>
        </w:rPr>
        <w:t xml:space="preserve"> ανακοίνωση της Ε.Α.Κ.Π. και στο ενημερωτικό σημείωμα που ακολούθησε, φαίνεται ξεκάθαρα ότι, </w:t>
      </w:r>
      <w:r>
        <w:rPr>
          <w:rFonts w:ascii="Times New Roman" w:hAnsi="Times New Roman" w:cs="Times New Roman"/>
          <w:sz w:val="25"/>
          <w:szCs w:val="25"/>
        </w:rPr>
        <w:t>τις συγκεκριμένες πολιτικές επιλογές</w:t>
      </w:r>
      <w:r>
        <w:rPr>
          <w:rFonts w:ascii="Times New Roman" w:hAnsi="Times New Roman" w:cs="Times New Roman"/>
          <w:b/>
          <w:sz w:val="25"/>
          <w:szCs w:val="25"/>
        </w:rPr>
        <w:t xml:space="preserve"> θα τις πληρώσει πολύ ακριβά ο λαός </w:t>
      </w:r>
      <w:r>
        <w:rPr>
          <w:rFonts w:ascii="Times New Roman" w:hAnsi="Times New Roman" w:cs="Times New Roman"/>
          <w:sz w:val="25"/>
          <w:szCs w:val="25"/>
        </w:rPr>
        <w:t xml:space="preserve">για πολλοστή φορά, με τα ίδια </w:t>
      </w:r>
      <w:r>
        <w:rPr>
          <w:rFonts w:ascii="Times New Roman" w:hAnsi="Times New Roman" w:cs="Times New Roman"/>
          <w:b/>
          <w:sz w:val="25"/>
          <w:szCs w:val="25"/>
        </w:rPr>
        <w:t>τραγικά αποτελέσματα τις</w:t>
      </w:r>
      <w:r>
        <w:rPr>
          <w:rFonts w:ascii="Times New Roman" w:hAnsi="Times New Roman" w:cs="Times New Roman"/>
          <w:b/>
          <w:bCs/>
          <w:sz w:val="25"/>
          <w:szCs w:val="25"/>
          <w:highlight w:val="white"/>
        </w:rPr>
        <w:t xml:space="preserve"> μ</w:t>
      </w:r>
      <w:r>
        <w:rPr>
          <w:rFonts w:ascii="Times New Roman" w:hAnsi="Times New Roman" w:cs="Times New Roman"/>
          <w:b/>
          <w:bCs/>
          <w:spacing w:val="-3"/>
          <w:sz w:val="25"/>
          <w:szCs w:val="25"/>
          <w:highlight w:val="white"/>
        </w:rPr>
        <w:t>εγάλες καταστροφές σε περιουσίες, υποδομές, στο περιβάλλον, με τον κίνδυνο να υπάρξουν και πάλι νέα θύματα.</w:t>
      </w:r>
    </w:p>
    <w:p>
      <w:pPr>
        <w:spacing w:after="120" w:line="259" w:lineRule="auto"/>
        <w:ind w:firstLine="340"/>
        <w:jc w:val="both"/>
        <w:rPr>
          <w:rFonts w:ascii="Times New Roman" w:eastAsia="Calibri" w:hAnsi="Times New Roman" w:cs="Times New Roman"/>
          <w:sz w:val="25"/>
          <w:szCs w:val="25"/>
        </w:rPr>
      </w:pPr>
      <w:r>
        <w:rPr>
          <w:rFonts w:ascii="Times New Roman" w:eastAsia="Calibri" w:hAnsi="Times New Roman" w:cs="Times New Roman"/>
          <w:sz w:val="25"/>
          <w:szCs w:val="25"/>
        </w:rPr>
        <w:t>Για μας τους πυροσβέστες είναι πλέον γεγονός ότι καταργούνται και τα τελευταία εργασιακά δικαιώματα που έχουν απομείνει, με ότι αρνητικό συνεπάγεται για την οικογενειακή και υπηρεσιακή μας ζωή (συνεχές ξεσπίτωμα λόγο μεταθέσεων/αποσπάσεων για κάλυψη υπηρεσιακών αναγκών, επιφυλακές κ.α.).</w:t>
      </w:r>
    </w:p>
    <w:p>
      <w:pPr>
        <w:spacing w:after="240" w:line="259" w:lineRule="auto"/>
        <w:ind w:firstLine="340"/>
        <w:jc w:val="both"/>
        <w:rPr>
          <w:rFonts w:ascii="Times New Roman" w:eastAsia="Calibri" w:hAnsi="Times New Roman" w:cs="Times New Roman"/>
          <w:sz w:val="25"/>
          <w:szCs w:val="25"/>
        </w:rPr>
      </w:pPr>
      <w:r>
        <w:rPr>
          <w:rFonts w:ascii="Times New Roman" w:eastAsia="Calibri" w:hAnsi="Times New Roman" w:cs="Times New Roman"/>
          <w:sz w:val="25"/>
          <w:szCs w:val="25"/>
        </w:rPr>
        <w:t>Οι προσπάθειες παραπληροφόρησης κυβερνητικών παραγόντων και τα όσα αποπροσανατολιστικά διαμηνύονται από διάφορες Ενώσεις και από την Ομοσπονδία μας, γίνονται για να συσκοτίσουν και να συγκαλύψουν τον αντιλαϊκό, αντεργατικό χαρακτήρα του νομοσχεδίου αλλά και το αβέβαιο μέλλον που μας ετοιμάζουν, βάζοντας έτσι πλάτη για την ψήφισή του, χωρίς αντιδράσεις από το λαό και τους πυροσβέστες!</w:t>
      </w:r>
    </w:p>
    <w:p>
      <w:pPr>
        <w:spacing w:after="120" w:line="259" w:lineRule="auto"/>
        <w:ind w:firstLine="340"/>
        <w:jc w:val="both"/>
        <w:rPr>
          <w:rFonts w:ascii="Times New Roman" w:eastAsia="Calibri" w:hAnsi="Times New Roman" w:cs="Times New Roman"/>
          <w:b/>
          <w:sz w:val="25"/>
          <w:szCs w:val="25"/>
        </w:rPr>
      </w:pPr>
      <w:r>
        <w:rPr>
          <w:rFonts w:ascii="Times New Roman" w:eastAsia="Calibri" w:hAnsi="Times New Roman" w:cs="Times New Roman"/>
          <w:b/>
          <w:sz w:val="25"/>
          <w:szCs w:val="25"/>
        </w:rPr>
        <w:t>Λόγω όμως ότι:</w:t>
      </w:r>
    </w:p>
    <w:p>
      <w:pPr>
        <w:pStyle w:val="a3"/>
        <w:numPr>
          <w:ilvl w:val="0"/>
          <w:numId w:val="2"/>
        </w:numPr>
        <w:spacing w:after="120" w:line="259" w:lineRule="auto"/>
        <w:ind w:left="1054" w:hanging="357"/>
        <w:contextualSpacing w:val="0"/>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Τα όσα γράφονται και αναλύονται όλο αυτό το διάστημα από εκπροσώπους συνδικαλιστικών οργάνων, πρωτοβάθμιων, πανελλαδικών και φυσικά της Ομοσπονδίας μας , απέχουν έτη φωτός από την ουσία και τις πραγματικές ανατροπές του πολυνομοσχεδίου. </w:t>
      </w:r>
    </w:p>
    <w:p>
      <w:pPr>
        <w:pStyle w:val="a3"/>
        <w:numPr>
          <w:ilvl w:val="0"/>
          <w:numId w:val="2"/>
        </w:numPr>
        <w:spacing w:after="120" w:line="259" w:lineRule="auto"/>
        <w:ind w:left="1054" w:hanging="357"/>
        <w:contextualSpacing w:val="0"/>
        <w:jc w:val="both"/>
        <w:rPr>
          <w:rFonts w:ascii="Times New Roman" w:eastAsia="Calibri" w:hAnsi="Times New Roman" w:cs="Times New Roman"/>
          <w:sz w:val="25"/>
          <w:szCs w:val="25"/>
        </w:rPr>
      </w:pPr>
      <w:r>
        <w:rPr>
          <w:rFonts w:ascii="Times New Roman" w:eastAsia="Calibri" w:hAnsi="Times New Roman" w:cs="Times New Roman"/>
          <w:sz w:val="25"/>
          <w:szCs w:val="25"/>
        </w:rPr>
        <w:t>Ενώ γνώριζαν ότι η κυβέρνηση ετοιμάζει το πολυνομοσχέδιο καιρό τώρα, δεν ζήτησαν εξηγήσεις σε ποια κατεύθυνση θα κινηθεί, ενώ τώρα στο παραπέντε έχουν στήσει ένα σκηνικό διαβούλευσης με κυβερνητικούς και υπηρεσιακούς παράγοντες, έχοντας εστιάσει σκόπιμα στο βαθμολόγιο και στην διαδικασία των μορίων, (όχι στο σπάσιμο του αμετάθετου) προσπαθώντας να αποκρύψουν το βάθος και το εύρος των ανατροπών σε όλα τα επίπεδα.</w:t>
      </w:r>
    </w:p>
    <w:p>
      <w:pPr>
        <w:spacing w:after="60" w:line="259" w:lineRule="auto"/>
        <w:jc w:val="both"/>
        <w:rPr>
          <w:rFonts w:ascii="Times New Roman" w:eastAsia="Calibri" w:hAnsi="Times New Roman" w:cs="Times New Roman"/>
          <w:sz w:val="25"/>
          <w:szCs w:val="25"/>
        </w:rPr>
      </w:pPr>
      <w:r>
        <w:rPr>
          <w:rFonts w:ascii="Times New Roman" w:eastAsia="Calibri" w:hAnsi="Times New Roman" w:cs="Times New Roman"/>
          <w:sz w:val="25"/>
          <w:szCs w:val="25"/>
        </w:rPr>
        <w:lastRenderedPageBreak/>
        <w:t xml:space="preserve">     Στην βάση όλων των παραπάνω σοβαρών δυσμενών εξελίξεων, η Ε.Α.Κ.Π. με αίσθημα ευθύνης απέναντι σε όλους εσάς, καθώς και ότι κρίσιμες διατάξεις του συγκεκριμένου νομοσχεδίου δεν έχουν κατανοηθεί σε βάθος από αρκετούς πυροσβέστες, αναλαμβάνει την πρωτοβουλία διενέργειας συσκέψεων στις έδρες νομών σε πανελλαδικό επίπεδο!! </w:t>
      </w:r>
    </w:p>
    <w:p>
      <w:pPr>
        <w:spacing w:after="120" w:line="259" w:lineRule="auto"/>
        <w:ind w:firstLine="340"/>
        <w:jc w:val="both"/>
        <w:rPr>
          <w:rFonts w:ascii="Times New Roman" w:eastAsia="Calibri" w:hAnsi="Times New Roman" w:cs="Times New Roman"/>
          <w:sz w:val="25"/>
          <w:szCs w:val="25"/>
        </w:rPr>
      </w:pPr>
      <w:r>
        <w:rPr>
          <w:rFonts w:ascii="Times New Roman" w:eastAsia="Calibri" w:hAnsi="Times New Roman" w:cs="Times New Roman"/>
          <w:b/>
          <w:sz w:val="25"/>
          <w:szCs w:val="25"/>
        </w:rPr>
        <w:t>Συναδέλφισσες – Συνάδελφοι</w:t>
      </w:r>
      <w:r>
        <w:rPr>
          <w:rFonts w:ascii="Times New Roman" w:eastAsia="Calibri" w:hAnsi="Times New Roman" w:cs="Times New Roman"/>
          <w:sz w:val="25"/>
          <w:szCs w:val="25"/>
        </w:rPr>
        <w:t xml:space="preserve">, σας προσκαλούμε να συμμετέχετε μαζικά στις συσκέψεις αυτές για ουσιαστική ενημέρωση, διάλογο και σχεδιασμό περεταίρω δράσεων, για να εμποδίσουμε την ψήφιση του νομοσχεδίου ή να πετύχουμε την απόσυρση του, γιατί αν επιτρέψουμε να περάσει, θα ανατρέψει ανεπανόρθωτα κάθε στοιχειώδη προγραμματισμό στην οικογενειακή μας ζωή και θα αποσαθρώσει ακόμη περισσότερο το πλέγμα της πυροπροστασίας της χώρας με ότι αυτό σημαίνει για την χώρα και τον λαό. Έχουμε το δίκιο με το μέρος και μια κοινωνία ολάκερη που εκτιμά τον αγώνα μας. </w:t>
      </w:r>
    </w:p>
    <w:p>
      <w:pPr>
        <w:spacing w:after="120" w:line="259" w:lineRule="auto"/>
        <w:ind w:firstLine="340"/>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Έχουμε υποχρέωση απέναντι στις οικογένειες μας και στον λαό να αντισταθούμε. Όταν στο παρελθόν το κάναμε πετύχαμε και να κερδίσουμε κατακτήσεις όπως και ο κανονισμός μεταθέσεων με το αμετάθετο, και να βάλουμε εμπόδια στις κυβερνήσεις να εφαρμόσουν ότι τώρα επιχειρούν με ένα νομοσχέδιο σκούπα να περάσουν σε μία νύχτα.  </w:t>
      </w:r>
    </w:p>
    <w:p>
      <w:pPr>
        <w:spacing w:after="120" w:line="259" w:lineRule="auto"/>
        <w:ind w:firstLine="340"/>
        <w:jc w:val="both"/>
        <w:rPr>
          <w:rFonts w:ascii="Times New Roman" w:eastAsia="Calibri" w:hAnsi="Times New Roman" w:cs="Times New Roman"/>
          <w:b/>
          <w:sz w:val="25"/>
          <w:szCs w:val="25"/>
        </w:rPr>
      </w:pPr>
      <w:r>
        <w:rPr>
          <w:rFonts w:ascii="Times New Roman" w:eastAsia="Calibri" w:hAnsi="Times New Roman" w:cs="Times New Roman"/>
          <w:b/>
          <w:sz w:val="25"/>
          <w:szCs w:val="25"/>
        </w:rPr>
        <w:t xml:space="preserve">Απευθύνουμε κάλεσμα σε Σωματεία, Ομοσπονδίες και Πανελλαδικές ενώσεις, Εποχικών, Πενταετών, Μονίμων, στους συναδέλφους Αξιωματικούς που δεν συμφωνούν με την στάση της Ένωσης τους, ακόμη και αν δεν συμφωνούν σε όλα μαζί μας, αλλά νοιώθουν ότι κάτι δεν πάει καλά, να ενώσουμε την φωνή και τις δυνάμεις μας σε ένα κοινό μέτωπο ενάντια στον νομοθετικό έκτρωμα. </w:t>
      </w:r>
    </w:p>
    <w:p>
      <w:pPr>
        <w:spacing w:after="360" w:line="259" w:lineRule="auto"/>
        <w:jc w:val="both"/>
        <w:rPr>
          <w:rFonts w:ascii="Times New Roman" w:eastAsia="Calibri" w:hAnsi="Times New Roman" w:cs="Times New Roman"/>
          <w:b/>
          <w:sz w:val="25"/>
          <w:szCs w:val="25"/>
        </w:rPr>
      </w:pPr>
      <w:r>
        <w:rPr>
          <w:rFonts w:ascii="Times New Roman" w:eastAsia="Calibri" w:hAnsi="Times New Roman" w:cs="Times New Roman"/>
          <w:b/>
          <w:sz w:val="25"/>
          <w:szCs w:val="25"/>
        </w:rPr>
        <w:t xml:space="preserve">Το νομοσχέδιο αυτό δεν παίρνει διόρθωση, μόνο απόσυρση και αυτό πρέπει να γίνει ΤΩΡΑ!   </w:t>
      </w:r>
      <w:bookmarkStart w:id="0" w:name="_GoBack"/>
      <w:bookmarkEnd w:id="0"/>
    </w:p>
    <w:p>
      <w:pPr>
        <w:spacing w:after="240" w:line="259" w:lineRule="auto"/>
        <w:jc w:val="center"/>
        <w:rPr>
          <w:rFonts w:ascii="Times New Roman" w:eastAsia="Calibri" w:hAnsi="Times New Roman" w:cs="Times New Roman"/>
          <w:b/>
          <w:sz w:val="25"/>
          <w:szCs w:val="25"/>
        </w:rPr>
      </w:pPr>
      <w:r>
        <w:rPr>
          <w:rFonts w:ascii="Times New Roman" w:eastAsia="Calibri" w:hAnsi="Times New Roman" w:cs="Times New Roman"/>
          <w:b/>
          <w:sz w:val="25"/>
          <w:szCs w:val="25"/>
          <w:u w:val="double"/>
        </w:rPr>
        <w:t>Το Πρόγραμμα των Συσκέψεων</w:t>
      </w:r>
      <w:r>
        <w:rPr>
          <w:rFonts w:ascii="Times New Roman" w:eastAsia="Calibri" w:hAnsi="Times New Roman" w:cs="Times New Roman"/>
          <w:b/>
          <w:sz w:val="25"/>
          <w:szCs w:val="25"/>
        </w:rPr>
        <w:t>:</w:t>
      </w:r>
    </w:p>
    <w:p>
      <w:pPr>
        <w:pStyle w:val="a3"/>
        <w:numPr>
          <w:ilvl w:val="0"/>
          <w:numId w:val="1"/>
        </w:numPr>
        <w:spacing w:after="0" w:line="259" w:lineRule="auto"/>
        <w:ind w:left="397" w:hanging="227"/>
        <w:contextualSpacing w:val="0"/>
        <w:jc w:val="both"/>
        <w:rPr>
          <w:rFonts w:ascii="Times New Roman" w:eastAsia="Calibri" w:hAnsi="Times New Roman" w:cs="Times New Roman"/>
          <w:sz w:val="25"/>
          <w:szCs w:val="25"/>
        </w:rPr>
      </w:pPr>
      <w:r>
        <w:rPr>
          <w:rFonts w:ascii="Times New Roman" w:eastAsia="Calibri" w:hAnsi="Times New Roman" w:cs="Times New Roman"/>
          <w:b/>
          <w:sz w:val="25"/>
          <w:szCs w:val="25"/>
        </w:rPr>
        <w:t xml:space="preserve">Αθήνα             : </w:t>
      </w:r>
      <w:r>
        <w:rPr>
          <w:rFonts w:ascii="Times New Roman" w:eastAsia="Calibri" w:hAnsi="Times New Roman" w:cs="Times New Roman"/>
          <w:sz w:val="25"/>
          <w:szCs w:val="25"/>
        </w:rPr>
        <w:t xml:space="preserve">Την </w:t>
      </w:r>
      <w:r>
        <w:rPr>
          <w:rFonts w:ascii="Times New Roman" w:eastAsia="Calibri" w:hAnsi="Times New Roman" w:cs="Times New Roman"/>
          <w:b/>
          <w:sz w:val="25"/>
          <w:szCs w:val="25"/>
        </w:rPr>
        <w:t>Παρασκευή</w:t>
      </w:r>
      <w:r>
        <w:rPr>
          <w:rFonts w:ascii="Times New Roman" w:eastAsia="Calibri" w:hAnsi="Times New Roman" w:cs="Times New Roman"/>
          <w:sz w:val="25"/>
          <w:szCs w:val="25"/>
        </w:rPr>
        <w:t xml:space="preserve"> </w:t>
      </w:r>
      <w:r>
        <w:rPr>
          <w:rFonts w:ascii="Times New Roman" w:eastAsia="Calibri" w:hAnsi="Times New Roman" w:cs="Times New Roman"/>
          <w:b/>
          <w:sz w:val="25"/>
          <w:szCs w:val="25"/>
        </w:rPr>
        <w:t xml:space="preserve">17 </w:t>
      </w:r>
      <w:r>
        <w:rPr>
          <w:rFonts w:ascii="Times New Roman" w:eastAsia="Calibri" w:hAnsi="Times New Roman" w:cs="Times New Roman"/>
          <w:sz w:val="25"/>
          <w:szCs w:val="25"/>
        </w:rPr>
        <w:t xml:space="preserve">Ιανουαρίου </w:t>
      </w:r>
      <w:r>
        <w:rPr>
          <w:rFonts w:ascii="Times New Roman" w:eastAsia="Calibri" w:hAnsi="Times New Roman" w:cs="Times New Roman"/>
          <w:b/>
          <w:sz w:val="25"/>
          <w:szCs w:val="25"/>
        </w:rPr>
        <w:t>2020</w:t>
      </w:r>
      <w:r>
        <w:rPr>
          <w:rFonts w:ascii="Times New Roman" w:eastAsia="Calibri" w:hAnsi="Times New Roman" w:cs="Times New Roman"/>
          <w:sz w:val="25"/>
          <w:szCs w:val="25"/>
        </w:rPr>
        <w:t xml:space="preserve"> και ώρα </w:t>
      </w:r>
      <w:r>
        <w:rPr>
          <w:rFonts w:ascii="Times New Roman" w:eastAsia="Calibri" w:hAnsi="Times New Roman" w:cs="Times New Roman"/>
          <w:b/>
          <w:sz w:val="25"/>
          <w:szCs w:val="25"/>
        </w:rPr>
        <w:t>18:00</w:t>
      </w:r>
      <w:r>
        <w:rPr>
          <w:rFonts w:ascii="Times New Roman" w:eastAsia="Calibri" w:hAnsi="Times New Roman" w:cs="Times New Roman"/>
          <w:sz w:val="25"/>
          <w:szCs w:val="25"/>
        </w:rPr>
        <w:t xml:space="preserve"> στα  </w:t>
      </w:r>
      <w:r>
        <w:rPr>
          <w:rFonts w:ascii="Times New Roman" w:eastAsia="Calibri" w:hAnsi="Times New Roman" w:cs="Times New Roman"/>
          <w:sz w:val="25"/>
          <w:szCs w:val="25"/>
        </w:rPr>
        <w:t>γραφεία</w:t>
      </w:r>
    </w:p>
    <w:p>
      <w:pPr>
        <w:pStyle w:val="a3"/>
        <w:spacing w:after="0" w:line="259" w:lineRule="auto"/>
        <w:ind w:left="397" w:hanging="227"/>
        <w:contextualSpacing w:val="0"/>
        <w:jc w:val="both"/>
        <w:rPr>
          <w:rFonts w:ascii="Times New Roman" w:eastAsia="Calibri" w:hAnsi="Times New Roman" w:cs="Times New Roman"/>
          <w:sz w:val="25"/>
          <w:szCs w:val="25"/>
        </w:rPr>
      </w:pPr>
      <w:r>
        <w:rPr>
          <w:rFonts w:ascii="Times New Roman" w:eastAsia="Calibri" w:hAnsi="Times New Roman" w:cs="Times New Roman"/>
          <w:b/>
          <w:sz w:val="25"/>
          <w:szCs w:val="25"/>
        </w:rPr>
        <w:t xml:space="preserve">                           </w:t>
      </w:r>
      <w:r>
        <w:rPr>
          <w:rFonts w:ascii="Times New Roman" w:eastAsia="Calibri" w:hAnsi="Times New Roman" w:cs="Times New Roman"/>
          <w:sz w:val="25"/>
          <w:szCs w:val="25"/>
        </w:rPr>
        <w:t xml:space="preserve">   της </w:t>
      </w:r>
      <w:r>
        <w:rPr>
          <w:rFonts w:ascii="Times New Roman" w:eastAsia="Calibri" w:hAnsi="Times New Roman" w:cs="Times New Roman"/>
          <w:b/>
          <w:sz w:val="25"/>
          <w:szCs w:val="25"/>
        </w:rPr>
        <w:t>Π</w:t>
      </w:r>
      <w:r>
        <w:rPr>
          <w:rFonts w:ascii="Times New Roman" w:eastAsia="Calibri" w:hAnsi="Times New Roman" w:cs="Times New Roman"/>
          <w:sz w:val="25"/>
          <w:szCs w:val="25"/>
        </w:rPr>
        <w:t xml:space="preserve">ανελλήνιας </w:t>
      </w:r>
      <w:r>
        <w:rPr>
          <w:rFonts w:ascii="Times New Roman" w:eastAsia="Calibri" w:hAnsi="Times New Roman" w:cs="Times New Roman"/>
          <w:b/>
          <w:sz w:val="25"/>
          <w:szCs w:val="25"/>
        </w:rPr>
        <w:t xml:space="preserve"> Έ</w:t>
      </w:r>
      <w:r>
        <w:rPr>
          <w:rFonts w:ascii="Times New Roman" w:eastAsia="Calibri" w:hAnsi="Times New Roman" w:cs="Times New Roman"/>
          <w:sz w:val="25"/>
          <w:szCs w:val="25"/>
        </w:rPr>
        <w:t xml:space="preserve">νωσης </w:t>
      </w:r>
      <w:r>
        <w:rPr>
          <w:rFonts w:ascii="Times New Roman" w:eastAsia="Calibri" w:hAnsi="Times New Roman" w:cs="Times New Roman"/>
          <w:b/>
          <w:sz w:val="25"/>
          <w:szCs w:val="25"/>
        </w:rPr>
        <w:t>Α</w:t>
      </w:r>
      <w:r>
        <w:rPr>
          <w:rFonts w:ascii="Times New Roman" w:eastAsia="Calibri" w:hAnsi="Times New Roman" w:cs="Times New Roman"/>
          <w:sz w:val="25"/>
          <w:szCs w:val="25"/>
        </w:rPr>
        <w:t xml:space="preserve">ποστράτων </w:t>
      </w:r>
      <w:r>
        <w:rPr>
          <w:rFonts w:ascii="Times New Roman" w:eastAsia="Calibri" w:hAnsi="Times New Roman" w:cs="Times New Roman"/>
          <w:b/>
          <w:sz w:val="25"/>
          <w:szCs w:val="25"/>
        </w:rPr>
        <w:t>Π</w:t>
      </w:r>
      <w:r>
        <w:rPr>
          <w:rFonts w:ascii="Times New Roman" w:eastAsia="Calibri" w:hAnsi="Times New Roman" w:cs="Times New Roman"/>
          <w:sz w:val="25"/>
          <w:szCs w:val="25"/>
        </w:rPr>
        <w:t xml:space="preserve">υροσβεστικού </w:t>
      </w:r>
      <w:r>
        <w:rPr>
          <w:rFonts w:ascii="Times New Roman" w:eastAsia="Calibri" w:hAnsi="Times New Roman" w:cs="Times New Roman"/>
          <w:b/>
          <w:sz w:val="25"/>
          <w:szCs w:val="25"/>
        </w:rPr>
        <w:t>Σ</w:t>
      </w:r>
      <w:r>
        <w:rPr>
          <w:rFonts w:ascii="Times New Roman" w:eastAsia="Calibri" w:hAnsi="Times New Roman" w:cs="Times New Roman"/>
          <w:sz w:val="25"/>
          <w:szCs w:val="25"/>
        </w:rPr>
        <w:t xml:space="preserve">ώματος  </w:t>
      </w:r>
    </w:p>
    <w:p>
      <w:pPr>
        <w:pStyle w:val="a3"/>
        <w:spacing w:after="240" w:line="259" w:lineRule="auto"/>
        <w:ind w:left="397" w:hanging="227"/>
        <w:contextualSpacing w:val="0"/>
        <w:jc w:val="both"/>
        <w:rPr>
          <w:rFonts w:ascii="Times New Roman" w:eastAsia="Calibri" w:hAnsi="Times New Roman" w:cs="Times New Roman"/>
          <w:sz w:val="25"/>
          <w:szCs w:val="25"/>
        </w:rPr>
      </w:pPr>
      <w:r>
        <w:rPr>
          <w:rFonts w:ascii="Times New Roman" w:eastAsia="Calibri" w:hAnsi="Times New Roman" w:cs="Times New Roman"/>
          <w:sz w:val="25"/>
          <w:szCs w:val="25"/>
        </w:rPr>
        <w:t xml:space="preserve">                              (Π.Ε.Α.Π.Σ.)  </w:t>
      </w:r>
      <w:r>
        <w:rPr>
          <w:rFonts w:ascii="Times New Roman" w:eastAsia="Calibri" w:hAnsi="Times New Roman" w:cs="Times New Roman"/>
          <w:b/>
          <w:sz w:val="25"/>
          <w:szCs w:val="25"/>
        </w:rPr>
        <w:t xml:space="preserve">Πατησίων 5 </w:t>
      </w:r>
      <w:r>
        <w:rPr>
          <w:rFonts w:ascii="Times New Roman" w:eastAsia="Calibri" w:hAnsi="Times New Roman" w:cs="Times New Roman"/>
          <w:sz w:val="25"/>
          <w:szCs w:val="25"/>
        </w:rPr>
        <w:t xml:space="preserve"> (</w:t>
      </w:r>
      <w:r>
        <w:rPr>
          <w:rFonts w:ascii="Times New Roman" w:eastAsia="Calibri" w:hAnsi="Times New Roman" w:cs="Times New Roman"/>
          <w:b/>
          <w:sz w:val="25"/>
          <w:szCs w:val="25"/>
        </w:rPr>
        <w:t>7</w:t>
      </w:r>
      <w:r>
        <w:rPr>
          <w:rFonts w:ascii="Times New Roman" w:eastAsia="Calibri" w:hAnsi="Times New Roman" w:cs="Times New Roman"/>
          <w:b/>
          <w:sz w:val="25"/>
          <w:szCs w:val="25"/>
          <w:vertAlign w:val="superscript"/>
        </w:rPr>
        <w:t>ος</w:t>
      </w:r>
      <w:r>
        <w:rPr>
          <w:rFonts w:ascii="Times New Roman" w:eastAsia="Calibri" w:hAnsi="Times New Roman" w:cs="Times New Roman"/>
          <w:b/>
          <w:sz w:val="25"/>
          <w:szCs w:val="25"/>
        </w:rPr>
        <w:t xml:space="preserve"> όροφος γραφείο 3</w:t>
      </w:r>
      <w:r>
        <w:rPr>
          <w:rFonts w:ascii="Times New Roman" w:eastAsia="Calibri" w:hAnsi="Times New Roman" w:cs="Times New Roman"/>
          <w:sz w:val="25"/>
          <w:szCs w:val="25"/>
        </w:rPr>
        <w:t>)</w:t>
      </w:r>
    </w:p>
    <w:p>
      <w:pPr>
        <w:pStyle w:val="a3"/>
        <w:numPr>
          <w:ilvl w:val="0"/>
          <w:numId w:val="1"/>
        </w:numPr>
        <w:spacing w:after="0" w:line="259" w:lineRule="auto"/>
        <w:ind w:left="397" w:hanging="227"/>
        <w:contextualSpacing w:val="0"/>
        <w:jc w:val="both"/>
        <w:rPr>
          <w:rFonts w:ascii="Times New Roman" w:eastAsia="Calibri" w:hAnsi="Times New Roman" w:cs="Times New Roman"/>
          <w:b/>
          <w:sz w:val="25"/>
          <w:szCs w:val="25"/>
        </w:rPr>
      </w:pPr>
      <w:r>
        <w:rPr>
          <w:rFonts w:ascii="Times New Roman" w:eastAsia="Calibri" w:hAnsi="Times New Roman" w:cs="Times New Roman"/>
          <w:b/>
          <w:sz w:val="25"/>
          <w:szCs w:val="25"/>
        </w:rPr>
        <w:t xml:space="preserve">Θεσσαλονίκη  :        Ο χρόνος και ο τόπος  θα ανακοινωθεί σύντομα. </w:t>
      </w:r>
    </w:p>
    <w:p>
      <w:pPr>
        <w:pStyle w:val="a3"/>
        <w:spacing w:after="0" w:line="259" w:lineRule="auto"/>
        <w:ind w:left="397"/>
        <w:contextualSpacing w:val="0"/>
        <w:jc w:val="both"/>
        <w:rPr>
          <w:rFonts w:ascii="Times New Roman" w:eastAsia="Calibri" w:hAnsi="Times New Roman" w:cs="Times New Roman"/>
          <w:b/>
          <w:sz w:val="25"/>
          <w:szCs w:val="25"/>
        </w:rPr>
      </w:pPr>
    </w:p>
    <w:p>
      <w:pPr>
        <w:pStyle w:val="a3"/>
        <w:numPr>
          <w:ilvl w:val="0"/>
          <w:numId w:val="1"/>
        </w:numPr>
        <w:spacing w:after="0" w:line="259" w:lineRule="auto"/>
        <w:ind w:left="397" w:hanging="227"/>
        <w:contextualSpacing w:val="0"/>
        <w:jc w:val="both"/>
        <w:rPr>
          <w:rFonts w:ascii="Times New Roman" w:eastAsia="Calibri" w:hAnsi="Times New Roman" w:cs="Times New Roman"/>
          <w:b/>
          <w:sz w:val="25"/>
          <w:szCs w:val="25"/>
        </w:rPr>
      </w:pPr>
      <w:r>
        <w:rPr>
          <w:rFonts w:ascii="Times New Roman" w:eastAsia="Calibri" w:hAnsi="Times New Roman" w:cs="Times New Roman"/>
          <w:b/>
          <w:sz w:val="25"/>
          <w:szCs w:val="25"/>
        </w:rPr>
        <w:t>Ιωάννινα         :                    «              «                  «                «</w:t>
      </w:r>
    </w:p>
    <w:p>
      <w:pPr>
        <w:pStyle w:val="a3"/>
        <w:spacing w:after="0" w:line="259" w:lineRule="auto"/>
        <w:ind w:left="397"/>
        <w:contextualSpacing w:val="0"/>
        <w:jc w:val="both"/>
        <w:rPr>
          <w:rFonts w:ascii="Times New Roman" w:eastAsia="Calibri" w:hAnsi="Times New Roman" w:cs="Times New Roman"/>
          <w:b/>
          <w:sz w:val="25"/>
          <w:szCs w:val="25"/>
        </w:rPr>
      </w:pPr>
    </w:p>
    <w:p>
      <w:pPr>
        <w:pStyle w:val="a3"/>
        <w:numPr>
          <w:ilvl w:val="0"/>
          <w:numId w:val="1"/>
        </w:numPr>
        <w:spacing w:after="840" w:line="259" w:lineRule="auto"/>
        <w:ind w:left="397" w:hanging="227"/>
        <w:contextualSpacing w:val="0"/>
        <w:jc w:val="both"/>
        <w:rPr>
          <w:rFonts w:ascii="Times New Roman" w:eastAsia="Calibri" w:hAnsi="Times New Roman" w:cs="Times New Roman"/>
          <w:b/>
          <w:sz w:val="25"/>
          <w:szCs w:val="25"/>
        </w:rPr>
      </w:pPr>
      <w:r>
        <w:rPr>
          <w:rFonts w:ascii="Times New Roman" w:eastAsia="Calibri" w:hAnsi="Times New Roman" w:cs="Times New Roman"/>
          <w:b/>
          <w:sz w:val="25"/>
          <w:szCs w:val="25"/>
        </w:rPr>
        <w:t xml:space="preserve"> Πάτρα            :                    «              «                  «                «</w:t>
      </w:r>
    </w:p>
    <w:p>
      <w:pPr>
        <w:spacing w:after="120" w:line="259" w:lineRule="auto"/>
        <w:ind w:firstLine="340"/>
        <w:jc w:val="center"/>
        <w:rPr>
          <w:rFonts w:ascii="Times New Roman" w:hAnsi="Times New Roman" w:cs="Times New Roman"/>
          <w:b/>
          <w:spacing w:val="20"/>
          <w:sz w:val="32"/>
          <w:szCs w:val="32"/>
        </w:rPr>
      </w:pPr>
      <w:r>
        <w:rPr>
          <w:rFonts w:ascii="Times New Roman" w:hAnsi="Times New Roman" w:cs="Times New Roman"/>
          <w:b/>
          <w:spacing w:val="20"/>
          <w:sz w:val="32"/>
          <w:szCs w:val="32"/>
        </w:rPr>
        <w:t>ΕΝΩΤΙΚΗ ΑΓΩΝΙΣΤΙΚΗ ΚΙΝΗΣΗ ΠΥΡΟΣΒΕΣΤΩΝ</w:t>
      </w:r>
    </w:p>
    <w:sectPr>
      <w:pgSz w:w="11906" w:h="16838"/>
      <w:pgMar w:top="1134" w:right="1416"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76982"/>
    <w:multiLevelType w:val="hybridMultilevel"/>
    <w:tmpl w:val="5B48414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4688063B"/>
    <w:multiLevelType w:val="hybridMultilevel"/>
    <w:tmpl w:val="4B240E8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BE819-E398-4952-9E6D-AA766AED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6" w:lineRule="auto"/>
    </w:pPr>
    <w:rPr>
      <w:rFonts w:ascii="Calibri" w:eastAsia="SimSun"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768</Words>
  <Characters>4152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10</cp:revision>
  <dcterms:created xsi:type="dcterms:W3CDTF">2020-01-12T20:12:00Z</dcterms:created>
  <dcterms:modified xsi:type="dcterms:W3CDTF">2020-01-13T09:49:00Z</dcterms:modified>
</cp:coreProperties>
</file>