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40" w:lineRule="auto"/>
        <w:rPr>
          <w:rFonts w:ascii="Times New Roman" w:hAnsi="Times New Roman" w:cs="Times New Roman"/>
          <w:b/>
          <w:spacing w:val="56"/>
          <w:sz w:val="32"/>
          <w:szCs w:val="32"/>
        </w:rPr>
      </w:pPr>
      <w:r>
        <w:rPr>
          <w:rFonts w:ascii="Times New Roman" w:hAnsi="Times New Roman" w:cs="Times New Roman"/>
          <w:b/>
          <w:spacing w:val="56"/>
          <w:sz w:val="32"/>
          <w:szCs w:val="32"/>
        </w:rPr>
        <w:t xml:space="preserve">   ΕΝΩΤΙΚΗ ΑΓΩΝΙΣΤΙΚΗ ΚΙΝΗΣΗ ΠΥΡΟΣΒΕΣΤΩΝ</w:t>
      </w:r>
    </w:p>
    <w:p>
      <w:pPr>
        <w:spacing w:after="0" w:line="240" w:lineRule="auto"/>
        <w:jc w:val="center"/>
        <w:rPr>
          <w:rFonts w:ascii="Times New Roman" w:hAnsi="Times New Roman" w:cs="Times New Roman"/>
          <w:b/>
          <w:sz w:val="25"/>
          <w:szCs w:val="25"/>
        </w:rPr>
      </w:pPr>
      <w:r>
        <w:rPr>
          <w:rFonts w:ascii="Times New Roman" w:hAnsi="Times New Roman" w:cs="Times New Roman"/>
          <w:b/>
          <w:sz w:val="24"/>
          <w:szCs w:val="24"/>
          <w:u w:val="single"/>
        </w:rPr>
        <w:t xml:space="preserve">.           Της  Πανελλήνιας  Ομοσπονδίας  Ενώσεων  Υπαλλήλων  Πυροσβεστικού  Σώματος      .          </w:t>
      </w:r>
    </w:p>
    <w:p>
      <w:pPr>
        <w:spacing w:after="60" w:line="240" w:lineRule="auto"/>
        <w:jc w:val="center"/>
        <w:rPr>
          <w:rFonts w:ascii="Times New Roman" w:hAnsi="Times New Roman" w:cs="Times New Roman"/>
          <w:b/>
          <w:sz w:val="25"/>
          <w:szCs w:val="25"/>
          <w:lang w:val="en-US"/>
        </w:rPr>
      </w:pPr>
      <w:r>
        <w:rPr>
          <w:rFonts w:ascii="Times New Roman" w:hAnsi="Times New Roman" w:cs="Times New Roman"/>
        </w:rPr>
        <w:t>Τηλ</w:t>
      </w:r>
      <w:r>
        <w:rPr>
          <w:rFonts w:ascii="Times New Roman" w:hAnsi="Times New Roman" w:cs="Times New Roman"/>
          <w:lang w:val="en-US"/>
        </w:rPr>
        <w:t>.:</w:t>
      </w:r>
      <w:r>
        <w:rPr>
          <w:rFonts w:ascii="Times New Roman" w:hAnsi="Times New Roman" w:cs="Times New Roman"/>
          <w:b/>
          <w:lang w:val="en-US"/>
        </w:rPr>
        <w:t xml:space="preserve"> 6978520351,   </w:t>
      </w:r>
      <w:r>
        <w:rPr>
          <w:rFonts w:ascii="Times New Roman" w:hAnsi="Times New Roman" w:cs="Times New Roman"/>
          <w:lang w:val="en-US"/>
        </w:rPr>
        <w:t>fax:</w:t>
      </w:r>
      <w:r>
        <w:rPr>
          <w:rFonts w:ascii="Times New Roman" w:hAnsi="Times New Roman" w:cs="Times New Roman"/>
          <w:b/>
          <w:lang w:val="en-US"/>
        </w:rPr>
        <w:t xml:space="preserve"> 2674022211,   </w:t>
      </w:r>
      <w:r>
        <w:rPr>
          <w:rFonts w:ascii="Times New Roman" w:hAnsi="Times New Roman" w:cs="Times New Roman"/>
          <w:lang w:val="en-US"/>
        </w:rPr>
        <w:t xml:space="preserve">web site: </w:t>
      </w:r>
      <w:hyperlink r:id="rId6" w:history="1">
        <w:r>
          <w:rPr>
            <w:rStyle w:val="-"/>
            <w:rFonts w:ascii="Times New Roman" w:hAnsi="Times New Roman" w:cs="Times New Roman"/>
            <w:b/>
            <w:lang w:val="en-US"/>
          </w:rPr>
          <w:t>www.eakp.gr</w:t>
        </w:r>
      </w:hyperlink>
      <w:r>
        <w:rPr>
          <w:rFonts w:ascii="Times New Roman" w:hAnsi="Times New Roman" w:cs="Times New Roman"/>
          <w:b/>
          <w:lang w:val="en-US"/>
        </w:rPr>
        <w:t xml:space="preserve">,   </w:t>
      </w:r>
      <w:r>
        <w:rPr>
          <w:rFonts w:ascii="Times New Roman" w:hAnsi="Times New Roman" w:cs="Times New Roman"/>
          <w:lang w:val="en-US"/>
        </w:rPr>
        <w:t xml:space="preserve">email: </w:t>
      </w:r>
      <w:hyperlink r:id="rId7" w:history="1">
        <w:r>
          <w:rPr>
            <w:rStyle w:val="-"/>
            <w:rFonts w:ascii="Times New Roman" w:hAnsi="Times New Roman" w:cs="Times New Roman"/>
            <w:b/>
            <w:lang w:val="en-US"/>
          </w:rPr>
          <w:t>info@eakp.gr</w:t>
        </w:r>
      </w:hyperlink>
    </w:p>
    <w:p>
      <w:pPr>
        <w:spacing w:after="0" w:line="240" w:lineRule="auto"/>
        <w:jc w:val="both"/>
        <w:rPr>
          <w:rFonts w:ascii="Times New Roman" w:hAnsi="Times New Roman" w:cs="Times New Roman"/>
          <w:b/>
          <w:sz w:val="24"/>
          <w:szCs w:val="24"/>
        </w:rPr>
      </w:pPr>
      <w:r>
        <w:rPr>
          <w:rFonts w:ascii="Times New Roman" w:hAnsi="Times New Roman" w:cs="Times New Roman"/>
          <w:b/>
          <w:sz w:val="25"/>
          <w:szCs w:val="25"/>
          <w:lang w:val="en-US"/>
        </w:rPr>
        <w:t xml:space="preserve">                                                                                                                    </w:t>
      </w:r>
      <w:r>
        <w:rPr>
          <w:rFonts w:ascii="Times New Roman" w:hAnsi="Times New Roman" w:cs="Times New Roman"/>
          <w:b/>
          <w:sz w:val="25"/>
          <w:szCs w:val="25"/>
        </w:rPr>
        <w:t xml:space="preserve">   </w:t>
      </w:r>
      <w:bookmarkStart w:id="0" w:name="_GoBack"/>
      <w:bookmarkEnd w:id="0"/>
      <w:r>
        <w:rPr>
          <w:rFonts w:ascii="Times New Roman" w:hAnsi="Times New Roman" w:cs="Times New Roman"/>
          <w:b/>
          <w:sz w:val="24"/>
          <w:szCs w:val="24"/>
        </w:rPr>
        <w:t>Αθήνα 2 Αυγούστου  2019</w:t>
      </w:r>
    </w:p>
    <w:p>
      <w:pPr>
        <w:spacing w:after="0" w:line="240" w:lineRule="auto"/>
        <w:jc w:val="both"/>
        <w:rPr>
          <w:rFonts w:ascii="Times New Roman" w:hAnsi="Times New Roman" w:cs="Times New Roman"/>
          <w:b/>
          <w:sz w:val="16"/>
          <w:szCs w:val="16"/>
        </w:rPr>
      </w:pPr>
    </w:p>
    <w:p>
      <w:pPr>
        <w:spacing w:after="0"/>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Π.Ο.Ε.Υ.Π.Σ. συνδικαλιστικό όργανο ή κυβερνητικό παρακλάδι</w:t>
      </w:r>
      <w:r>
        <w:rPr>
          <w:rFonts w:ascii="Times New Roman" w:hAnsi="Times New Roman" w:cs="Times New Roman"/>
          <w:sz w:val="28"/>
          <w:szCs w:val="28"/>
        </w:rPr>
        <w:t>;</w:t>
      </w:r>
    </w:p>
    <w:p>
      <w:pPr>
        <w:spacing w:after="0"/>
        <w:ind w:firstLine="284"/>
        <w:jc w:val="center"/>
        <w:rPr>
          <w:rFonts w:ascii="Times New Roman" w:hAnsi="Times New Roman" w:cs="Times New Roman"/>
          <w:sz w:val="16"/>
          <w:szCs w:val="16"/>
        </w:rPr>
      </w:pPr>
    </w:p>
    <w:p>
      <w:pPr>
        <w:spacing w:after="60"/>
        <w:ind w:firstLine="284"/>
        <w:jc w:val="both"/>
        <w:rPr>
          <w:rFonts w:ascii="Times New Roman" w:hAnsi="Times New Roman" w:cs="Times New Roman"/>
          <w:sz w:val="24"/>
          <w:szCs w:val="24"/>
        </w:rPr>
      </w:pPr>
      <w:r>
        <w:rPr>
          <w:rFonts w:ascii="Times New Roman" w:hAnsi="Times New Roman" w:cs="Times New Roman"/>
          <w:b/>
          <w:sz w:val="24"/>
          <w:szCs w:val="24"/>
        </w:rPr>
        <w:t>Συναδέλφισσες - Συνάδελφοι</w:t>
      </w:r>
      <w:r>
        <w:rPr>
          <w:rFonts w:ascii="Times New Roman" w:hAnsi="Times New Roman" w:cs="Times New Roman"/>
          <w:sz w:val="24"/>
          <w:szCs w:val="24"/>
        </w:rPr>
        <w:t xml:space="preserve"> μόλις λίγες ημέρες μετά τις εθνικές εκλογές και την αλλαγή της κυβέρνησης, το προεδρείο της ΠΟΕΥΠΣ έσπευσε, με σχετική ανακοίνωση, να αποδείξει ότι θα συνεχίσουν να επιτελούν το διαχρονικό τους ρόλο ως κυβερνητικοί συνδικαλιστές.  </w:t>
      </w:r>
    </w:p>
    <w:p>
      <w:pPr>
        <w:spacing w:after="60"/>
        <w:ind w:firstLine="284"/>
        <w:jc w:val="both"/>
        <w:rPr>
          <w:rFonts w:ascii="Times New Roman" w:hAnsi="Times New Roman" w:cs="Times New Roman"/>
          <w:sz w:val="24"/>
          <w:szCs w:val="24"/>
        </w:rPr>
      </w:pPr>
      <w:r>
        <w:rPr>
          <w:rFonts w:ascii="Times New Roman" w:hAnsi="Times New Roman" w:cs="Times New Roman"/>
          <w:b/>
          <w:sz w:val="24"/>
          <w:szCs w:val="24"/>
        </w:rPr>
        <w:t>Ουδείς εκ της κυβερνήσεως λοιπόν έχει λόγο να φοβάται «αγωνιστική» εκτροπή της Ομοσπονδίας</w:t>
      </w:r>
      <w:r>
        <w:rPr>
          <w:rFonts w:ascii="Times New Roman" w:hAnsi="Times New Roman" w:cs="Times New Roman"/>
          <w:sz w:val="24"/>
          <w:szCs w:val="24"/>
        </w:rPr>
        <w:t>!</w:t>
      </w:r>
    </w:p>
    <w:p>
      <w:pPr>
        <w:spacing w:after="60"/>
        <w:ind w:firstLine="284"/>
        <w:jc w:val="both"/>
        <w:rPr>
          <w:rFonts w:ascii="Times New Roman" w:hAnsi="Times New Roman" w:cs="Times New Roman"/>
          <w:sz w:val="24"/>
          <w:szCs w:val="24"/>
        </w:rPr>
      </w:pPr>
      <w:r>
        <w:rPr>
          <w:rFonts w:ascii="Times New Roman" w:hAnsi="Times New Roman" w:cs="Times New Roman"/>
          <w:sz w:val="24"/>
          <w:szCs w:val="24"/>
        </w:rPr>
        <w:t xml:space="preserve">Με το υπ. αριθμ. </w:t>
      </w:r>
      <w:r>
        <w:rPr>
          <w:rFonts w:ascii="Times New Roman" w:hAnsi="Times New Roman" w:cs="Times New Roman"/>
          <w:b/>
          <w:sz w:val="24"/>
          <w:szCs w:val="24"/>
        </w:rPr>
        <w:t>89</w:t>
      </w:r>
      <w:r>
        <w:rPr>
          <w:rFonts w:ascii="Times New Roman" w:hAnsi="Times New Roman" w:cs="Times New Roman"/>
          <w:sz w:val="24"/>
          <w:szCs w:val="24"/>
        </w:rPr>
        <w:t xml:space="preserve"> από </w:t>
      </w:r>
      <w:r>
        <w:rPr>
          <w:rFonts w:ascii="Times New Roman" w:hAnsi="Times New Roman" w:cs="Times New Roman"/>
          <w:b/>
          <w:sz w:val="24"/>
          <w:szCs w:val="24"/>
        </w:rPr>
        <w:t>16-7-2019</w:t>
      </w:r>
      <w:r>
        <w:rPr>
          <w:rFonts w:ascii="Times New Roman" w:hAnsi="Times New Roman" w:cs="Times New Roman"/>
          <w:sz w:val="24"/>
          <w:szCs w:val="24"/>
        </w:rPr>
        <w:t xml:space="preserve"> έγγραφο, οι «εκπρόσωποι» των εργαζομένων στο Πυροσβεστικό Σώμα φροντίζουν διακριτικά να υπονοήσουν ότι κάποιες Π.Υ., τυχαίνει να έχουν μια σχετική δυσπραγία για την επιβολή προστίμων, σε ιδιώτες και εταιρίες, που αφορούν παραβάσεις πυροσβεστικών διατάξεων. Με βροντερή φωνή όμως και ως κυβερνητικότεροι της κυβερνήσεως, καταφεύγουν σε σχετική νομική ανάλυση και της καταθέτουν πρόταση για το πώς πρέπει να προχωρήσει  την πολιτική της για αυτό το ζήτημα.     </w:t>
      </w:r>
    </w:p>
    <w:p>
      <w:pPr>
        <w:spacing w:after="60"/>
        <w:ind w:firstLine="284"/>
        <w:jc w:val="both"/>
        <w:rPr>
          <w:rFonts w:ascii="Times New Roman" w:hAnsi="Times New Roman" w:cs="Times New Roman"/>
          <w:sz w:val="24"/>
          <w:szCs w:val="24"/>
        </w:rPr>
      </w:pPr>
      <w:r>
        <w:rPr>
          <w:rFonts w:ascii="Times New Roman" w:hAnsi="Times New Roman" w:cs="Times New Roman"/>
          <w:sz w:val="24"/>
          <w:szCs w:val="24"/>
        </w:rPr>
        <w:t xml:space="preserve">Φυσικά, κανείς δεν υποστηρίζει ότι οι παραβάτες δε θα πρέπει να τιμωρούνται. Ωστόσο η ποινή, ιδιαίτερα όταν έχει τον «ήπιο» χαρακτήρα του διοικητικού προστίμου, έχει σκοπό τη νουθεσία του παραβάτη και τον παραδειγματισμό της υπόλοιπης κοινωνίας. Το προεδρείο της ΠΟΕΥΠΣ βέβαια, λόγω του πολιτικού του προσανατολισμού, επιχειρεί να δώσει νέο σκοπό στην όλη διαδικασία. Αντιλαμβάνεται την παράβαση ως πεδίο κερδοφορίας και χρηματοδότησης του κρατικού μηχανισμού. Πρόκειται για επικίνδυνο συλλογισμό που όσο η κοινωνία θα συμμορφώνεται ως προς τις παραβάσεις, τόσο οι κανόνες θα πρέπει να γίνονται αυστηρότεροι και αυταρχικότεροι γιατί χωρίς παραβάσεις αναγκαστικά οι Π.Υ. θα επιστρέφουν στην οικονομική ασφυξία, αφού δεν υπάρχει ούτε από την νέα κυβέρνηση πρόθεση για αύξηση της χρηματοδότησης του Π. Σ. ή επιστροφή του </w:t>
      </w:r>
      <w:r>
        <w:rPr>
          <w:rFonts w:ascii="Times New Roman" w:hAnsi="Times New Roman" w:cs="Times New Roman"/>
          <w:b/>
          <w:sz w:val="24"/>
          <w:szCs w:val="24"/>
        </w:rPr>
        <w:t>1,1</w:t>
      </w:r>
      <w:r>
        <w:rPr>
          <w:rFonts w:ascii="Times New Roman" w:hAnsi="Times New Roman" w:cs="Times New Roman"/>
          <w:sz w:val="24"/>
          <w:szCs w:val="24"/>
        </w:rPr>
        <w:t xml:space="preserve"> δις ευρώ που κόπηκαν την τελευταία </w:t>
      </w:r>
      <w:r>
        <w:rPr>
          <w:rFonts w:ascii="Times New Roman" w:hAnsi="Times New Roman" w:cs="Times New Roman"/>
          <w:b/>
          <w:sz w:val="24"/>
          <w:szCs w:val="24"/>
        </w:rPr>
        <w:t>1Ο</w:t>
      </w:r>
      <w:r>
        <w:rPr>
          <w:rFonts w:ascii="Times New Roman" w:hAnsi="Times New Roman" w:cs="Times New Roman"/>
          <w:sz w:val="24"/>
          <w:szCs w:val="24"/>
        </w:rPr>
        <w:t xml:space="preserve">ετία. </w:t>
      </w:r>
    </w:p>
    <w:p>
      <w:pPr>
        <w:spacing w:after="60"/>
        <w:ind w:firstLine="284"/>
        <w:jc w:val="both"/>
        <w:rPr>
          <w:rFonts w:ascii="Times New Roman" w:hAnsi="Times New Roman" w:cs="Times New Roman"/>
          <w:sz w:val="24"/>
          <w:szCs w:val="24"/>
        </w:rPr>
      </w:pPr>
      <w:r>
        <w:rPr>
          <w:rFonts w:ascii="Times New Roman" w:hAnsi="Times New Roman" w:cs="Times New Roman"/>
          <w:sz w:val="24"/>
          <w:szCs w:val="24"/>
        </w:rPr>
        <w:t xml:space="preserve">Οι συνδικαλιστικοί εκπρόσωποι των κυβερνήσεων στο συνδικαλιστικό μας κίνημα δεν βγάζουν κουβέντα για τις διαχρονικές ευθύνες των κυβερνήσεων ως προς την υποχρηματοδότηση του Π.Σ. Αποφεύγουν να οργανώσουν τους πυροσβεστικούς υπαλλήλους σε μαζικούς και διαρκείς αγώνες απέναντι σε ένα κράτος που βάζει τους καμένους και πνιγμένους πολίτες στη ζυγαριά «κόστους/οφέλους». Όπως δεν κουνήθηκε φύλλο μετά την τεράστια καταστροφή με τα </w:t>
      </w:r>
      <w:r>
        <w:rPr>
          <w:rFonts w:ascii="Times New Roman" w:hAnsi="Times New Roman" w:cs="Times New Roman"/>
          <w:b/>
          <w:sz w:val="24"/>
          <w:szCs w:val="24"/>
        </w:rPr>
        <w:t>70</w:t>
      </w:r>
      <w:r>
        <w:rPr>
          <w:rFonts w:ascii="Times New Roman" w:hAnsi="Times New Roman" w:cs="Times New Roman"/>
          <w:sz w:val="24"/>
          <w:szCs w:val="24"/>
        </w:rPr>
        <w:t xml:space="preserve"> και πλέον θύματα το </w:t>
      </w:r>
      <w:r>
        <w:rPr>
          <w:rFonts w:ascii="Times New Roman" w:hAnsi="Times New Roman" w:cs="Times New Roman"/>
          <w:b/>
          <w:sz w:val="24"/>
          <w:szCs w:val="24"/>
        </w:rPr>
        <w:t>2007</w:t>
      </w:r>
      <w:r>
        <w:rPr>
          <w:rFonts w:ascii="Times New Roman" w:hAnsi="Times New Roman" w:cs="Times New Roman"/>
          <w:sz w:val="24"/>
          <w:szCs w:val="24"/>
        </w:rPr>
        <w:t xml:space="preserve"> έτσι και τώρα μετά τον όλεθρο στο ΜΑΤΙ με τα </w:t>
      </w:r>
      <w:r>
        <w:rPr>
          <w:rFonts w:ascii="Times New Roman" w:hAnsi="Times New Roman" w:cs="Times New Roman"/>
          <w:b/>
          <w:sz w:val="24"/>
          <w:szCs w:val="24"/>
        </w:rPr>
        <w:t xml:space="preserve">102 </w:t>
      </w:r>
      <w:r>
        <w:rPr>
          <w:rFonts w:ascii="Times New Roman" w:hAnsi="Times New Roman" w:cs="Times New Roman"/>
          <w:sz w:val="24"/>
          <w:szCs w:val="24"/>
        </w:rPr>
        <w:t xml:space="preserve">θύματα επέβαλαν την σιωπή των αμνών. Αντίθετα φρόντιζαν πάντα να εναντιώνονται σε οποιαδήποτε αγωνιστική πρόταση της ΕΑΚΠ από τα τοπικά σωματεία μέχρι τα συνέδρια της ΠΟΕΥΠΣ. Ποτέ δεν επέδειξαν τέτοιου είδους αντανακλαστικά, όπως αυτά για την επιβολή των προστίμων, για να ζητήσουν τις απαραίτητες πιστώσεις για τις ανάγκες του Π.Σ. και των εργαζόμενων, από τα δισεκατομμύρια που διοχετεύει το κράτος και η Ευρωπαϊκή Ένωση για την «ανάπτυξη/διάσωση» επιχειρηματικών και τραπεζικών ομίλων. Γιατί πολύ απλά, ο ρόλος του κυβερνητικού συνδικαλισμού δεν είναι να υποστηρίξει τους εργαζόμενους. Ο ρόλος του είναι να κρύψει με «αγωνιστικά τεχνάσματα» ότι τα προβλήματα των πυροσβεστικών υπαλλήλων, αποτελούν κεντρική πολιτική επιλογή των κυβερνήσεων που υπηρετούν τους λίγους και εκλεκτούς που κατέχουν τον πλούτο. Για αυτόν τον λόγο, ακόμη μία φορά, συνάδελφοί μας κατέρρευσαν από την εξάντληση λόγω έλλειψης διοικητικής μέριμνας στην πυρκαγιά στον Κιθαιρώνα και μόνο μετά την παρέμβαση της ΕΑΚΠ αντιμετωπίστηκε κάπως η κατάσταση. </w:t>
      </w:r>
    </w:p>
    <w:p>
      <w:pPr>
        <w:spacing w:after="120"/>
        <w:ind w:firstLine="284"/>
        <w:jc w:val="both"/>
        <w:rPr>
          <w:rFonts w:ascii="Times New Roman" w:hAnsi="Times New Roman" w:cs="Times New Roman"/>
          <w:sz w:val="24"/>
          <w:szCs w:val="24"/>
        </w:rPr>
      </w:pPr>
      <w:r>
        <w:rPr>
          <w:rFonts w:ascii="Times New Roman" w:hAnsi="Times New Roman" w:cs="Times New Roman"/>
          <w:b/>
          <w:sz w:val="24"/>
          <w:szCs w:val="24"/>
        </w:rPr>
        <w:t>Συναδέλφισσες - Συνάδελφοι</w:t>
      </w:r>
      <w:r>
        <w:rPr>
          <w:rFonts w:ascii="Times New Roman" w:hAnsi="Times New Roman" w:cs="Times New Roman"/>
          <w:sz w:val="24"/>
          <w:szCs w:val="24"/>
        </w:rPr>
        <w:t xml:space="preserve">, η συγκεκριμένη ανακοίνωση της ΠΟΕΥΠΣ δεν αποτελεί έκπληξη. Τέτοιοι ήτανε πάντα οι κυβερνητικοί συνδικαλιστές. Ωστόσο η μη παρουσία της ΕΑΚΠ στο ΔΣ της ΠΟΕΥΠΣ, βολεύει ώστε οι αντιλαϊκές πολιτικές να ξεδιπλωθούν πιο γρήγορα σε βάρος μας. Είναι ευθύνη όλων να γίνουμε </w:t>
      </w:r>
      <w:r>
        <w:rPr>
          <w:rFonts w:ascii="Times New Roman" w:hAnsi="Times New Roman" w:cs="Times New Roman"/>
          <w:b/>
          <w:sz w:val="24"/>
          <w:szCs w:val="24"/>
        </w:rPr>
        <w:t xml:space="preserve">ενεργά </w:t>
      </w:r>
      <w:r>
        <w:rPr>
          <w:rFonts w:ascii="Times New Roman" w:hAnsi="Times New Roman" w:cs="Times New Roman"/>
          <w:sz w:val="24"/>
          <w:szCs w:val="24"/>
        </w:rPr>
        <w:t>μέλη των σωματείων μας, να δυναμώσουμε τους αγώνες μας και να διεκδικήσουμε ουσιαστικές αλλαγές αντί να προσπαθούμε σαν «κανίβαλοι» να «δαγκώσουμε» παραβάτες για να καλυφθούν οι πάγιες και διαρκείς ανάγκες του Π.Σ. και των εργαζομένων.</w:t>
      </w:r>
    </w:p>
    <w:p>
      <w:pPr>
        <w:spacing w:after="200" w:line="240" w:lineRule="auto"/>
        <w:jc w:val="center"/>
        <w:rPr>
          <w:rFonts w:ascii="Times New Roman" w:hAnsi="Times New Roman" w:cs="Times New Roman"/>
          <w:b/>
          <w:sz w:val="24"/>
          <w:szCs w:val="24"/>
        </w:rPr>
      </w:pPr>
      <w:r>
        <w:rPr>
          <w:rFonts w:ascii="Times New Roman" w:hAnsi="Times New Roman" w:cs="Times New Roman"/>
          <w:b/>
          <w:sz w:val="24"/>
          <w:szCs w:val="24"/>
        </w:rPr>
        <w:t>Η ΑΝΑΣΥΝΤΑΞΗ ΤΟΥ ΣΥΝΔΙΚΑΛΙΣΤΙΚΟΥ ΚΙΝΗΜΑΤΟΣ  ΣΤΟ Π.Σ. ΑΝΑΓΚΑΙΑ ΟΣΟ ΠΟΤΕ</w:t>
      </w:r>
    </w:p>
    <w:p>
      <w:pPr>
        <w:spacing w:after="0"/>
        <w:ind w:firstLine="284"/>
        <w:jc w:val="center"/>
        <w:rPr>
          <w:rFonts w:ascii="Times New Roman" w:hAnsi="Times New Roman" w:cs="Times New Roman"/>
          <w:b/>
          <w:spacing w:val="20"/>
          <w:sz w:val="28"/>
          <w:szCs w:val="28"/>
        </w:rPr>
      </w:pPr>
      <w:r>
        <w:rPr>
          <w:rFonts w:ascii="Times New Roman" w:hAnsi="Times New Roman" w:cs="Times New Roman"/>
          <w:b/>
          <w:spacing w:val="20"/>
          <w:sz w:val="28"/>
          <w:szCs w:val="28"/>
        </w:rPr>
        <w:t xml:space="preserve">ΕΝΩΤΙΚΗ ΑΓΩΝΙΣΤΙΚΗ ΚΙΝΗΣΗ ΠΥΡΟΣΒΕΣΤΩΝ  </w:t>
      </w:r>
    </w:p>
    <w:sectPr>
      <w:pgSz w:w="11906" w:h="16838"/>
      <w:pgMar w:top="851" w:right="720" w:bottom="568"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3"/>
    <w:uiPriority w:val="99"/>
  </w:style>
  <w:style w:type="paragraph" w:styleId="a4">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4"/>
    <w:uiPriority w:val="99"/>
  </w:style>
  <w:style w:type="character" w:styleId="-">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3709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2019-07-29T18:40:00Z</dcterms:created>
  <dcterms:modified xsi:type="dcterms:W3CDTF">2019-08-02T10:52:00Z</dcterms:modified>
</cp:coreProperties>
</file>