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right="-1"/>
        <w:rPr>
          <w:rFonts w:ascii="Times New Roman" w:hAnsi="Times New Roman"/>
          <w:b/>
          <w:spacing w:val="46"/>
          <w:sz w:val="32"/>
          <w:szCs w:val="32"/>
        </w:rPr>
      </w:pPr>
      <w:r>
        <w:rPr>
          <w:rFonts w:ascii="Times New Roman" w:hAnsi="Times New Roman"/>
          <w:b/>
          <w:spacing w:val="46"/>
          <w:sz w:val="32"/>
          <w:szCs w:val="32"/>
        </w:rPr>
        <w:t>ΕΝΩΤΙΚΗ ΑΓΩΝΙΣΤΙΚΗ ΚΙΝΗΣΗ ΠΥΡΟΣΒΕΣΤΩΝ</w:t>
      </w:r>
    </w:p>
    <w:p>
      <w:pPr>
        <w:ind w:right="-1"/>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rPr>
          <w:rFonts w:ascii="Times New Roman" w:hAnsi="Times New Roman"/>
          <w:b/>
          <w:sz w:val="23"/>
          <w:szCs w:val="23"/>
          <w:lang w:val="en-US"/>
        </w:rPr>
      </w:pPr>
      <w:proofErr w:type="spellStart"/>
      <w:r>
        <w:rPr>
          <w:rFonts w:ascii="Times New Roman" w:hAnsi="Times New Roman"/>
          <w:sz w:val="23"/>
          <w:szCs w:val="23"/>
        </w:rPr>
        <w:t>Τηλ</w:t>
      </w:r>
      <w:proofErr w:type="spellEnd"/>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8"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9" w:history="1">
        <w:r>
          <w:rPr>
            <w:rStyle w:val="-"/>
            <w:rFonts w:ascii="Times New Roman" w:hAnsi="Times New Roman"/>
            <w:b/>
            <w:color w:val="auto"/>
            <w:sz w:val="23"/>
            <w:szCs w:val="23"/>
            <w:lang w:val="en-US"/>
          </w:rPr>
          <w:t>info@eakp.gr</w:t>
        </w:r>
      </w:hyperlink>
    </w:p>
    <w:p>
      <w:pPr>
        <w:spacing w:after="480"/>
        <w:jc w:val="both"/>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rPr>
        <w:t xml:space="preserve">      </w:t>
      </w:r>
      <w:bookmarkStart w:id="0" w:name="_GoBack"/>
      <w:bookmarkEnd w:id="0"/>
      <w:r>
        <w:rPr>
          <w:rFonts w:ascii="Times New Roman" w:hAnsi="Times New Roman"/>
          <w:b/>
          <w:sz w:val="24"/>
          <w:szCs w:val="24"/>
        </w:rPr>
        <w:t>Λαμία 26</w:t>
      </w:r>
      <w:r>
        <w:rPr>
          <w:rFonts w:ascii="Times New Roman" w:hAnsi="Times New Roman"/>
          <w:b/>
          <w:color w:val="5B9BD5" w:themeColor="accent1"/>
          <w:sz w:val="24"/>
          <w:szCs w:val="24"/>
        </w:rPr>
        <w:t xml:space="preserve"> </w:t>
      </w:r>
      <w:r>
        <w:rPr>
          <w:rFonts w:ascii="Times New Roman" w:hAnsi="Times New Roman"/>
          <w:b/>
          <w:sz w:val="24"/>
          <w:szCs w:val="24"/>
        </w:rPr>
        <w:t>Απριλίου 2019</w:t>
      </w:r>
    </w:p>
    <w:p>
      <w:pPr>
        <w:spacing w:after="480"/>
        <w:rPr>
          <w:rFonts w:ascii="Times New Roman" w:hAnsi="Times New Roman"/>
          <w:b/>
          <w:bCs/>
          <w:sz w:val="24"/>
          <w:szCs w:val="24"/>
          <w:u w:val="double"/>
        </w:rPr>
      </w:pPr>
      <w:r>
        <w:rPr>
          <w:rFonts w:ascii="Times New Roman" w:hAnsi="Times New Roman"/>
          <w:b/>
          <w:color w:val="000000"/>
          <w:sz w:val="36"/>
          <w:szCs w:val="36"/>
          <w:u w:val="double"/>
        </w:rPr>
        <w:t>ΕΚΛΟΓΙΚΗ ΔΙΑΚΗΡΥΞΗ ΤΗΣ Ε.Α.Κ.Π.</w:t>
      </w:r>
    </w:p>
    <w:p>
      <w:pPr>
        <w:spacing w:after="60"/>
        <w:rPr>
          <w:rFonts w:ascii="Times New Roman" w:hAnsi="Times New Roman"/>
          <w:b/>
          <w:color w:val="000000"/>
          <w:spacing w:val="6"/>
          <w:sz w:val="28"/>
          <w:szCs w:val="28"/>
        </w:rPr>
      </w:pPr>
      <w:r>
        <w:rPr>
          <w:rFonts w:ascii="Times New Roman" w:hAnsi="Times New Roman"/>
          <w:b/>
          <w:color w:val="000000"/>
          <w:spacing w:val="6"/>
          <w:sz w:val="28"/>
          <w:szCs w:val="28"/>
        </w:rPr>
        <w:t>ΣΥΜΜΕΤΕΧΟΥΜΕ ΜΑΖΙΚΑ ΣΤΙΣ ΕΚΛΟΓΕΣ ΤΗΣ ΕΝΩΣΗΣ ΜΑΣ</w:t>
      </w:r>
    </w:p>
    <w:p>
      <w:pPr>
        <w:spacing w:after="60"/>
        <w:rPr>
          <w:rFonts w:ascii="Times New Roman" w:hAnsi="Times New Roman"/>
          <w:b/>
          <w:color w:val="000000"/>
          <w:spacing w:val="6"/>
          <w:sz w:val="28"/>
          <w:szCs w:val="28"/>
        </w:rPr>
      </w:pPr>
      <w:r>
        <w:rPr>
          <w:rFonts w:ascii="Times New Roman" w:hAnsi="Times New Roman"/>
          <w:b/>
          <w:color w:val="000000"/>
          <w:spacing w:val="6"/>
          <w:sz w:val="28"/>
          <w:szCs w:val="28"/>
        </w:rPr>
        <w:t>ΨΗΦΙΖΟΥΜΕ - ΕΝΙΣΧΥΟΥΜΕ ΤΗΝ Ε.Α.Κ.Π.</w:t>
      </w:r>
    </w:p>
    <w:p>
      <w:pPr>
        <w:spacing w:after="600"/>
        <w:rPr>
          <w:rFonts w:ascii="Times New Roman" w:hAnsi="Times New Roman"/>
          <w:b/>
          <w:color w:val="000000"/>
          <w:sz w:val="24"/>
          <w:szCs w:val="24"/>
        </w:rPr>
      </w:pPr>
      <w:r>
        <w:rPr>
          <w:rFonts w:ascii="Times New Roman" w:hAnsi="Times New Roman"/>
          <w:b/>
          <w:color w:val="000000"/>
          <w:spacing w:val="6"/>
          <w:sz w:val="28"/>
          <w:szCs w:val="28"/>
        </w:rPr>
        <w:t>ΔΙΝΟΥΜΕ ΔΥΝΑΜΗ ΚΑΙ ΠΡΟΟΠΤΙΚΗ ΣΤΟΝ ΑΓΩΝΑ ΜΑΣ</w:t>
      </w:r>
    </w:p>
    <w:p>
      <w:pPr>
        <w:spacing w:after="120"/>
        <w:ind w:firstLine="340"/>
        <w:jc w:val="both"/>
        <w:rPr>
          <w:rFonts w:ascii="Times New Roman" w:hAnsi="Times New Roman"/>
          <w:b/>
          <w:color w:val="000000"/>
        </w:rPr>
      </w:pPr>
      <w:r>
        <w:rPr>
          <w:rFonts w:ascii="Times New Roman" w:hAnsi="Times New Roman"/>
          <w:b/>
          <w:color w:val="000000"/>
          <w:sz w:val="24"/>
          <w:szCs w:val="24"/>
        </w:rPr>
        <w:t>Συναδέλφισσες – Συνάδελφοι</w:t>
      </w:r>
    </w:p>
    <w:p>
      <w:pPr>
        <w:spacing w:after="120"/>
        <w:ind w:firstLine="340"/>
        <w:jc w:val="both"/>
        <w:rPr>
          <w:rFonts w:ascii="Times New Roman" w:hAnsi="Times New Roman"/>
          <w:color w:val="000000"/>
          <w:sz w:val="24"/>
          <w:szCs w:val="24"/>
        </w:rPr>
      </w:pPr>
      <w:r>
        <w:rPr>
          <w:rFonts w:ascii="Times New Roman" w:hAnsi="Times New Roman"/>
          <w:b/>
          <w:color w:val="000000"/>
          <w:sz w:val="24"/>
          <w:szCs w:val="24"/>
        </w:rPr>
        <w:t xml:space="preserve">Οι εκλογές στις 4 και 5 Μαΐου 2019 </w:t>
      </w:r>
      <w:r>
        <w:rPr>
          <w:rFonts w:ascii="Times New Roman" w:hAnsi="Times New Roman"/>
          <w:color w:val="000000"/>
          <w:sz w:val="24"/>
          <w:szCs w:val="24"/>
        </w:rPr>
        <w:t xml:space="preserve">για την ανάδειξη του νέου Διοικητικού Συμβουλίου της Ένωσής μας και των αντιπροσώπων για την Ομοσπονδία </w:t>
      </w:r>
      <w:r>
        <w:rPr>
          <w:rFonts w:ascii="Times New Roman" w:hAnsi="Times New Roman"/>
          <w:b/>
          <w:color w:val="000000"/>
          <w:sz w:val="24"/>
          <w:szCs w:val="24"/>
        </w:rPr>
        <w:t>είναι επιτακτική ανάγκη να γίνουν η αφετηρία για την ανασύνταξη και την ανάπτυξη της δράσης μας σε αγωνιστικό προσανατολισμό</w:t>
      </w:r>
      <w:r>
        <w:rPr>
          <w:rFonts w:ascii="Times New Roman" w:hAnsi="Times New Roman"/>
          <w:color w:val="000000"/>
          <w:sz w:val="24"/>
          <w:szCs w:val="24"/>
        </w:rPr>
        <w:t>.</w:t>
      </w:r>
    </w:p>
    <w:p>
      <w:pPr>
        <w:spacing w:after="240"/>
        <w:ind w:firstLine="340"/>
        <w:jc w:val="both"/>
        <w:rPr>
          <w:rFonts w:ascii="Times New Roman" w:hAnsi="Times New Roman"/>
          <w:b/>
          <w:color w:val="000000"/>
        </w:rPr>
      </w:pPr>
      <w:r>
        <w:rPr>
          <w:rFonts w:ascii="Times New Roman" w:hAnsi="Times New Roman"/>
          <w:color w:val="000000"/>
          <w:sz w:val="24"/>
          <w:szCs w:val="24"/>
        </w:rPr>
        <w:t xml:space="preserve">Να αμφισβητήσουμε τη γραμμή του συμβιβασμού, της μοιρολατρίας και της αποδοχής της αντιλαϊκής πολιτικής της σημερινής κυβέρνησης αλλά και των προηγούμενων και της Ευρωπαϊκής Ένωσης. Αυτή την πολιτική, </w:t>
      </w:r>
      <w:r>
        <w:rPr>
          <w:rFonts w:ascii="Times New Roman" w:hAnsi="Times New Roman"/>
          <w:b/>
          <w:color w:val="000000"/>
          <w:sz w:val="24"/>
          <w:szCs w:val="24"/>
        </w:rPr>
        <w:t>στήριξαν και συνεχίζουν και στηρίζουν οι εκλεγμένες διοικήσεις της Ένωσής μας αλλά και οι υπόλοιπες παρατάξεις με όποιο όνομα και αν κατεβαίνουν στις εκλογές.</w:t>
      </w:r>
    </w:p>
    <w:p>
      <w:pPr>
        <w:spacing w:after="120"/>
        <w:ind w:firstLine="340"/>
        <w:jc w:val="both"/>
        <w:rPr>
          <w:rFonts w:ascii="Times New Roman" w:hAnsi="Times New Roman"/>
          <w:b/>
          <w:color w:val="000000"/>
          <w:sz w:val="24"/>
          <w:szCs w:val="24"/>
        </w:rPr>
      </w:pPr>
      <w:r>
        <w:rPr>
          <w:rFonts w:ascii="Times New Roman" w:hAnsi="Times New Roman"/>
          <w:b/>
          <w:color w:val="000000"/>
          <w:sz w:val="24"/>
          <w:szCs w:val="24"/>
        </w:rPr>
        <w:t>Συναδέλφισσες – Συνάδελφοι</w:t>
      </w:r>
    </w:p>
    <w:p>
      <w:pPr>
        <w:spacing w:after="120"/>
        <w:ind w:firstLine="340"/>
        <w:jc w:val="both"/>
        <w:rPr>
          <w:rFonts w:ascii="Times New Roman" w:hAnsi="Times New Roman"/>
          <w:b/>
          <w:bCs/>
          <w:color w:val="000000"/>
        </w:rPr>
      </w:pPr>
      <w:r>
        <w:rPr>
          <w:rFonts w:ascii="Times New Roman" w:hAnsi="Times New Roman"/>
          <w:color w:val="000000"/>
          <w:sz w:val="24"/>
          <w:szCs w:val="24"/>
        </w:rPr>
        <w:t xml:space="preserve">Βιώνουμε τις συνέπειες των αντιλαϊκών πολιτικών από όλες τις προηγούμενες κυβερνήσεις, μαζί και της σημερινής, </w:t>
      </w:r>
      <w:r>
        <w:rPr>
          <w:rFonts w:ascii="Times New Roman" w:hAnsi="Times New Roman"/>
          <w:b/>
          <w:bCs/>
          <w:color w:val="000000"/>
          <w:sz w:val="24"/>
        </w:rPr>
        <w:t>έχουμε υποστεί μεγάλες περικοπές σε μισθούς και συντάξεις με μειώσεις 30% -50%.</w:t>
      </w:r>
    </w:p>
    <w:p>
      <w:pPr>
        <w:spacing w:after="120"/>
        <w:ind w:firstLine="340"/>
        <w:jc w:val="both"/>
        <w:rPr>
          <w:rFonts w:ascii="Times New Roman" w:hAnsi="Times New Roman"/>
          <w:color w:val="000000"/>
        </w:rPr>
      </w:pPr>
      <w:r>
        <w:rPr>
          <w:rFonts w:ascii="Times New Roman" w:hAnsi="Times New Roman"/>
          <w:color w:val="000000"/>
          <w:sz w:val="24"/>
          <w:szCs w:val="24"/>
        </w:rPr>
        <w:t>Οι δαπάνες για το Πυροσβεστικό Σώμα έχουν υποστεί μεγάλες μειώσεις και παραμένουν καθηλωμένες στα ίδια χαμηλά επίπεδα τα τελευταία χρόνια και για την καινούργια αντιπυρική περίοδο παρά τους 130 νεκρούς στο Μάτι και στην Μάνδρα.</w:t>
      </w:r>
    </w:p>
    <w:p>
      <w:pPr>
        <w:spacing w:after="120"/>
        <w:ind w:firstLine="340"/>
        <w:jc w:val="both"/>
        <w:rPr>
          <w:rFonts w:ascii="Times New Roman" w:hAnsi="Times New Roman"/>
          <w:color w:val="000000"/>
        </w:rPr>
      </w:pPr>
      <w:r>
        <w:rPr>
          <w:rFonts w:ascii="Times New Roman" w:hAnsi="Times New Roman"/>
          <w:b/>
          <w:bCs/>
          <w:color w:val="000000"/>
          <w:sz w:val="24"/>
        </w:rPr>
        <w:t xml:space="preserve">Εξακολουθούμε να έχουμε διαφορετικά εργασιακά δικαιώματα στην υπηρεσία μας και να καθυστερεί η </w:t>
      </w:r>
      <w:r>
        <w:rPr>
          <w:rFonts w:ascii="Times New Roman" w:hAnsi="Times New Roman"/>
          <w:b/>
          <w:color w:val="000000"/>
          <w:sz w:val="24"/>
          <w:szCs w:val="24"/>
        </w:rPr>
        <w:t xml:space="preserve">θεσμοθέτηση και εφαρμογή </w:t>
      </w:r>
      <w:r>
        <w:rPr>
          <w:rFonts w:ascii="Times New Roman" w:hAnsi="Times New Roman"/>
          <w:color w:val="000000"/>
          <w:sz w:val="24"/>
          <w:szCs w:val="24"/>
        </w:rPr>
        <w:t>όλων των απαιτούμενων σύγχρονων αυξημένων</w:t>
      </w:r>
      <w:r>
        <w:rPr>
          <w:rFonts w:ascii="Times New Roman" w:hAnsi="Times New Roman"/>
          <w:b/>
          <w:color w:val="000000"/>
          <w:sz w:val="24"/>
          <w:szCs w:val="24"/>
        </w:rPr>
        <w:t xml:space="preserve"> μέτρων προστασίας της Υγείας και της Ασφάλειας</w:t>
      </w:r>
      <w:r>
        <w:rPr>
          <w:rFonts w:ascii="Times New Roman" w:hAnsi="Times New Roman"/>
          <w:color w:val="000000"/>
          <w:sz w:val="24"/>
          <w:szCs w:val="24"/>
        </w:rPr>
        <w:t xml:space="preserve"> κατά την υπηρεσία των υπαλλήλων του Πυροσβεστικού Σώματος.</w:t>
      </w:r>
    </w:p>
    <w:p>
      <w:pPr>
        <w:spacing w:after="120"/>
        <w:ind w:firstLine="340"/>
        <w:jc w:val="both"/>
        <w:rPr>
          <w:rFonts w:ascii="Times New Roman" w:hAnsi="Times New Roman"/>
          <w:color w:val="000000"/>
        </w:rPr>
      </w:pPr>
      <w:r>
        <w:rPr>
          <w:rFonts w:ascii="Times New Roman" w:hAnsi="Times New Roman"/>
          <w:b/>
          <w:bCs/>
          <w:color w:val="000000"/>
          <w:sz w:val="24"/>
        </w:rPr>
        <w:t>Υπάρχουν μεγάλα κενά στο προσωπικό, μεγάλες ελλείψεις στην υλικοτεχνική υποδομή, με γερασμένο το στόλο των αυτοκινήτων.</w:t>
      </w:r>
    </w:p>
    <w:p>
      <w:pPr>
        <w:spacing w:after="120"/>
        <w:ind w:firstLine="340"/>
        <w:jc w:val="both"/>
        <w:rPr>
          <w:rFonts w:ascii="Times New Roman" w:hAnsi="Times New Roman"/>
          <w:color w:val="000000"/>
        </w:rPr>
      </w:pPr>
      <w:r>
        <w:rPr>
          <w:rFonts w:ascii="Times New Roman" w:hAnsi="Times New Roman"/>
          <w:b/>
          <w:color w:val="000000"/>
          <w:sz w:val="24"/>
          <w:szCs w:val="24"/>
        </w:rPr>
        <w:t>Δεν λαμβάνουμε όπως θα έπρεπε ατομικά είδη αντιπυρικής προστασίας</w:t>
      </w:r>
      <w:r>
        <w:rPr>
          <w:rFonts w:ascii="Times New Roman" w:hAnsi="Times New Roman"/>
          <w:color w:val="000000"/>
          <w:sz w:val="24"/>
          <w:szCs w:val="24"/>
        </w:rPr>
        <w:t xml:space="preserve"> και αναγκαζόμαστε πολλές φορές να καλύπτουμε από την τσέπη μας αυτές τις ελλείψεις.</w:t>
      </w:r>
    </w:p>
    <w:p>
      <w:pPr>
        <w:spacing w:after="120"/>
        <w:ind w:firstLine="340"/>
        <w:jc w:val="both"/>
        <w:rPr>
          <w:rFonts w:ascii="Times New Roman" w:hAnsi="Times New Roman"/>
          <w:b/>
          <w:bCs/>
          <w:color w:val="000000"/>
        </w:rPr>
      </w:pPr>
      <w:r>
        <w:rPr>
          <w:rFonts w:ascii="Times New Roman" w:hAnsi="Times New Roman"/>
          <w:b/>
          <w:bCs/>
          <w:color w:val="000000"/>
          <w:sz w:val="24"/>
        </w:rPr>
        <w:t>Τα οφειλόμενα ρεπό παραμένουν σε μεγάλο αριθμό, συνεχώς εντατικοποιούνται οι συνθήκες κατά την εκτέλεση της υπηρεσίας μας.</w:t>
      </w:r>
    </w:p>
    <w:p>
      <w:pPr>
        <w:spacing w:after="120"/>
        <w:ind w:firstLine="340"/>
        <w:jc w:val="both"/>
        <w:rPr>
          <w:rFonts w:ascii="Times New Roman" w:hAnsi="Times New Roman"/>
          <w:color w:val="000000"/>
          <w:sz w:val="24"/>
          <w:szCs w:val="24"/>
        </w:rPr>
      </w:pPr>
      <w:r>
        <w:rPr>
          <w:rFonts w:ascii="Times New Roman" w:hAnsi="Times New Roman"/>
          <w:color w:val="000000"/>
          <w:sz w:val="24"/>
          <w:szCs w:val="24"/>
        </w:rPr>
        <w:t>Ο λαός μας, αλλά και το προσωπικό του Πυροσβεστικού Σώματος έχουμε πληρώσει βαρύ τίμημα, με την απώλεια ανθρώπινων ζωών, περιουσιών και μεγάλων καταστροφών στα δάση.</w:t>
      </w:r>
    </w:p>
    <w:p>
      <w:pPr>
        <w:spacing w:after="120"/>
        <w:ind w:firstLine="340"/>
        <w:jc w:val="both"/>
        <w:rPr>
          <w:rFonts w:ascii="Times New Roman" w:hAnsi="Times New Roman"/>
          <w:b/>
          <w:bCs/>
          <w:color w:val="000000"/>
        </w:rPr>
      </w:pPr>
      <w:r>
        <w:rPr>
          <w:rFonts w:ascii="Times New Roman" w:hAnsi="Times New Roman"/>
          <w:b/>
          <w:bCs/>
          <w:color w:val="000000"/>
          <w:sz w:val="24"/>
        </w:rPr>
        <w:t>Η υφιστάμενη νομοθεσία δίνει τη δυνατότητα στην κυβέρνηση να συγχωνεύει πυροσβεστικούς σταθμούς και κλιμάκια ή να τα μετατρέπει σε εποχικά.</w:t>
      </w:r>
    </w:p>
    <w:p>
      <w:pPr>
        <w:spacing w:after="120"/>
        <w:ind w:firstLine="340"/>
        <w:jc w:val="both"/>
        <w:rPr>
          <w:rFonts w:ascii="Times New Roman" w:hAnsi="Times New Roman"/>
          <w:color w:val="000000"/>
          <w:sz w:val="24"/>
          <w:szCs w:val="24"/>
        </w:rPr>
      </w:pPr>
      <w:r>
        <w:rPr>
          <w:rFonts w:ascii="Times New Roman" w:hAnsi="Times New Roman"/>
          <w:color w:val="000000"/>
          <w:sz w:val="24"/>
          <w:szCs w:val="24"/>
        </w:rPr>
        <w:t xml:space="preserve">Το νέο Σχέδιο Π. Δ. για τον Κανονισμό Μεταθέσεων είναι έτοιμο </w:t>
      </w:r>
      <w:r>
        <w:rPr>
          <w:rFonts w:ascii="Times New Roman" w:hAnsi="Times New Roman"/>
          <w:b/>
          <w:color w:val="000000"/>
          <w:sz w:val="24"/>
          <w:szCs w:val="24"/>
        </w:rPr>
        <w:t xml:space="preserve">και είναι σίγουρο, όπως έγινε και στο παρελθόν ότι θα προβλέπει νέες μεταθέσεις - μετακινήσεις που θα ξεσπιτώνουν πυροσβέστες για να καλυφθούν τα κενά στο Πυροσβεστικό Σώμα. </w:t>
      </w:r>
    </w:p>
    <w:p>
      <w:pPr>
        <w:spacing w:after="120"/>
        <w:ind w:firstLine="340"/>
        <w:jc w:val="both"/>
        <w:rPr>
          <w:rFonts w:ascii="Times New Roman" w:hAnsi="Times New Roman"/>
          <w:color w:val="000000"/>
        </w:rPr>
      </w:pPr>
      <w:r>
        <w:rPr>
          <w:rFonts w:ascii="Times New Roman" w:hAnsi="Times New Roman"/>
          <w:b/>
          <w:sz w:val="24"/>
          <w:szCs w:val="24"/>
        </w:rPr>
        <w:lastRenderedPageBreak/>
        <w:t xml:space="preserve">Στον αντίποδα, η κυβέρνηση σχεδιάζει για εμάς τους πυροσβέστες, </w:t>
      </w:r>
      <w:r>
        <w:rPr>
          <w:rFonts w:ascii="Times New Roman" w:hAnsi="Times New Roman"/>
          <w:b/>
          <w:bCs/>
          <w:sz w:val="24"/>
          <w:szCs w:val="24"/>
        </w:rPr>
        <w:t>νέα πολυήμερα         « ταξίδια » όταν θα ξεσπούν μεγάλες δασικές πυρκαγιές σε διάφορες περιοχές σε όλη τη χώρα, νέο ξεσπίτωμα στις « καινούργιες ειδικές δομές – μηχανοκίνητες μονάδες » που θα δημιουργηθούν</w:t>
      </w:r>
      <w:r>
        <w:rPr>
          <w:rFonts w:ascii="Times New Roman" w:hAnsi="Times New Roman"/>
          <w:bCs/>
          <w:sz w:val="24"/>
          <w:szCs w:val="24"/>
        </w:rPr>
        <w:t xml:space="preserve"> </w:t>
      </w:r>
      <w:r>
        <w:rPr>
          <w:rFonts w:ascii="Times New Roman" w:hAnsi="Times New Roman"/>
          <w:b/>
          <w:sz w:val="24"/>
          <w:szCs w:val="24"/>
        </w:rPr>
        <w:t>κατά την αντιπυρική περίοδο</w:t>
      </w:r>
      <w:r>
        <w:rPr>
          <w:rFonts w:ascii="Times New Roman" w:hAnsi="Times New Roman"/>
          <w:sz w:val="24"/>
          <w:szCs w:val="24"/>
        </w:rPr>
        <w:t xml:space="preserve"> και θα στελεχωθούν με προσωπικό και μέσα, από αρκετές περιφέρειες, με σκοπό την συμμετοχή τους στις μεγάλες δασικές πυρκαγιές ανά την επικράτεια. </w:t>
      </w:r>
    </w:p>
    <w:p>
      <w:pPr>
        <w:spacing w:after="120"/>
        <w:ind w:firstLine="340"/>
        <w:jc w:val="both"/>
        <w:rPr>
          <w:rFonts w:ascii="Times New Roman" w:hAnsi="Times New Roman"/>
          <w:b/>
          <w:color w:val="000000"/>
          <w:sz w:val="24"/>
          <w:szCs w:val="24"/>
          <w:shd w:val="clear" w:color="auto" w:fill="FFFFFF"/>
        </w:rPr>
      </w:pPr>
      <w:r>
        <w:rPr>
          <w:rFonts w:ascii="Times New Roman" w:hAnsi="Times New Roman"/>
          <w:b/>
          <w:bCs/>
          <w:color w:val="000000"/>
          <w:sz w:val="24"/>
        </w:rPr>
        <w:t xml:space="preserve">Απέναντι σε αυτή την ολομέτωπη επίθεση η Ε.Α.Κ.Π. προσπάθησε να οργανώσει την αντίσταση των πυροσβεστών, </w:t>
      </w:r>
      <w:r>
        <w:rPr>
          <w:rFonts w:ascii="Times New Roman" w:hAnsi="Times New Roman"/>
          <w:color w:val="000000"/>
          <w:sz w:val="24"/>
          <w:szCs w:val="24"/>
        </w:rPr>
        <w:t>ανάδειξε την αιτία των προβλημάτων που έχουμε ως εργαζόμενοι στο Πυροσβεστικό Σώμα αλλά και στη ζωή μας γενικότερα. Αποδεικνύεται ότι για άλλη μια φορά η κυβέρνηση θα πατήσει πάνω στα</w:t>
      </w:r>
      <w:r>
        <w:rPr>
          <w:rFonts w:ascii="Times New Roman" w:hAnsi="Times New Roman"/>
          <w:color w:val="000000"/>
        </w:rPr>
        <w:t xml:space="preserve"> εργασιακά δικαιώματα μας.</w:t>
      </w:r>
    </w:p>
    <w:p>
      <w:pPr>
        <w:spacing w:after="360"/>
        <w:ind w:firstLine="340"/>
        <w:jc w:val="both"/>
        <w:rPr>
          <w:rFonts w:ascii="Times New Roman" w:hAnsi="Times New Roman"/>
          <w:color w:val="000000"/>
        </w:rPr>
      </w:pPr>
      <w:r>
        <w:rPr>
          <w:rFonts w:ascii="Times New Roman" w:hAnsi="Times New Roman"/>
          <w:b/>
          <w:color w:val="000000"/>
          <w:sz w:val="24"/>
          <w:szCs w:val="24"/>
          <w:shd w:val="clear" w:color="auto" w:fill="FFFFFF"/>
        </w:rPr>
        <w:t>Ευελπιστούμε στην δικιά σας στήριξη στην εκλογική μάχη που έρχεται, για να δυναμώσει η διεκδίκηση για όλα αυτά που δικαιούμαστε, μέσο των κινητοποιήσεων του αγωνιστικού συνδικαλιστικού κινήματος και στην περιφέρειά μας αλλά και στην ομοσπονδία.</w:t>
      </w:r>
    </w:p>
    <w:p>
      <w:pPr>
        <w:spacing w:after="720"/>
        <w:rPr>
          <w:rFonts w:ascii="Times New Roman" w:hAnsi="Times New Roman"/>
          <w:b/>
          <w:bCs/>
          <w:color w:val="000000"/>
          <w:spacing w:val="6"/>
          <w:sz w:val="26"/>
          <w:szCs w:val="26"/>
        </w:rPr>
      </w:pPr>
      <w:r>
        <w:rPr>
          <w:rFonts w:ascii="Times New Roman" w:hAnsi="Times New Roman"/>
          <w:b/>
          <w:bCs/>
          <w:color w:val="000000"/>
          <w:spacing w:val="6"/>
          <w:sz w:val="26"/>
          <w:szCs w:val="26"/>
        </w:rPr>
        <w:t>ΕΝΙΣΧΥΣΤΕ ΔΥΝΑΜΩΣΤΕ ΑΓΩΝΙΣΤΕΙΤΕ ΜΕ ΤΗΝ Ε.Α.Κ.Π.</w:t>
      </w:r>
    </w:p>
    <w:p>
      <w:pPr>
        <w:spacing w:after="360"/>
        <w:rPr>
          <w:rFonts w:ascii="Times New Roman" w:hAnsi="Times New Roman"/>
          <w:b/>
          <w:bCs/>
          <w:spacing w:val="20"/>
          <w:sz w:val="32"/>
          <w:szCs w:val="32"/>
        </w:rPr>
      </w:pPr>
      <w:r>
        <w:rPr>
          <w:rFonts w:ascii="Times New Roman" w:hAnsi="Times New Roman"/>
          <w:b/>
          <w:bCs/>
          <w:spacing w:val="20"/>
          <w:sz w:val="32"/>
          <w:szCs w:val="32"/>
        </w:rPr>
        <w:t>ΕΝΩΤΙΚΗ ΑΓΩΝΙΣΤΙΚΗ ΚΙΝΗΣΗ ΠΥΡΟΣΒΕΣΤΩΝ</w:t>
      </w:r>
    </w:p>
    <w:p>
      <w:pPr>
        <w:spacing w:after="360"/>
        <w:rPr>
          <w:rFonts w:ascii="Times New Roman" w:hAnsi="Times New Roman"/>
          <w:b/>
          <w:bCs/>
          <w:spacing w:val="20"/>
          <w:sz w:val="32"/>
          <w:szCs w:val="32"/>
        </w:rPr>
      </w:pPr>
    </w:p>
    <w:p>
      <w:pPr>
        <w:spacing w:after="360"/>
        <w:rPr>
          <w:rFonts w:ascii="Times New Roman" w:hAnsi="Times New Roman"/>
          <w:b/>
          <w:bCs/>
          <w:sz w:val="32"/>
          <w:szCs w:val="32"/>
        </w:rPr>
      </w:pPr>
      <w:r>
        <w:rPr>
          <w:rFonts w:ascii="Times New Roman" w:hAnsi="Times New Roman"/>
          <w:b/>
          <w:bCs/>
          <w:sz w:val="24"/>
          <w:szCs w:val="24"/>
        </w:rPr>
        <w:t>Ακολουθεί το ψηφοδέλτιο της Ε.Α.Κ.Π. Στερεάς Ελλάδας</w:t>
      </w:r>
      <w:r>
        <w:rPr>
          <w:rFonts w:ascii="Times New Roman" w:hAnsi="Times New Roman"/>
          <w:b/>
          <w:bCs/>
          <w:sz w:val="32"/>
          <w:szCs w:val="32"/>
        </w:rPr>
        <w:t xml:space="preserve"> </w:t>
      </w:r>
    </w:p>
    <w:p>
      <w:pPr>
        <w:jc w:val="both"/>
        <w:rPr>
          <w:rFonts w:ascii="Times New Roman" w:hAnsi="Times New Roman"/>
          <w:color w:val="000000"/>
        </w:rPr>
      </w:pPr>
      <w:r>
        <w:rPr>
          <w:rFonts w:ascii="Times New Roman" w:hAnsi="Times New Roman"/>
          <w:color w:val="000000"/>
        </w:rPr>
        <w:br/>
      </w: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ind w:right="-1"/>
        <w:rPr>
          <w:rFonts w:ascii="Times New Roman" w:hAnsi="Times New Roman"/>
          <w:b/>
          <w:spacing w:val="68"/>
          <w:sz w:val="32"/>
          <w:szCs w:val="32"/>
        </w:rPr>
      </w:pPr>
    </w:p>
    <w:p>
      <w:pPr>
        <w:ind w:right="-1"/>
        <w:rPr>
          <w:rFonts w:ascii="Times New Roman" w:hAnsi="Times New Roman"/>
          <w:b/>
          <w:spacing w:val="68"/>
          <w:sz w:val="32"/>
          <w:szCs w:val="32"/>
        </w:rPr>
      </w:pPr>
      <w:r>
        <w:rPr>
          <w:rFonts w:ascii="Times New Roman" w:hAnsi="Times New Roman"/>
          <w:b/>
          <w:spacing w:val="68"/>
          <w:sz w:val="32"/>
          <w:szCs w:val="32"/>
        </w:rPr>
        <w:lastRenderedPageBreak/>
        <w:t>ΕΝΩΤΙΚΗ ΑΓΩΝΙΣΤΙΚΗ ΚΙΝΗΣΗ ΠΥΡΟΣΒΕΣΤΩΝ</w:t>
      </w:r>
    </w:p>
    <w:p>
      <w:pPr>
        <w:ind w:right="-1"/>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120"/>
        <w:rPr>
          <w:rFonts w:ascii="Times New Roman" w:hAnsi="Times New Roman"/>
          <w:b/>
          <w:sz w:val="23"/>
          <w:szCs w:val="23"/>
          <w:lang w:val="en-US"/>
        </w:rPr>
      </w:pPr>
      <w:proofErr w:type="spellStart"/>
      <w:r>
        <w:rPr>
          <w:rFonts w:ascii="Times New Roman" w:hAnsi="Times New Roman"/>
          <w:sz w:val="23"/>
          <w:szCs w:val="23"/>
        </w:rPr>
        <w:t>Τηλ</w:t>
      </w:r>
      <w:proofErr w:type="spellEnd"/>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10"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11" w:history="1">
        <w:r>
          <w:rPr>
            <w:rStyle w:val="-"/>
            <w:rFonts w:ascii="Times New Roman" w:hAnsi="Times New Roman"/>
            <w:b/>
            <w:color w:val="auto"/>
            <w:sz w:val="23"/>
            <w:szCs w:val="23"/>
            <w:lang w:val="en-US"/>
          </w:rPr>
          <w:t>info@eakp.gr</w:t>
        </w:r>
      </w:hyperlink>
    </w:p>
    <w:p>
      <w:pPr>
        <w:rPr>
          <w:rFonts w:ascii="Times New Roman" w:hAnsi="Times New Roman"/>
          <w:b/>
          <w:sz w:val="24"/>
          <w:szCs w:val="24"/>
          <w:lang w:val="en-US"/>
        </w:rPr>
      </w:pPr>
    </w:p>
    <w:p>
      <w:pPr>
        <w:rPr>
          <w:rFonts w:ascii="Times New Roman" w:hAnsi="Times New Roman"/>
          <w:b/>
          <w:sz w:val="24"/>
          <w:szCs w:val="24"/>
          <w:lang w:val="en-US"/>
        </w:rPr>
      </w:pPr>
    </w:p>
    <w:p>
      <w:pPr>
        <w:rPr>
          <w:rFonts w:ascii="Times New Roman" w:hAnsi="Times New Roman"/>
          <w:b/>
          <w:sz w:val="24"/>
          <w:szCs w:val="24"/>
          <w:lang w:val="en-US"/>
        </w:rPr>
      </w:pPr>
    </w:p>
    <w:p>
      <w:pPr>
        <w:rPr>
          <w:rFonts w:ascii="Times New Roman" w:hAnsi="Times New Roman"/>
          <w:b/>
          <w:sz w:val="24"/>
          <w:szCs w:val="24"/>
        </w:rPr>
      </w:pPr>
      <w:r>
        <w:rPr>
          <w:rFonts w:ascii="Times New Roman" w:hAnsi="Times New Roman"/>
          <w:b/>
          <w:sz w:val="24"/>
          <w:szCs w:val="24"/>
        </w:rPr>
        <w:t>Α) ΥΠΟΨΗΦΙΟΙ ΓΙΑ ΤΟ ΔΙΟΙΚΗΤΙΚΟ ΣΥΜΒΟΥΛΙΟ</w:t>
      </w:r>
    </w:p>
    <w:p>
      <w:pPr>
        <w:rPr>
          <w:rFonts w:ascii="Times New Roman" w:hAnsi="Times New Roman"/>
          <w:sz w:val="24"/>
          <w:szCs w:val="24"/>
        </w:rPr>
      </w:pPr>
    </w:p>
    <w:p>
      <w:pPr>
        <w:pStyle w:val="a4"/>
        <w:numPr>
          <w:ilvl w:val="0"/>
          <w:numId w:val="1"/>
        </w:numPr>
        <w:ind w:left="426" w:firstLine="0"/>
        <w:jc w:val="left"/>
        <w:rPr>
          <w:rFonts w:ascii="Times New Roman" w:hAnsi="Times New Roman"/>
          <w:sz w:val="24"/>
          <w:szCs w:val="24"/>
        </w:rPr>
      </w:pPr>
      <w:r>
        <w:rPr>
          <w:rFonts w:ascii="Times New Roman" w:hAnsi="Times New Roman"/>
          <w:sz w:val="24"/>
          <w:szCs w:val="24"/>
        </w:rPr>
        <w:t>ΑΠΡ/ΣΤΗΣ    (12271)     ΑΛΕΞΟΠΟΥΛΟΣ               ΓΙΩΡΓΟΣ                   ΤΟΥ       ΑΡΙΣΤΕΙΔΗ</w:t>
      </w:r>
    </w:p>
    <w:p>
      <w:pPr>
        <w:pStyle w:val="a4"/>
        <w:numPr>
          <w:ilvl w:val="0"/>
          <w:numId w:val="1"/>
        </w:numPr>
        <w:ind w:left="426" w:firstLine="0"/>
        <w:jc w:val="left"/>
        <w:rPr>
          <w:rFonts w:ascii="Times New Roman" w:hAnsi="Times New Roman"/>
          <w:sz w:val="24"/>
          <w:szCs w:val="24"/>
        </w:rPr>
      </w:pPr>
      <w:r>
        <w:rPr>
          <w:rFonts w:ascii="Times New Roman" w:hAnsi="Times New Roman"/>
          <w:sz w:val="24"/>
          <w:szCs w:val="24"/>
        </w:rPr>
        <w:t>ΠΥΡ/ΣΤΗΣ    (17296)      ΖΑΧΑΡΙΟΥ                         ΙΩΑΝΝΗΣ                ΤΟΥ       ΓΕΩΡΓΙΟΥ</w:t>
      </w:r>
    </w:p>
    <w:p>
      <w:pPr>
        <w:jc w:val="left"/>
        <w:rPr>
          <w:rFonts w:ascii="Times New Roman" w:hAnsi="Times New Roman"/>
          <w:sz w:val="24"/>
          <w:szCs w:val="24"/>
        </w:rPr>
      </w:pPr>
      <w:r>
        <w:rPr>
          <w:rFonts w:ascii="Times New Roman" w:hAnsi="Times New Roman"/>
          <w:sz w:val="24"/>
          <w:szCs w:val="24"/>
        </w:rPr>
        <w:t xml:space="preserve">       3) ΑΠΡ/ΣΤΗΣ     (13013)      ΚΕΚΗΣ                              ΚΩΣΤΑΝΤΙΝΟΣ         ΤΟΥ       ΕΥΑΓΓΕΛΟΥ </w:t>
      </w:r>
    </w:p>
    <w:p>
      <w:pPr>
        <w:tabs>
          <w:tab w:val="left" w:pos="443"/>
          <w:tab w:val="center" w:pos="5233"/>
        </w:tabs>
        <w:jc w:val="left"/>
        <w:rPr>
          <w:rFonts w:ascii="Times New Roman" w:hAnsi="Times New Roman"/>
          <w:sz w:val="24"/>
          <w:szCs w:val="24"/>
        </w:rPr>
      </w:pPr>
      <w:r>
        <w:rPr>
          <w:rFonts w:ascii="Times New Roman" w:hAnsi="Times New Roman"/>
          <w:sz w:val="24"/>
          <w:szCs w:val="24"/>
        </w:rPr>
        <w:t xml:space="preserve">      4)  ΑΠΡ/ΣΤΗΣ     (13018)      ΚΟΚΚΙΝΙΜΗΛΙΩΤΗΣ       ΔΑΥΙΔ                       ΤΟΥ       ΑΝΤΡΕΑ</w:t>
      </w:r>
    </w:p>
    <w:p>
      <w:pPr>
        <w:tabs>
          <w:tab w:val="left" w:pos="443"/>
          <w:tab w:val="left" w:pos="2627"/>
          <w:tab w:val="center" w:pos="5233"/>
        </w:tabs>
        <w:jc w:val="left"/>
        <w:rPr>
          <w:rFonts w:ascii="Times New Roman" w:hAnsi="Times New Roman"/>
          <w:sz w:val="24"/>
          <w:szCs w:val="24"/>
        </w:rPr>
      </w:pPr>
      <w:r>
        <w:rPr>
          <w:rFonts w:ascii="Times New Roman" w:hAnsi="Times New Roman"/>
          <w:sz w:val="24"/>
          <w:szCs w:val="24"/>
        </w:rPr>
        <w:t xml:space="preserve">      5)  ΠΥΡ/ΣΤΗΣ     (15952</w:t>
      </w:r>
      <w:r>
        <w:rPr>
          <w:rFonts w:ascii="Times New Roman" w:hAnsi="Times New Roman"/>
          <w:sz w:val="24"/>
          <w:szCs w:val="24"/>
        </w:rPr>
        <w:tab/>
        <w:t xml:space="preserve">)      ΚΟΛΤΟΥΚΗΣ                    ΒΑΣΙΛΗΣ                   ΤΟΥ       ΔΗΜΗΤΡΙΟ  </w:t>
      </w:r>
    </w:p>
    <w:p>
      <w:pPr>
        <w:tabs>
          <w:tab w:val="left" w:pos="443"/>
          <w:tab w:val="left" w:pos="2627"/>
          <w:tab w:val="center" w:pos="5233"/>
        </w:tabs>
        <w:jc w:val="left"/>
        <w:rPr>
          <w:rFonts w:ascii="Times New Roman" w:hAnsi="Times New Roman"/>
          <w:sz w:val="24"/>
          <w:szCs w:val="24"/>
        </w:rPr>
      </w:pPr>
      <w:r>
        <w:rPr>
          <w:rFonts w:ascii="Times New Roman" w:hAnsi="Times New Roman"/>
          <w:sz w:val="24"/>
          <w:szCs w:val="24"/>
        </w:rPr>
        <w:t xml:space="preserve">      6)  ΑΠΡ/ΣΤΗΣ     (13060)     ΛΑΜΠΡΟΥ                         ΕΜΜΑΝΟΥΗΛ         ΤΟΥ       ΙΩΑΝΝΗ </w:t>
      </w:r>
    </w:p>
    <w:p>
      <w:pPr>
        <w:tabs>
          <w:tab w:val="left" w:pos="522"/>
          <w:tab w:val="left" w:pos="775"/>
          <w:tab w:val="left" w:pos="1820"/>
          <w:tab w:val="left" w:pos="2548"/>
          <w:tab w:val="center" w:pos="5233"/>
          <w:tab w:val="left" w:pos="6108"/>
        </w:tabs>
        <w:jc w:val="left"/>
        <w:rPr>
          <w:rFonts w:ascii="Times New Roman" w:hAnsi="Times New Roman"/>
          <w:sz w:val="24"/>
          <w:szCs w:val="24"/>
        </w:rPr>
      </w:pPr>
      <w:r>
        <w:rPr>
          <w:rFonts w:ascii="Times New Roman" w:hAnsi="Times New Roman"/>
          <w:sz w:val="24"/>
          <w:szCs w:val="24"/>
        </w:rPr>
        <w:t xml:space="preserve">      7)  ΠΥΡ/ΜΟΣ      (13084)     ΜΑΡΙΝΟΣ                           ΓΙΩΡΓΟΣ                    ΤΟΥ        ΣΩΚΡΑΤΗ   </w:t>
      </w:r>
    </w:p>
    <w:p>
      <w:pPr>
        <w:jc w:val="left"/>
        <w:rPr>
          <w:rFonts w:ascii="Times New Roman" w:hAnsi="Times New Roman"/>
          <w:sz w:val="24"/>
          <w:szCs w:val="24"/>
        </w:rPr>
      </w:pPr>
      <w:r>
        <w:rPr>
          <w:rFonts w:ascii="Times New Roman" w:hAnsi="Times New Roman"/>
          <w:sz w:val="24"/>
          <w:szCs w:val="24"/>
        </w:rPr>
        <w:t xml:space="preserve">      8)  ΑΠΡ/ΣΤΗΣ     (14946)     ΣΑΚΕΛΑΡΗΣ                     ΚΩΣΤΑΝΤΙΝΟΣ        ΤΟΥ       ΙΩΑΝΝΗ</w:t>
      </w:r>
    </w:p>
    <w:p>
      <w:pPr>
        <w:tabs>
          <w:tab w:val="left" w:pos="506"/>
          <w:tab w:val="left" w:pos="2184"/>
          <w:tab w:val="left" w:pos="2943"/>
          <w:tab w:val="left" w:pos="6061"/>
          <w:tab w:val="left" w:pos="8181"/>
          <w:tab w:val="left" w:pos="9083"/>
        </w:tabs>
        <w:jc w:val="left"/>
        <w:rPr>
          <w:rFonts w:ascii="Times New Roman" w:hAnsi="Times New Roman"/>
          <w:sz w:val="24"/>
          <w:szCs w:val="24"/>
        </w:rPr>
      </w:pPr>
      <w:r>
        <w:rPr>
          <w:rFonts w:ascii="Times New Roman" w:hAnsi="Times New Roman"/>
          <w:sz w:val="24"/>
          <w:szCs w:val="24"/>
        </w:rPr>
        <w:t xml:space="preserve">      9)  ΠΥΡ/ΜΟΣ      (13291)     ΣΠΥΡΟΥ                            ΔΗΜΗΤΡΗΣ                ΤΟΥ       ΑΝΔΡΈΑ</w:t>
      </w:r>
    </w:p>
    <w:p>
      <w:pPr>
        <w:tabs>
          <w:tab w:val="left" w:pos="506"/>
          <w:tab w:val="center" w:pos="5233"/>
        </w:tabs>
        <w:jc w:val="left"/>
        <w:rPr>
          <w:rFonts w:ascii="Times New Roman" w:hAnsi="Times New Roman"/>
          <w:sz w:val="24"/>
          <w:szCs w:val="24"/>
        </w:rPr>
      </w:pPr>
      <w:r>
        <w:rPr>
          <w:rFonts w:ascii="Times New Roman" w:hAnsi="Times New Roman"/>
          <w:sz w:val="24"/>
          <w:szCs w:val="24"/>
        </w:rPr>
        <w:t xml:space="preserve">    10)  ΑΠΡ/ΣΤΗΣ     (13980)     ΣΤΑΜΠΕΛΟΣ</w:t>
      </w:r>
      <w:r>
        <w:rPr>
          <w:rFonts w:ascii="Times New Roman" w:hAnsi="Times New Roman"/>
          <w:sz w:val="24"/>
          <w:szCs w:val="24"/>
        </w:rPr>
        <w:tab/>
        <w:t xml:space="preserve">                    ΚΥΡΙΑΚΟΣ                ΤΟΥ       ΚΩΝ/ΝΟΥ</w:t>
      </w:r>
    </w:p>
    <w:p>
      <w:pPr>
        <w:tabs>
          <w:tab w:val="left" w:pos="522"/>
          <w:tab w:val="left" w:pos="2643"/>
          <w:tab w:val="center" w:pos="5233"/>
          <w:tab w:val="left" w:pos="6899"/>
        </w:tabs>
        <w:jc w:val="left"/>
        <w:rPr>
          <w:rFonts w:ascii="Times New Roman" w:hAnsi="Times New Roman"/>
          <w:sz w:val="24"/>
          <w:szCs w:val="24"/>
        </w:rPr>
      </w:pPr>
      <w:r>
        <w:rPr>
          <w:rFonts w:ascii="Times New Roman" w:hAnsi="Times New Roman"/>
          <w:sz w:val="24"/>
          <w:szCs w:val="24"/>
        </w:rPr>
        <w:t xml:space="preserve">   </w:t>
      </w:r>
    </w:p>
    <w:p>
      <w:pPr>
        <w:jc w:val="both"/>
        <w:rPr>
          <w:rFonts w:ascii="Times New Roman" w:hAnsi="Times New Roman"/>
          <w:sz w:val="24"/>
          <w:szCs w:val="24"/>
        </w:rPr>
      </w:pPr>
      <w:r>
        <w:rPr>
          <w:rFonts w:ascii="Times New Roman" w:hAnsi="Times New Roman"/>
          <w:sz w:val="24"/>
          <w:szCs w:val="24"/>
        </w:rPr>
        <w:t xml:space="preserve"> </w:t>
      </w:r>
    </w:p>
    <w:p>
      <w:pPr>
        <w:tabs>
          <w:tab w:val="left" w:pos="2057"/>
          <w:tab w:val="center" w:pos="5233"/>
        </w:tabs>
        <w:jc w:val="left"/>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Β)</w:t>
      </w:r>
      <w:r>
        <w:rPr>
          <w:rFonts w:ascii="Times New Roman" w:hAnsi="Times New Roman"/>
          <w:sz w:val="24"/>
          <w:szCs w:val="24"/>
        </w:rPr>
        <w:t xml:space="preserve"> </w:t>
      </w:r>
      <w:r>
        <w:rPr>
          <w:rFonts w:ascii="Times New Roman" w:hAnsi="Times New Roman"/>
          <w:b/>
          <w:sz w:val="24"/>
          <w:szCs w:val="24"/>
        </w:rPr>
        <w:t xml:space="preserve">ΥΠΟΨΗΦΙΟΙ ΓΙΑ ΑΝΤΙΠΡΟΣΩΠΟΙ ΤΗΣ ΟΜΟΣΠΟΝΔΙΑΣ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jc w:val="left"/>
        <w:rPr>
          <w:rFonts w:ascii="Times New Roman" w:hAnsi="Times New Roman"/>
          <w:sz w:val="24"/>
          <w:szCs w:val="24"/>
        </w:rPr>
      </w:pPr>
      <w:r>
        <w:rPr>
          <w:rFonts w:ascii="Times New Roman" w:hAnsi="Times New Roman"/>
          <w:sz w:val="24"/>
          <w:szCs w:val="24"/>
        </w:rPr>
        <w:t xml:space="preserve">      1)  ΠΥΡ/ΣΤΗΣ      (17296)      ΖΑΧΑΡΙΟΥ                       ΙΩΑΝΝΗΣ                    ΤΟΥ     ΓΕΩΡΓΙΟΥ</w:t>
      </w:r>
    </w:p>
    <w:p>
      <w:pPr>
        <w:tabs>
          <w:tab w:val="left" w:pos="427"/>
          <w:tab w:val="left" w:pos="744"/>
          <w:tab w:val="center" w:pos="5233"/>
        </w:tabs>
        <w:jc w:val="left"/>
        <w:rPr>
          <w:rFonts w:ascii="Times New Roman" w:hAnsi="Times New Roman"/>
          <w:sz w:val="24"/>
          <w:szCs w:val="24"/>
        </w:rPr>
      </w:pPr>
      <w:r>
        <w:rPr>
          <w:rFonts w:ascii="Times New Roman" w:hAnsi="Times New Roman"/>
          <w:sz w:val="24"/>
          <w:szCs w:val="24"/>
        </w:rPr>
        <w:t xml:space="preserve">      2)  ΑΠΡ/ΣΤΗΣ      (13013)      ΚΕΚΗΣ                             ΚΩΣΤΑΝΤΙΝΟΣ           ΤΟΥ     ΕΥΑΓΓΕΛΟΥ </w:t>
      </w:r>
    </w:p>
    <w:p>
      <w:pPr>
        <w:tabs>
          <w:tab w:val="left" w:pos="443"/>
          <w:tab w:val="center" w:pos="5233"/>
        </w:tabs>
        <w:jc w:val="left"/>
        <w:rPr>
          <w:rFonts w:ascii="Times New Roman" w:hAnsi="Times New Roman"/>
          <w:sz w:val="24"/>
          <w:szCs w:val="24"/>
        </w:rPr>
      </w:pPr>
      <w:r>
        <w:rPr>
          <w:rFonts w:ascii="Times New Roman" w:hAnsi="Times New Roman"/>
          <w:sz w:val="24"/>
          <w:szCs w:val="24"/>
        </w:rPr>
        <w:t xml:space="preserve">      3)  ΑΠΡ/ΣΤΗΣ      (13018)      ΚΟΚΚΙΝΙΜΗΛΙΩΤΗΣ     ΔΑΥΙΔ                          ΤΟΥ    ΑΝΤΡΕΑ</w:t>
      </w:r>
    </w:p>
    <w:p>
      <w:pPr>
        <w:tabs>
          <w:tab w:val="left" w:pos="443"/>
          <w:tab w:val="left" w:pos="2627"/>
          <w:tab w:val="center" w:pos="5233"/>
        </w:tabs>
        <w:jc w:val="left"/>
        <w:rPr>
          <w:rFonts w:ascii="Times New Roman" w:hAnsi="Times New Roman"/>
          <w:sz w:val="24"/>
          <w:szCs w:val="24"/>
        </w:rPr>
      </w:pPr>
      <w:r>
        <w:rPr>
          <w:rFonts w:ascii="Times New Roman" w:hAnsi="Times New Roman"/>
          <w:sz w:val="24"/>
          <w:szCs w:val="24"/>
        </w:rPr>
        <w:t xml:space="preserve">      4)  ΠΥΡ/ΣΤΗΣ      (15952</w:t>
      </w:r>
      <w:r>
        <w:rPr>
          <w:rFonts w:ascii="Times New Roman" w:hAnsi="Times New Roman"/>
          <w:sz w:val="24"/>
          <w:szCs w:val="24"/>
        </w:rPr>
        <w:tab/>
        <w:t xml:space="preserve">)      ΚΟΛΤΟΥΚΗΣ                  ΒΑΣΙΛΗΣ                      ΤΟΥ    ΔΗΜΗΤΡΙΟΥ  </w:t>
      </w:r>
    </w:p>
    <w:p>
      <w:pPr>
        <w:tabs>
          <w:tab w:val="left" w:pos="443"/>
          <w:tab w:val="left" w:pos="2627"/>
          <w:tab w:val="center" w:pos="5233"/>
        </w:tabs>
        <w:jc w:val="left"/>
        <w:rPr>
          <w:rFonts w:ascii="Times New Roman" w:hAnsi="Times New Roman"/>
          <w:sz w:val="24"/>
          <w:szCs w:val="24"/>
        </w:rPr>
      </w:pPr>
      <w:r>
        <w:rPr>
          <w:rFonts w:ascii="Times New Roman" w:hAnsi="Times New Roman"/>
          <w:sz w:val="24"/>
          <w:szCs w:val="24"/>
        </w:rPr>
        <w:t xml:space="preserve">      5)  ΑΠΡ/ΣΤΗΣ      (13060)      ΛΑΜΠΡΟΥ                       ΕΜΜΑΝΟΥΗΛ            ΤΟΥ    ΙΩΑΝΝΗ </w:t>
      </w:r>
    </w:p>
    <w:p>
      <w:pPr>
        <w:tabs>
          <w:tab w:val="left" w:pos="522"/>
          <w:tab w:val="left" w:pos="775"/>
          <w:tab w:val="left" w:pos="1820"/>
          <w:tab w:val="left" w:pos="2548"/>
          <w:tab w:val="center" w:pos="5233"/>
          <w:tab w:val="left" w:pos="6108"/>
        </w:tabs>
        <w:jc w:val="left"/>
        <w:rPr>
          <w:rFonts w:ascii="Times New Roman" w:hAnsi="Times New Roman"/>
          <w:sz w:val="24"/>
          <w:szCs w:val="24"/>
        </w:rPr>
      </w:pPr>
      <w:r>
        <w:rPr>
          <w:rFonts w:ascii="Times New Roman" w:hAnsi="Times New Roman"/>
          <w:sz w:val="24"/>
          <w:szCs w:val="24"/>
        </w:rPr>
        <w:t xml:space="preserve">      6)  ΠΥΡ/ΜΟΣ       (13084)      ΜΑΡΙΝΟΣ                          ΓΙΩΡΓΟΣ                      ΤΟΥ   ΣΩΚΡΑΤΗ</w:t>
      </w:r>
    </w:p>
    <w:p>
      <w:pPr>
        <w:tabs>
          <w:tab w:val="left" w:pos="380"/>
          <w:tab w:val="center" w:pos="5233"/>
        </w:tabs>
        <w:jc w:val="left"/>
        <w:rPr>
          <w:rFonts w:ascii="Times New Roman" w:hAnsi="Times New Roman"/>
          <w:sz w:val="24"/>
          <w:szCs w:val="24"/>
        </w:rPr>
      </w:pPr>
      <w:r>
        <w:rPr>
          <w:rFonts w:ascii="Times New Roman" w:hAnsi="Times New Roman"/>
          <w:sz w:val="24"/>
          <w:szCs w:val="24"/>
        </w:rPr>
        <w:t xml:space="preserve">      7)  ΑΠΡ/ΣΤΗΣ      (14946)      ΣΑΚΕΛΑΡΗΣ                    ΚΩΣΤΑΝΤΙΝΟΣ           ΤΟΥ    ΙΩΑΝΝΗ</w:t>
      </w:r>
    </w:p>
    <w:p>
      <w:pPr>
        <w:tabs>
          <w:tab w:val="left" w:pos="506"/>
          <w:tab w:val="left" w:pos="2184"/>
          <w:tab w:val="left" w:pos="2943"/>
          <w:tab w:val="left" w:pos="6061"/>
          <w:tab w:val="left" w:pos="8181"/>
          <w:tab w:val="left" w:pos="9083"/>
        </w:tabs>
        <w:jc w:val="left"/>
        <w:rPr>
          <w:rFonts w:ascii="Times New Roman" w:hAnsi="Times New Roman"/>
          <w:sz w:val="24"/>
          <w:szCs w:val="24"/>
        </w:rPr>
      </w:pPr>
      <w:r>
        <w:rPr>
          <w:rFonts w:ascii="Times New Roman" w:hAnsi="Times New Roman"/>
          <w:sz w:val="24"/>
          <w:szCs w:val="24"/>
        </w:rPr>
        <w:t xml:space="preserve">      8)  ΠΥΡ/ΜΟΣ</w:t>
      </w:r>
      <w:r>
        <w:rPr>
          <w:rFonts w:ascii="Times New Roman" w:hAnsi="Times New Roman"/>
          <w:sz w:val="24"/>
          <w:szCs w:val="24"/>
        </w:rPr>
        <w:tab/>
        <w:t>(13291)      ΣΠΥΡΟΥ                            ΔΗΜΗΤΡΗΣ                 ΤΟΥ    ΑΝΔΡΈΑ</w:t>
      </w:r>
    </w:p>
    <w:p>
      <w:pPr>
        <w:tabs>
          <w:tab w:val="left" w:pos="506"/>
          <w:tab w:val="left" w:pos="2136"/>
        </w:tabs>
        <w:jc w:val="left"/>
        <w:rPr>
          <w:rFonts w:ascii="Times New Roman" w:hAnsi="Times New Roman"/>
          <w:sz w:val="24"/>
          <w:szCs w:val="24"/>
        </w:rPr>
      </w:pPr>
      <w:r>
        <w:rPr>
          <w:rFonts w:ascii="Times New Roman" w:hAnsi="Times New Roman"/>
          <w:sz w:val="24"/>
          <w:szCs w:val="24"/>
        </w:rPr>
        <w:t xml:space="preserve">      9)  ΑΠΡ/ΣΤΗΣ      (13980)      ΣΤΑΜΠΕΛΟΣ</w:t>
      </w:r>
      <w:r>
        <w:rPr>
          <w:rFonts w:ascii="Times New Roman" w:hAnsi="Times New Roman"/>
          <w:sz w:val="24"/>
          <w:szCs w:val="24"/>
        </w:rPr>
        <w:tab/>
        <w:t xml:space="preserve">               ΚΥΡΙΑΚΟΣ                   ΤΟΥ    ΚΩΝ/ΝΟΥ</w:t>
      </w:r>
    </w:p>
    <w:p>
      <w:pPr>
        <w:rPr>
          <w:rFonts w:ascii="Times New Roman" w:hAnsi="Times New Roman"/>
          <w:sz w:val="24"/>
          <w:szCs w:val="24"/>
        </w:rPr>
      </w:pPr>
    </w:p>
    <w:p>
      <w:pPr>
        <w:rPr>
          <w:rFonts w:ascii="Times New Roman" w:hAnsi="Times New Roman"/>
          <w:sz w:val="24"/>
          <w:szCs w:val="24"/>
        </w:rPr>
      </w:pPr>
    </w:p>
    <w:p>
      <w:pPr>
        <w:tabs>
          <w:tab w:val="left" w:pos="2136"/>
          <w:tab w:val="center" w:pos="5233"/>
        </w:tabs>
        <w:jc w:val="left"/>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Γ)</w:t>
      </w:r>
      <w:r>
        <w:rPr>
          <w:rFonts w:ascii="Times New Roman" w:hAnsi="Times New Roman"/>
          <w:sz w:val="24"/>
          <w:szCs w:val="24"/>
        </w:rPr>
        <w:t xml:space="preserve"> </w:t>
      </w:r>
      <w:r>
        <w:rPr>
          <w:rFonts w:ascii="Times New Roman" w:hAnsi="Times New Roman"/>
          <w:b/>
          <w:sz w:val="24"/>
          <w:szCs w:val="24"/>
        </w:rPr>
        <w:t>ΥΠΟΨΗΦΙΟΙ ΓΙΑ ΤΗΝ ΕΞΕΛΕΓΚΤΙΚΗ ΕΠΙΤΡΟΠΗ</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rPr>
          <w:rFonts w:ascii="Times New Roman" w:hAnsi="Times New Roman"/>
          <w:sz w:val="24"/>
          <w:szCs w:val="24"/>
        </w:rPr>
      </w:pPr>
    </w:p>
    <w:p>
      <w:pPr>
        <w:pStyle w:val="a4"/>
        <w:numPr>
          <w:ilvl w:val="0"/>
          <w:numId w:val="6"/>
        </w:numPr>
        <w:jc w:val="both"/>
        <w:rPr>
          <w:rFonts w:ascii="Times New Roman" w:hAnsi="Times New Roman"/>
          <w:sz w:val="24"/>
          <w:szCs w:val="24"/>
        </w:rPr>
      </w:pPr>
      <w:r>
        <w:rPr>
          <w:rFonts w:ascii="Times New Roman" w:hAnsi="Times New Roman"/>
          <w:sz w:val="24"/>
          <w:szCs w:val="24"/>
        </w:rPr>
        <w:t>ΠΥΡ/ΜΟΣ       (8278)         ΑΓΓΕΛΑΚΗΣ                    ΓΕΩΡΓΙΟΣ                  ΤΟΥ    ΙΩΑΝΝΗ</w:t>
      </w:r>
      <w:r>
        <w:rPr>
          <w:rFonts w:ascii="Times New Roman" w:hAnsi="Times New Roman"/>
          <w:sz w:val="24"/>
          <w:szCs w:val="24"/>
        </w:rPr>
        <w:tab/>
      </w: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jc w:val="both"/>
        <w:rPr>
          <w:rFonts w:ascii="Times New Roman" w:hAnsi="Times New Roman"/>
        </w:rPr>
      </w:pPr>
      <w:r>
        <w:rPr>
          <w:rFonts w:ascii="Times New Roman" w:hAnsi="Times New Roman"/>
          <w:sz w:val="24"/>
          <w:szCs w:val="24"/>
        </w:rPr>
        <w:t xml:space="preserve">                                     </w:t>
      </w:r>
      <w:r>
        <w:rPr>
          <w:rFonts w:ascii="Times New Roman" w:hAnsi="Times New Roman"/>
          <w:b/>
          <w:sz w:val="24"/>
          <w:szCs w:val="24"/>
        </w:rPr>
        <w:t>Για την Ε.Α.Κ.Π. της Ε.Υ.Π.Σ. Περ/</w:t>
      </w:r>
      <w:proofErr w:type="spellStart"/>
      <w:r>
        <w:rPr>
          <w:rFonts w:ascii="Times New Roman" w:hAnsi="Times New Roman"/>
          <w:b/>
          <w:sz w:val="24"/>
          <w:szCs w:val="24"/>
        </w:rPr>
        <w:t>ρειας</w:t>
      </w:r>
      <w:proofErr w:type="spellEnd"/>
      <w:r>
        <w:rPr>
          <w:rFonts w:ascii="Times New Roman" w:hAnsi="Times New Roman"/>
          <w:b/>
          <w:sz w:val="24"/>
          <w:szCs w:val="24"/>
        </w:rPr>
        <w:t xml:space="preserve"> Στερεάς Ελλάδας</w:t>
      </w:r>
      <w:r>
        <w:rPr>
          <w:rFonts w:ascii="Times New Roman" w:hAnsi="Times New Roman"/>
          <w:b/>
          <w:sz w:val="24"/>
          <w:szCs w:val="24"/>
        </w:rPr>
        <w:tab/>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right"/>
      </w:pPr>
    </w:p>
    <w:p/>
    <w:sectPr>
      <w:headerReference w:type="default" r:id="rId12"/>
      <w:pgSz w:w="11906" w:h="16838"/>
      <w:pgMar w:top="720" w:right="707"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imesNewRomanPS-BoldMT">
    <w:charset w:val="A1"/>
    <w:family w:val="roman"/>
    <w:pitch w:val="variable"/>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D634E"/>
    <w:multiLevelType w:val="hybridMultilevel"/>
    <w:tmpl w:val="12CC742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6360AF8"/>
    <w:multiLevelType w:val="hybridMultilevel"/>
    <w:tmpl w:val="3C74A7E0"/>
    <w:lvl w:ilvl="0" w:tplc="FD08A444">
      <w:start w:val="1"/>
      <w:numFmt w:val="decimal"/>
      <w:lvlText w:val="%1"/>
      <w:lvlJc w:val="left"/>
      <w:pPr>
        <w:ind w:left="1146" w:hanging="360"/>
      </w:pPr>
      <w:rPr>
        <w:rFonts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
    <w:nsid w:val="58074C21"/>
    <w:multiLevelType w:val="hybridMultilevel"/>
    <w:tmpl w:val="993CFA1E"/>
    <w:lvl w:ilvl="0" w:tplc="EDA20D2C">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
    <w:nsid w:val="593E5C6F"/>
    <w:multiLevelType w:val="hybridMultilevel"/>
    <w:tmpl w:val="E83AB7B2"/>
    <w:lvl w:ilvl="0" w:tplc="48EE4344">
      <w:start w:val="1"/>
      <w:numFmt w:val="decimal"/>
      <w:lvlText w:val="%1)"/>
      <w:lvlJc w:val="left"/>
      <w:pPr>
        <w:ind w:left="645" w:hanging="360"/>
      </w:pPr>
      <w:rPr>
        <w:rFonts w:hint="default"/>
      </w:rPr>
    </w:lvl>
    <w:lvl w:ilvl="1" w:tplc="04080019" w:tentative="1">
      <w:start w:val="1"/>
      <w:numFmt w:val="lowerLetter"/>
      <w:lvlText w:val="%2."/>
      <w:lvlJc w:val="left"/>
      <w:pPr>
        <w:ind w:left="1365" w:hanging="360"/>
      </w:pPr>
    </w:lvl>
    <w:lvl w:ilvl="2" w:tplc="0408001B" w:tentative="1">
      <w:start w:val="1"/>
      <w:numFmt w:val="lowerRoman"/>
      <w:lvlText w:val="%3."/>
      <w:lvlJc w:val="right"/>
      <w:pPr>
        <w:ind w:left="2085" w:hanging="180"/>
      </w:pPr>
    </w:lvl>
    <w:lvl w:ilvl="3" w:tplc="0408000F" w:tentative="1">
      <w:start w:val="1"/>
      <w:numFmt w:val="decimal"/>
      <w:lvlText w:val="%4."/>
      <w:lvlJc w:val="left"/>
      <w:pPr>
        <w:ind w:left="2805" w:hanging="360"/>
      </w:pPr>
    </w:lvl>
    <w:lvl w:ilvl="4" w:tplc="04080019" w:tentative="1">
      <w:start w:val="1"/>
      <w:numFmt w:val="lowerLetter"/>
      <w:lvlText w:val="%5."/>
      <w:lvlJc w:val="left"/>
      <w:pPr>
        <w:ind w:left="3525" w:hanging="360"/>
      </w:pPr>
    </w:lvl>
    <w:lvl w:ilvl="5" w:tplc="0408001B" w:tentative="1">
      <w:start w:val="1"/>
      <w:numFmt w:val="lowerRoman"/>
      <w:lvlText w:val="%6."/>
      <w:lvlJc w:val="right"/>
      <w:pPr>
        <w:ind w:left="4245" w:hanging="180"/>
      </w:pPr>
    </w:lvl>
    <w:lvl w:ilvl="6" w:tplc="0408000F" w:tentative="1">
      <w:start w:val="1"/>
      <w:numFmt w:val="decimal"/>
      <w:lvlText w:val="%7."/>
      <w:lvlJc w:val="left"/>
      <w:pPr>
        <w:ind w:left="4965" w:hanging="360"/>
      </w:pPr>
    </w:lvl>
    <w:lvl w:ilvl="7" w:tplc="04080019" w:tentative="1">
      <w:start w:val="1"/>
      <w:numFmt w:val="lowerLetter"/>
      <w:lvlText w:val="%8."/>
      <w:lvlJc w:val="left"/>
      <w:pPr>
        <w:ind w:left="5685" w:hanging="360"/>
      </w:pPr>
    </w:lvl>
    <w:lvl w:ilvl="8" w:tplc="0408001B" w:tentative="1">
      <w:start w:val="1"/>
      <w:numFmt w:val="lowerRoman"/>
      <w:lvlText w:val="%9."/>
      <w:lvlJc w:val="right"/>
      <w:pPr>
        <w:ind w:left="6405" w:hanging="180"/>
      </w:pPr>
    </w:lvl>
  </w:abstractNum>
  <w:abstractNum w:abstractNumId="4">
    <w:nsid w:val="5D264DED"/>
    <w:multiLevelType w:val="hybridMultilevel"/>
    <w:tmpl w:val="87A89B12"/>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5">
    <w:nsid w:val="74495DE2"/>
    <w:multiLevelType w:val="hybridMultilevel"/>
    <w:tmpl w:val="12CC742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CE178-4A49-4A14-853B-8E0C2B0B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paragraph" w:styleId="a3">
    <w:name w:val="header"/>
    <w:basedOn w:val="a"/>
    <w:link w:val="Char"/>
    <w:uiPriority w:val="99"/>
    <w:semiHidden/>
    <w:unhideWhenUsed/>
    <w:pPr>
      <w:tabs>
        <w:tab w:val="center" w:pos="4153"/>
        <w:tab w:val="right" w:pos="8306"/>
      </w:tabs>
    </w:pPr>
  </w:style>
  <w:style w:type="character" w:customStyle="1" w:styleId="Char">
    <w:name w:val="Κεφαλίδα Char"/>
    <w:basedOn w:val="a0"/>
    <w:link w:val="a3"/>
    <w:uiPriority w:val="99"/>
    <w:semiHidden/>
    <w:rPr>
      <w:rFonts w:ascii="Calibri" w:eastAsia="Calibri" w:hAnsi="Calibri" w:cs="Times New Roman"/>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akp.gr" TargetMode="External"/><Relationship Id="rId5" Type="http://schemas.openxmlformats.org/officeDocument/2006/relationships/webSettings" Target="webSettings.xml"/><Relationship Id="rId10" Type="http://schemas.openxmlformats.org/officeDocument/2006/relationships/hyperlink" Target="http://www.eakp.gr" TargetMode="External"/><Relationship Id="rId4" Type="http://schemas.openxmlformats.org/officeDocument/2006/relationships/settings" Target="settings.xml"/><Relationship Id="rId9" Type="http://schemas.openxmlformats.org/officeDocument/2006/relationships/hyperlink" Target="mailto:info@eakp.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0EF8B-09E8-493E-BD70-265C6881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1051</Words>
  <Characters>5677</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7</cp:revision>
  <dcterms:created xsi:type="dcterms:W3CDTF">2019-04-25T15:26:00Z</dcterms:created>
  <dcterms:modified xsi:type="dcterms:W3CDTF">2019-04-26T11:55:00Z</dcterms:modified>
</cp:coreProperties>
</file>