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44" w:rsidRPr="00733944" w:rsidRDefault="00733944" w:rsidP="00733944">
      <w:pPr>
        <w:spacing w:after="0" w:line="240" w:lineRule="auto"/>
        <w:ind w:right="-35"/>
        <w:jc w:val="center"/>
        <w:rPr>
          <w:rFonts w:ascii="Times New Roman" w:hAnsi="Times New Roman" w:cs="Times New Roman"/>
          <w:b/>
          <w:spacing w:val="28"/>
          <w:sz w:val="32"/>
          <w:szCs w:val="32"/>
        </w:rPr>
      </w:pPr>
      <w:r w:rsidRPr="00733944">
        <w:rPr>
          <w:rFonts w:ascii="Times New Roman" w:hAnsi="Times New Roman" w:cs="Times New Roman"/>
          <w:b/>
          <w:spacing w:val="28"/>
          <w:sz w:val="32"/>
          <w:szCs w:val="32"/>
        </w:rPr>
        <w:t>ΕΝΩΤΙΚΗ ΑΓΩΝΙΣΤΙΚΗ ΚΙΝΗΣΗ</w:t>
      </w:r>
      <w:r w:rsidR="008D2344" w:rsidRPr="00733944">
        <w:rPr>
          <w:rFonts w:ascii="Times New Roman" w:hAnsi="Times New Roman" w:cs="Times New Roman"/>
          <w:b/>
          <w:spacing w:val="28"/>
          <w:sz w:val="32"/>
          <w:szCs w:val="32"/>
        </w:rPr>
        <w:t xml:space="preserve"> ΠΥΡΟΣΒΕΣΤΩΝ</w:t>
      </w:r>
    </w:p>
    <w:p w:rsidR="008D2344" w:rsidRDefault="00733944" w:rsidP="0091717E">
      <w:pPr>
        <w:spacing w:after="0" w:line="240" w:lineRule="auto"/>
        <w:ind w:right="-3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</w:t>
      </w:r>
      <w:r w:rsidR="00917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8D2344">
        <w:rPr>
          <w:rFonts w:ascii="Times New Roman" w:hAnsi="Times New Roman" w:cs="Times New Roman"/>
          <w:b/>
          <w:sz w:val="24"/>
          <w:szCs w:val="24"/>
          <w:u w:val="single"/>
        </w:rPr>
        <w:t>Της Ένωσης Υπαλλήλων  Πυροσβεστικού Σώματος  Περιφέρ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ειας Βορείου Αιγαίου</w:t>
      </w:r>
      <w:r w:rsidR="00917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8D234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D2344" w:rsidRPr="00EF5B3C" w:rsidRDefault="00EF5B3C" w:rsidP="00EF5B3C">
      <w:pPr>
        <w:pStyle w:val="Default"/>
        <w:spacing w:after="120"/>
        <w:ind w:right="-35"/>
        <w:jc w:val="center"/>
        <w:rPr>
          <w:b/>
          <w:color w:val="auto"/>
          <w:sz w:val="23"/>
          <w:szCs w:val="23"/>
          <w:lang w:val="en-US"/>
        </w:rPr>
      </w:pPr>
      <w:r w:rsidRPr="00EF5B3C">
        <w:rPr>
          <w:b/>
          <w:color w:val="auto"/>
          <w:sz w:val="22"/>
          <w:szCs w:val="22"/>
          <w:lang w:val="en-US"/>
        </w:rPr>
        <w:t xml:space="preserve">  </w:t>
      </w:r>
      <w:r w:rsidR="008D2344" w:rsidRPr="00EF5B3C">
        <w:rPr>
          <w:b/>
          <w:color w:val="auto"/>
          <w:sz w:val="23"/>
          <w:szCs w:val="23"/>
        </w:rPr>
        <w:t>Τηλ</w:t>
      </w:r>
      <w:r w:rsidR="008D2344" w:rsidRPr="00EF5B3C">
        <w:rPr>
          <w:b/>
          <w:color w:val="auto"/>
          <w:sz w:val="23"/>
          <w:szCs w:val="23"/>
          <w:lang w:val="en-US"/>
        </w:rPr>
        <w:t xml:space="preserve">.: </w:t>
      </w:r>
      <w:r w:rsidR="008D2344" w:rsidRPr="00EF5B3C">
        <w:rPr>
          <w:color w:val="auto"/>
          <w:sz w:val="23"/>
          <w:szCs w:val="23"/>
          <w:lang w:val="en-US"/>
        </w:rPr>
        <w:t>6974055854</w:t>
      </w:r>
      <w:proofErr w:type="gramStart"/>
      <w:r w:rsidR="008D2344" w:rsidRPr="00EF5B3C">
        <w:rPr>
          <w:color w:val="auto"/>
          <w:sz w:val="23"/>
          <w:szCs w:val="23"/>
          <w:lang w:val="en-US"/>
        </w:rPr>
        <w:t>,</w:t>
      </w:r>
      <w:r w:rsidR="008D2344" w:rsidRPr="00EF5B3C">
        <w:rPr>
          <w:b/>
          <w:color w:val="auto"/>
          <w:sz w:val="23"/>
          <w:szCs w:val="23"/>
          <w:lang w:val="en-US"/>
        </w:rPr>
        <w:t xml:space="preserve">  fax</w:t>
      </w:r>
      <w:proofErr w:type="gramEnd"/>
      <w:r w:rsidR="008D2344" w:rsidRPr="00EF5B3C">
        <w:rPr>
          <w:b/>
          <w:color w:val="auto"/>
          <w:sz w:val="23"/>
          <w:szCs w:val="23"/>
          <w:lang w:val="en-US"/>
        </w:rPr>
        <w:t xml:space="preserve">: </w:t>
      </w:r>
      <w:r w:rsidR="008D2344" w:rsidRPr="00EF5B3C">
        <w:rPr>
          <w:color w:val="auto"/>
          <w:sz w:val="23"/>
          <w:szCs w:val="23"/>
          <w:lang w:val="en-US"/>
        </w:rPr>
        <w:t>2674022211</w:t>
      </w:r>
      <w:r w:rsidR="0091717E" w:rsidRPr="00EF5B3C">
        <w:rPr>
          <w:color w:val="auto"/>
          <w:sz w:val="23"/>
          <w:szCs w:val="23"/>
          <w:lang w:val="en-US"/>
        </w:rPr>
        <w:t>,</w:t>
      </w:r>
      <w:r w:rsidR="008D2344" w:rsidRPr="00EF5B3C">
        <w:rPr>
          <w:b/>
          <w:color w:val="auto"/>
          <w:sz w:val="23"/>
          <w:szCs w:val="23"/>
          <w:lang w:val="en-US"/>
        </w:rPr>
        <w:t xml:space="preserve">   </w:t>
      </w:r>
      <w:r w:rsidR="008D2344" w:rsidRPr="00EF5B3C">
        <w:rPr>
          <w:color w:val="auto"/>
          <w:sz w:val="23"/>
          <w:szCs w:val="23"/>
          <w:lang w:val="en-US"/>
        </w:rPr>
        <w:t>web site:</w:t>
      </w:r>
      <w:r w:rsidR="008D2344" w:rsidRPr="00EF5B3C">
        <w:rPr>
          <w:b/>
          <w:color w:val="auto"/>
          <w:sz w:val="23"/>
          <w:szCs w:val="23"/>
          <w:lang w:val="en-US"/>
        </w:rPr>
        <w:t xml:space="preserve"> www.eakp.gr,   </w:t>
      </w:r>
      <w:r w:rsidR="008D2344" w:rsidRPr="00EF5B3C">
        <w:rPr>
          <w:color w:val="auto"/>
          <w:sz w:val="23"/>
          <w:szCs w:val="23"/>
          <w:lang w:val="en-US"/>
        </w:rPr>
        <w:t>email:</w:t>
      </w:r>
      <w:r w:rsidR="008D2344" w:rsidRPr="00EF5B3C">
        <w:rPr>
          <w:b/>
          <w:color w:val="auto"/>
          <w:sz w:val="23"/>
          <w:szCs w:val="23"/>
          <w:lang w:val="en-US"/>
        </w:rPr>
        <w:t xml:space="preserve"> </w:t>
      </w:r>
      <w:hyperlink r:id="rId5" w:history="1">
        <w:r w:rsidR="008D2344" w:rsidRPr="00EF5B3C">
          <w:rPr>
            <w:rStyle w:val="-"/>
            <w:b/>
            <w:color w:val="auto"/>
            <w:sz w:val="23"/>
            <w:szCs w:val="23"/>
            <w:u w:val="none"/>
            <w:lang w:val="en-US"/>
          </w:rPr>
          <w:t>info@eakp.gr</w:t>
        </w:r>
      </w:hyperlink>
    </w:p>
    <w:p w:rsidR="00534D42" w:rsidRDefault="008D2344" w:rsidP="00733944">
      <w:pPr>
        <w:pStyle w:val="Default"/>
        <w:spacing w:after="240"/>
        <w:ind w:right="-35"/>
        <w:jc w:val="both"/>
        <w:rPr>
          <w:b/>
          <w:color w:val="auto"/>
          <w:szCs w:val="24"/>
        </w:rPr>
      </w:pPr>
      <w:r w:rsidRPr="00963E5E">
        <w:rPr>
          <w:b/>
          <w:color w:val="auto"/>
          <w:szCs w:val="24"/>
          <w:lang w:val="en-US"/>
        </w:rPr>
        <w:t xml:space="preserve">                                                                                            </w:t>
      </w:r>
      <w:r w:rsidR="008808B0" w:rsidRPr="00963E5E">
        <w:rPr>
          <w:b/>
          <w:color w:val="auto"/>
          <w:szCs w:val="24"/>
          <w:lang w:val="en-US"/>
        </w:rPr>
        <w:t xml:space="preserve">                 </w:t>
      </w:r>
      <w:r>
        <w:rPr>
          <w:b/>
          <w:color w:val="auto"/>
          <w:szCs w:val="24"/>
        </w:rPr>
        <w:t>Μυτιλήνη</w:t>
      </w:r>
      <w:r w:rsidR="001D1497">
        <w:rPr>
          <w:b/>
          <w:color w:val="auto"/>
          <w:szCs w:val="24"/>
        </w:rPr>
        <w:t xml:space="preserve"> </w:t>
      </w:r>
      <w:r w:rsidR="00733944" w:rsidRPr="00733944">
        <w:rPr>
          <w:b/>
          <w:color w:val="auto"/>
          <w:szCs w:val="24"/>
        </w:rPr>
        <w:t>2</w:t>
      </w:r>
      <w:r>
        <w:rPr>
          <w:b/>
          <w:color w:val="auto"/>
          <w:szCs w:val="24"/>
        </w:rPr>
        <w:t xml:space="preserve"> </w:t>
      </w:r>
      <w:r w:rsidR="00B02B00">
        <w:rPr>
          <w:b/>
          <w:color w:val="auto"/>
          <w:szCs w:val="24"/>
        </w:rPr>
        <w:t>Δεκ</w:t>
      </w:r>
      <w:r w:rsidR="00461FC6">
        <w:rPr>
          <w:b/>
          <w:color w:val="auto"/>
          <w:szCs w:val="24"/>
        </w:rPr>
        <w:t>εμβρίου</w:t>
      </w:r>
      <w:r>
        <w:rPr>
          <w:b/>
          <w:color w:val="auto"/>
          <w:szCs w:val="24"/>
        </w:rPr>
        <w:t xml:space="preserve"> 2018</w:t>
      </w:r>
    </w:p>
    <w:p w:rsidR="00534D42" w:rsidRPr="004F0026" w:rsidRDefault="00534D42" w:rsidP="00733944">
      <w:pPr>
        <w:pStyle w:val="Default"/>
        <w:ind w:right="-35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</w:t>
      </w:r>
      <w:r w:rsidR="008D2344">
        <w:rPr>
          <w:b/>
          <w:color w:val="auto"/>
          <w:szCs w:val="24"/>
        </w:rPr>
        <w:t xml:space="preserve">                                    </w:t>
      </w:r>
      <w:r w:rsidR="00733944">
        <w:rPr>
          <w:b/>
          <w:color w:val="auto"/>
          <w:szCs w:val="24"/>
        </w:rPr>
        <w:t xml:space="preserve">                               </w:t>
      </w:r>
      <w:r w:rsidR="008D2344" w:rsidRPr="004F0026">
        <w:rPr>
          <w:b/>
          <w:color w:val="auto"/>
          <w:szCs w:val="24"/>
        </w:rPr>
        <w:t>Προς: Όλα τα μέλη της Ε.Υ.Π.Σ. Βορείου Αιγαίου</w:t>
      </w:r>
    </w:p>
    <w:p w:rsidR="008D2344" w:rsidRPr="004F0026" w:rsidRDefault="00534D42" w:rsidP="00733944">
      <w:pPr>
        <w:pStyle w:val="Default"/>
        <w:spacing w:after="360"/>
        <w:ind w:right="-34"/>
        <w:jc w:val="both"/>
        <w:rPr>
          <w:b/>
          <w:color w:val="auto"/>
          <w:szCs w:val="24"/>
        </w:rPr>
      </w:pPr>
      <w:r w:rsidRPr="004F0026">
        <w:rPr>
          <w:b/>
          <w:color w:val="auto"/>
          <w:szCs w:val="24"/>
        </w:rPr>
        <w:t xml:space="preserve">                                                                                     Π.Ο.Ε.Υ.Π.Σ  -  Μ.Μ.Ε.</w:t>
      </w:r>
    </w:p>
    <w:p w:rsidR="008D2344" w:rsidRPr="004F0026" w:rsidRDefault="00534D42" w:rsidP="00733944">
      <w:pPr>
        <w:pStyle w:val="Default"/>
        <w:spacing w:after="240"/>
        <w:ind w:right="-34"/>
        <w:jc w:val="center"/>
        <w:rPr>
          <w:b/>
          <w:color w:val="auto"/>
          <w:sz w:val="28"/>
          <w:szCs w:val="28"/>
          <w:u w:val="single"/>
        </w:rPr>
      </w:pPr>
      <w:r w:rsidRPr="004F0026">
        <w:rPr>
          <w:b/>
          <w:color w:val="auto"/>
          <w:sz w:val="28"/>
          <w:szCs w:val="28"/>
          <w:u w:val="single"/>
        </w:rPr>
        <w:t>ΑΝΑΚΟΙΝΩΣΗ – ΔΕΛΤΙΟ ΤΥΠΟΥ</w:t>
      </w:r>
    </w:p>
    <w:p w:rsidR="008D2344" w:rsidRPr="004F0026" w:rsidRDefault="008D2344" w:rsidP="00733944">
      <w:pPr>
        <w:pStyle w:val="Default"/>
        <w:spacing w:after="240"/>
        <w:ind w:right="-35"/>
        <w:jc w:val="center"/>
        <w:rPr>
          <w:b/>
          <w:color w:val="auto"/>
          <w:sz w:val="28"/>
          <w:szCs w:val="28"/>
        </w:rPr>
      </w:pPr>
      <w:r w:rsidRPr="004F0026">
        <w:rPr>
          <w:b/>
          <w:color w:val="auto"/>
          <w:sz w:val="28"/>
          <w:szCs w:val="28"/>
        </w:rPr>
        <w:t xml:space="preserve">« Για </w:t>
      </w:r>
      <w:r w:rsidR="00582F8F" w:rsidRPr="004F0026">
        <w:rPr>
          <w:b/>
          <w:color w:val="auto"/>
          <w:sz w:val="28"/>
          <w:szCs w:val="28"/>
        </w:rPr>
        <w:t xml:space="preserve">τη </w:t>
      </w:r>
      <w:r w:rsidR="009F69F6" w:rsidRPr="004F0026">
        <w:rPr>
          <w:b/>
          <w:color w:val="auto"/>
          <w:sz w:val="28"/>
          <w:szCs w:val="28"/>
        </w:rPr>
        <w:t>Γενική Συνέλευση της Ένωσης</w:t>
      </w:r>
      <w:r w:rsidRPr="004F0026">
        <w:rPr>
          <w:b/>
          <w:color w:val="auto"/>
          <w:sz w:val="28"/>
          <w:szCs w:val="28"/>
        </w:rPr>
        <w:t xml:space="preserve"> »</w:t>
      </w:r>
    </w:p>
    <w:p w:rsidR="002F1F15" w:rsidRPr="004F0026" w:rsidRDefault="009F69F6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 xml:space="preserve">Πραγματοποιήθηκε την Παρασκευή </w:t>
      </w:r>
      <w:r w:rsidR="0048525E" w:rsidRPr="004F0026">
        <w:rPr>
          <w:b/>
          <w:color w:val="auto"/>
          <w:szCs w:val="24"/>
        </w:rPr>
        <w:t>23 Νοεμβρίου</w:t>
      </w:r>
      <w:r w:rsidR="002D58F8" w:rsidRPr="004F0026">
        <w:rPr>
          <w:color w:val="auto"/>
          <w:szCs w:val="24"/>
        </w:rPr>
        <w:t xml:space="preserve"> η ετήσια Γενική Συνέλευση</w:t>
      </w:r>
      <w:r w:rsidR="008F5806" w:rsidRPr="004F0026">
        <w:rPr>
          <w:color w:val="auto"/>
          <w:szCs w:val="24"/>
        </w:rPr>
        <w:t xml:space="preserve"> της Ένωσης </w:t>
      </w:r>
      <w:r w:rsidR="00B02B00" w:rsidRPr="004F0026">
        <w:rPr>
          <w:color w:val="auto"/>
          <w:szCs w:val="24"/>
        </w:rPr>
        <w:t>μας</w:t>
      </w:r>
      <w:r w:rsidRPr="004F0026">
        <w:rPr>
          <w:color w:val="auto"/>
          <w:szCs w:val="24"/>
        </w:rPr>
        <w:t xml:space="preserve">  </w:t>
      </w:r>
      <w:r w:rsidR="00B02B00" w:rsidRPr="004F0026">
        <w:rPr>
          <w:color w:val="auto"/>
          <w:szCs w:val="24"/>
        </w:rPr>
        <w:t>για την έγκριση υποτίθεται του οικονομικού απολογισμού και του απολογισμού δράσης</w:t>
      </w:r>
      <w:r w:rsidRPr="004F0026">
        <w:rPr>
          <w:color w:val="auto"/>
          <w:szCs w:val="24"/>
        </w:rPr>
        <w:t xml:space="preserve"> και την προκήρυξη εκλογών για τα όργανα της </w:t>
      </w:r>
      <w:r w:rsidR="00B65309" w:rsidRPr="004F0026">
        <w:rPr>
          <w:color w:val="auto"/>
          <w:szCs w:val="24"/>
        </w:rPr>
        <w:t>Έ</w:t>
      </w:r>
      <w:r w:rsidRPr="004F0026">
        <w:rPr>
          <w:color w:val="auto"/>
          <w:szCs w:val="24"/>
        </w:rPr>
        <w:t>νωσης.</w:t>
      </w:r>
    </w:p>
    <w:p w:rsidR="00BE2E71" w:rsidRPr="004F0026" w:rsidRDefault="00B65309" w:rsidP="00B65309">
      <w:pPr>
        <w:pStyle w:val="Default"/>
        <w:spacing w:after="24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Η Γ.Σ. όπως έχουμε καταγγείλει,</w:t>
      </w:r>
      <w:r w:rsidR="004F0026" w:rsidRPr="004F0026">
        <w:rPr>
          <w:color w:val="auto"/>
          <w:szCs w:val="24"/>
        </w:rPr>
        <w:t xml:space="preserve"> για λόγους ψηφοθηρικής σκοπιμότητα</w:t>
      </w:r>
      <w:r w:rsidRPr="004F0026">
        <w:rPr>
          <w:color w:val="auto"/>
          <w:szCs w:val="24"/>
        </w:rPr>
        <w:t>ς του προεδρείου πραγματοποιείται</w:t>
      </w:r>
      <w:r w:rsidR="004F0026" w:rsidRPr="004F0026">
        <w:rPr>
          <w:color w:val="auto"/>
          <w:szCs w:val="24"/>
        </w:rPr>
        <w:t xml:space="preserve"> κατά παράβαση του καταστατικού πριν από το χρονικό διά</w:t>
      </w:r>
      <w:r w:rsidRPr="004F0026">
        <w:rPr>
          <w:color w:val="auto"/>
          <w:szCs w:val="24"/>
        </w:rPr>
        <w:t>στημα που ορίζει το άρθρο 10</w:t>
      </w:r>
      <w:r w:rsidR="00EA6B76" w:rsidRPr="004F0026">
        <w:rPr>
          <w:color w:val="auto"/>
          <w:szCs w:val="24"/>
        </w:rPr>
        <w:t>.</w:t>
      </w:r>
    </w:p>
    <w:p w:rsidR="00B02B00" w:rsidRPr="004F0026" w:rsidRDefault="00B02B00" w:rsidP="00B65309">
      <w:pPr>
        <w:pStyle w:val="Default"/>
        <w:spacing w:after="120"/>
        <w:ind w:right="-34" w:firstLine="284"/>
        <w:jc w:val="both"/>
        <w:rPr>
          <w:b/>
          <w:color w:val="auto"/>
          <w:szCs w:val="24"/>
          <w:u w:val="single"/>
        </w:rPr>
      </w:pPr>
      <w:r w:rsidRPr="004F0026">
        <w:rPr>
          <w:b/>
          <w:color w:val="auto"/>
          <w:szCs w:val="24"/>
          <w:u w:val="single"/>
        </w:rPr>
        <w:t xml:space="preserve">ΟΙΚΟΝΟΜΙΚΟΣ ΑΠΟΛΟΓΙΣΜΟΣ </w:t>
      </w:r>
    </w:p>
    <w:p w:rsidR="002F1F15" w:rsidRPr="004F0026" w:rsidRDefault="00FF0FDD" w:rsidP="00733944">
      <w:pPr>
        <w:pStyle w:val="Default"/>
        <w:spacing w:after="60"/>
        <w:ind w:right="-34" w:firstLine="284"/>
        <w:jc w:val="both"/>
        <w:rPr>
          <w:b/>
          <w:color w:val="auto"/>
          <w:szCs w:val="24"/>
        </w:rPr>
      </w:pPr>
      <w:r w:rsidRPr="004F0026">
        <w:rPr>
          <w:color w:val="auto"/>
          <w:szCs w:val="24"/>
        </w:rPr>
        <w:t>Για δεύτερη συνεχόμενη χρονιά</w:t>
      </w:r>
      <w:r w:rsidR="000B63D2" w:rsidRPr="004F0026">
        <w:rPr>
          <w:color w:val="auto"/>
          <w:szCs w:val="24"/>
        </w:rPr>
        <w:t xml:space="preserve">, </w:t>
      </w:r>
      <w:r w:rsidR="00C04044" w:rsidRPr="004F0026">
        <w:rPr>
          <w:color w:val="auto"/>
          <w:szCs w:val="24"/>
        </w:rPr>
        <w:t xml:space="preserve">δεν </w:t>
      </w:r>
      <w:r w:rsidR="00C04044" w:rsidRPr="004F0026">
        <w:rPr>
          <w:b/>
          <w:color w:val="auto"/>
          <w:szCs w:val="24"/>
        </w:rPr>
        <w:t>παρουσιάστηκε</w:t>
      </w:r>
      <w:r w:rsidR="00C04044" w:rsidRPr="004F0026">
        <w:rPr>
          <w:color w:val="auto"/>
          <w:szCs w:val="24"/>
        </w:rPr>
        <w:t xml:space="preserve"> </w:t>
      </w:r>
      <w:r w:rsidR="002F1F15" w:rsidRPr="004F0026">
        <w:rPr>
          <w:b/>
          <w:color w:val="auto"/>
          <w:szCs w:val="24"/>
          <w:lang w:val="en-US"/>
        </w:rPr>
        <w:t>o</w:t>
      </w:r>
      <w:r w:rsidR="002F1F15" w:rsidRPr="004F0026">
        <w:rPr>
          <w:b/>
          <w:color w:val="auto"/>
          <w:szCs w:val="24"/>
        </w:rPr>
        <w:t xml:space="preserve"> </w:t>
      </w:r>
      <w:r w:rsidR="00C04044" w:rsidRPr="004F0026">
        <w:rPr>
          <w:b/>
          <w:color w:val="auto"/>
          <w:szCs w:val="24"/>
        </w:rPr>
        <w:t>οικονομικός</w:t>
      </w:r>
      <w:r w:rsidR="00E8570E" w:rsidRPr="004F0026">
        <w:rPr>
          <w:b/>
          <w:color w:val="auto"/>
          <w:szCs w:val="24"/>
        </w:rPr>
        <w:t xml:space="preserve"> απολογισμός</w:t>
      </w:r>
      <w:r w:rsidR="003E534B" w:rsidRPr="004F0026">
        <w:rPr>
          <w:color w:val="auto"/>
          <w:szCs w:val="24"/>
        </w:rPr>
        <w:t xml:space="preserve"> ούτε και </w:t>
      </w:r>
      <w:r w:rsidR="003E534B" w:rsidRPr="004F0026">
        <w:rPr>
          <w:b/>
          <w:color w:val="auto"/>
          <w:szCs w:val="24"/>
        </w:rPr>
        <w:t xml:space="preserve">έκθεση </w:t>
      </w:r>
      <w:r w:rsidR="00F56C4B" w:rsidRPr="004F0026">
        <w:rPr>
          <w:b/>
          <w:color w:val="auto"/>
          <w:szCs w:val="24"/>
        </w:rPr>
        <w:t>της</w:t>
      </w:r>
      <w:r w:rsidR="00DC7219" w:rsidRPr="004F0026">
        <w:rPr>
          <w:b/>
          <w:color w:val="auto"/>
          <w:szCs w:val="24"/>
        </w:rPr>
        <w:t xml:space="preserve"> εξελεγκτικής επιτροπής</w:t>
      </w:r>
      <w:r w:rsidR="00B471CC" w:rsidRPr="004F0026">
        <w:rPr>
          <w:b/>
          <w:bCs/>
          <w:color w:val="auto"/>
          <w:szCs w:val="24"/>
        </w:rPr>
        <w:t>,</w:t>
      </w:r>
      <w:r w:rsidRPr="004F0026">
        <w:rPr>
          <w:color w:val="auto"/>
          <w:szCs w:val="24"/>
        </w:rPr>
        <w:t xml:space="preserve"> ενώ</w:t>
      </w:r>
      <w:r w:rsidR="00F56C4B" w:rsidRPr="004F0026">
        <w:rPr>
          <w:color w:val="auto"/>
          <w:szCs w:val="24"/>
        </w:rPr>
        <w:t xml:space="preserve"> </w:t>
      </w:r>
      <w:r w:rsidR="004869A5" w:rsidRPr="004F0026">
        <w:rPr>
          <w:b/>
          <w:color w:val="auto"/>
          <w:szCs w:val="24"/>
        </w:rPr>
        <w:t xml:space="preserve">απουσίαζαν και ο ταμίας της Ένωσης αλλά και τα τρία μέλη της </w:t>
      </w:r>
      <w:r w:rsidR="00B471CC" w:rsidRPr="004F0026">
        <w:rPr>
          <w:b/>
          <w:color w:val="auto"/>
          <w:szCs w:val="24"/>
        </w:rPr>
        <w:t>επιτροπής ελέγχου ταμείου.</w:t>
      </w:r>
      <w:r w:rsidR="00FC4D6C" w:rsidRPr="004F0026">
        <w:rPr>
          <w:b/>
          <w:color w:val="auto"/>
          <w:szCs w:val="24"/>
        </w:rPr>
        <w:t xml:space="preserve"> </w:t>
      </w:r>
    </w:p>
    <w:p w:rsidR="00E832CD" w:rsidRPr="004F0026" w:rsidRDefault="00FC4D6C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Το ίδιο ακριβώς</w:t>
      </w:r>
      <w:r w:rsidR="0097667D" w:rsidRPr="004F0026">
        <w:rPr>
          <w:color w:val="auto"/>
          <w:szCs w:val="24"/>
        </w:rPr>
        <w:t xml:space="preserve"> είχε συμβεί και στη Γενική Συνέλευση του </w:t>
      </w:r>
      <w:r w:rsidR="0097667D" w:rsidRPr="004F0026">
        <w:rPr>
          <w:b/>
          <w:color w:val="auto"/>
          <w:szCs w:val="24"/>
        </w:rPr>
        <w:t xml:space="preserve">2017 </w:t>
      </w:r>
      <w:r w:rsidR="00A52D95" w:rsidRPr="004F0026">
        <w:rPr>
          <w:color w:val="auto"/>
          <w:szCs w:val="24"/>
        </w:rPr>
        <w:t xml:space="preserve">όπου και </w:t>
      </w:r>
      <w:r w:rsidR="00A52D95" w:rsidRPr="004F0026">
        <w:rPr>
          <w:b/>
          <w:color w:val="auto"/>
          <w:szCs w:val="24"/>
        </w:rPr>
        <w:t xml:space="preserve">τότε απουσίαζε και ο ταμίας και η εξελεγκτική επιτροπή στο σύνολο </w:t>
      </w:r>
      <w:r w:rsidR="002764BD" w:rsidRPr="004F0026">
        <w:rPr>
          <w:b/>
          <w:color w:val="auto"/>
          <w:szCs w:val="24"/>
        </w:rPr>
        <w:t>της</w:t>
      </w:r>
      <w:r w:rsidR="002764BD" w:rsidRPr="004F0026">
        <w:rPr>
          <w:color w:val="auto"/>
          <w:szCs w:val="24"/>
        </w:rPr>
        <w:t xml:space="preserve"> και βέβαια δεν υπήρξε ούτε</w:t>
      </w:r>
      <w:r w:rsidR="008E29C0" w:rsidRPr="004F0026">
        <w:rPr>
          <w:color w:val="auto"/>
          <w:szCs w:val="24"/>
        </w:rPr>
        <w:t xml:space="preserve"> απολογισμός ούτε και έκθεση ελέγχου ταμείου</w:t>
      </w:r>
      <w:r w:rsidR="001B0FEE" w:rsidRPr="004F0026">
        <w:rPr>
          <w:color w:val="auto"/>
          <w:szCs w:val="24"/>
        </w:rPr>
        <w:t>.</w:t>
      </w:r>
      <w:r w:rsidR="00A52D95" w:rsidRPr="004F0026">
        <w:rPr>
          <w:color w:val="auto"/>
          <w:szCs w:val="24"/>
        </w:rPr>
        <w:t xml:space="preserve"> </w:t>
      </w:r>
      <w:r w:rsidR="00331A64" w:rsidRPr="004F0026">
        <w:rPr>
          <w:color w:val="auto"/>
        </w:rPr>
        <w:t>T</w:t>
      </w:r>
      <w:r w:rsidR="00E3353E" w:rsidRPr="004F0026">
        <w:rPr>
          <w:color w:val="auto"/>
        </w:rPr>
        <w:t xml:space="preserve">ο </w:t>
      </w:r>
      <w:r w:rsidR="00D56976" w:rsidRPr="004F0026">
        <w:rPr>
          <w:color w:val="auto"/>
        </w:rPr>
        <w:t>συγκεκριμένο</w:t>
      </w:r>
      <w:r w:rsidR="00B30291" w:rsidRPr="004F0026">
        <w:rPr>
          <w:color w:val="auto"/>
        </w:rPr>
        <w:t xml:space="preserve"> γεγονός </w:t>
      </w:r>
      <w:r w:rsidR="00E146D6" w:rsidRPr="004F0026">
        <w:rPr>
          <w:color w:val="auto"/>
        </w:rPr>
        <w:t>το οποίο</w:t>
      </w:r>
      <w:r w:rsidR="00912B8F" w:rsidRPr="004F0026">
        <w:rPr>
          <w:color w:val="auto"/>
        </w:rPr>
        <w:t xml:space="preserve"> καταγγέλθηκε</w:t>
      </w:r>
      <w:r w:rsidR="009F7AD8" w:rsidRPr="004F0026">
        <w:rPr>
          <w:color w:val="auto"/>
        </w:rPr>
        <w:t xml:space="preserve"> </w:t>
      </w:r>
      <w:r w:rsidR="007301BE" w:rsidRPr="004F0026">
        <w:rPr>
          <w:color w:val="auto"/>
        </w:rPr>
        <w:t>και με</w:t>
      </w:r>
      <w:r w:rsidR="00331A64" w:rsidRPr="004F0026">
        <w:rPr>
          <w:color w:val="auto"/>
        </w:rPr>
        <w:t xml:space="preserve"> την από 30/</w:t>
      </w:r>
      <w:r w:rsidR="00B774E9" w:rsidRPr="004F0026">
        <w:rPr>
          <w:color w:val="auto"/>
        </w:rPr>
        <w:t>04/17</w:t>
      </w:r>
      <w:r w:rsidR="00B65309" w:rsidRPr="004F0026">
        <w:rPr>
          <w:color w:val="auto"/>
        </w:rPr>
        <w:t xml:space="preserve"> ανακοίνωσή</w:t>
      </w:r>
      <w:r w:rsidR="00B774E9" w:rsidRPr="004F0026">
        <w:rPr>
          <w:color w:val="auto"/>
        </w:rPr>
        <w:t xml:space="preserve"> </w:t>
      </w:r>
      <w:r w:rsidR="00B65309" w:rsidRPr="004F0026">
        <w:rPr>
          <w:color w:val="auto"/>
        </w:rPr>
        <w:t>μας,</w:t>
      </w:r>
      <w:r w:rsidR="00F26B18" w:rsidRPr="004F0026">
        <w:rPr>
          <w:color w:val="auto"/>
        </w:rPr>
        <w:t xml:space="preserve"> </w:t>
      </w:r>
      <w:r w:rsidR="00C065C9" w:rsidRPr="004F0026">
        <w:rPr>
          <w:color w:val="auto"/>
        </w:rPr>
        <w:t>αποδεικνύει περίτρανα</w:t>
      </w:r>
      <w:r w:rsidR="00337E88" w:rsidRPr="004F0026">
        <w:rPr>
          <w:color w:val="auto"/>
        </w:rPr>
        <w:t xml:space="preserve"> </w:t>
      </w:r>
      <w:r w:rsidR="00BF772A" w:rsidRPr="004F0026">
        <w:rPr>
          <w:color w:val="auto"/>
        </w:rPr>
        <w:t xml:space="preserve">τις καταγγελίες μας </w:t>
      </w:r>
      <w:r w:rsidR="0024414E" w:rsidRPr="004F0026">
        <w:rPr>
          <w:color w:val="auto"/>
        </w:rPr>
        <w:t>για το πως αντιλαμβάνεται η πλειοψηφούσα παράταξη</w:t>
      </w:r>
      <w:r w:rsidR="009C4998" w:rsidRPr="004F0026">
        <w:rPr>
          <w:color w:val="auto"/>
        </w:rPr>
        <w:t xml:space="preserve"> τις συλλογικές διαδικασίες της </w:t>
      </w:r>
      <w:r w:rsidR="00E832CD" w:rsidRPr="004F0026">
        <w:rPr>
          <w:color w:val="auto"/>
        </w:rPr>
        <w:t>Ένωσης.</w:t>
      </w:r>
      <w:r w:rsidR="00E832CD" w:rsidRPr="004F0026">
        <w:rPr>
          <w:color w:val="auto"/>
          <w:szCs w:val="24"/>
        </w:rPr>
        <w:t xml:space="preserve">  </w:t>
      </w:r>
    </w:p>
    <w:p w:rsidR="00E832CD" w:rsidRPr="004F0026" w:rsidRDefault="00810E2A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 xml:space="preserve">Για τον τρόπο όμως που χειρίζεται την οικονομική </w:t>
      </w:r>
      <w:r w:rsidR="00B65309" w:rsidRPr="004F0026">
        <w:rPr>
          <w:color w:val="auto"/>
          <w:szCs w:val="24"/>
        </w:rPr>
        <w:t>διαφάνεια η πλειοψηφία του Δ.Σ.</w:t>
      </w:r>
      <w:r w:rsidRPr="004F0026">
        <w:rPr>
          <w:color w:val="auto"/>
          <w:szCs w:val="24"/>
        </w:rPr>
        <w:t xml:space="preserve"> </w:t>
      </w:r>
      <w:r w:rsidR="00E832CD" w:rsidRPr="004F0026">
        <w:rPr>
          <w:color w:val="auto"/>
          <w:szCs w:val="24"/>
        </w:rPr>
        <w:t>που συμμετέχει στο προεδρείο</w:t>
      </w:r>
      <w:r w:rsidR="008F3D30" w:rsidRPr="004F0026">
        <w:rPr>
          <w:color w:val="auto"/>
          <w:szCs w:val="24"/>
        </w:rPr>
        <w:t xml:space="preserve"> αλλά και τα μέλη της εξελεγκτικής επιτροπής</w:t>
      </w:r>
      <w:r w:rsidR="00E832CD" w:rsidRPr="004F0026">
        <w:rPr>
          <w:color w:val="auto"/>
          <w:szCs w:val="24"/>
        </w:rPr>
        <w:t xml:space="preserve">, </w:t>
      </w:r>
      <w:r w:rsidRPr="004F0026">
        <w:rPr>
          <w:color w:val="auto"/>
          <w:szCs w:val="24"/>
        </w:rPr>
        <w:t>μπαίνει ένα πολύ ουσιαστικό και σοβαρό ερώτημα που πρ</w:t>
      </w:r>
      <w:r w:rsidR="00B65309" w:rsidRPr="004F0026">
        <w:rPr>
          <w:color w:val="auto"/>
          <w:szCs w:val="24"/>
        </w:rPr>
        <w:t>έπει να απαντηθεί στα μέλη της Έ</w:t>
      </w:r>
      <w:r w:rsidRPr="004F0026">
        <w:rPr>
          <w:color w:val="auto"/>
          <w:szCs w:val="24"/>
        </w:rPr>
        <w:t>νωσης</w:t>
      </w:r>
      <w:r w:rsidR="00E832CD" w:rsidRPr="004F0026">
        <w:rPr>
          <w:color w:val="auto"/>
          <w:szCs w:val="24"/>
        </w:rPr>
        <w:t>, τα οποία</w:t>
      </w:r>
      <w:r w:rsidRPr="004F0026">
        <w:rPr>
          <w:color w:val="auto"/>
          <w:szCs w:val="24"/>
        </w:rPr>
        <w:t xml:space="preserve"> </w:t>
      </w:r>
      <w:r w:rsidR="00E832CD" w:rsidRPr="004F0026">
        <w:rPr>
          <w:color w:val="auto"/>
          <w:szCs w:val="24"/>
        </w:rPr>
        <w:t xml:space="preserve">με </w:t>
      </w:r>
      <w:r w:rsidRPr="004F0026">
        <w:rPr>
          <w:color w:val="auto"/>
          <w:szCs w:val="24"/>
        </w:rPr>
        <w:t xml:space="preserve">την συνδρομή τους συμβάλουν στα οικονομικά της για να </w:t>
      </w:r>
      <w:r w:rsidR="00E832CD" w:rsidRPr="004F0026">
        <w:rPr>
          <w:color w:val="auto"/>
          <w:szCs w:val="24"/>
        </w:rPr>
        <w:t>αναπτύσσονται</w:t>
      </w:r>
      <w:r w:rsidR="00B65309" w:rsidRPr="004F0026">
        <w:rPr>
          <w:color w:val="auto"/>
          <w:szCs w:val="24"/>
        </w:rPr>
        <w:t xml:space="preserve"> αγώνες</w:t>
      </w:r>
      <w:r w:rsidRPr="004F0026">
        <w:rPr>
          <w:color w:val="auto"/>
          <w:szCs w:val="24"/>
        </w:rPr>
        <w:t xml:space="preserve">, να </w:t>
      </w:r>
      <w:r w:rsidR="00E832CD" w:rsidRPr="004F0026">
        <w:rPr>
          <w:color w:val="auto"/>
          <w:szCs w:val="24"/>
        </w:rPr>
        <w:t xml:space="preserve">τους παρέχεται </w:t>
      </w:r>
      <w:r w:rsidRPr="004F0026">
        <w:rPr>
          <w:color w:val="auto"/>
          <w:szCs w:val="24"/>
        </w:rPr>
        <w:t xml:space="preserve"> </w:t>
      </w:r>
      <w:r w:rsidR="00E832CD" w:rsidRPr="004F0026">
        <w:rPr>
          <w:color w:val="auto"/>
          <w:szCs w:val="24"/>
        </w:rPr>
        <w:t>συχνή και ουσιαστική ενημέρωση</w:t>
      </w:r>
      <w:r w:rsidRPr="004F0026">
        <w:rPr>
          <w:color w:val="auto"/>
          <w:szCs w:val="24"/>
        </w:rPr>
        <w:t xml:space="preserve">, να </w:t>
      </w:r>
      <w:r w:rsidR="00E832CD" w:rsidRPr="004F0026">
        <w:rPr>
          <w:color w:val="auto"/>
          <w:szCs w:val="24"/>
        </w:rPr>
        <w:t xml:space="preserve">στηρίζονται στα εργασιακά τους ζητήματα κ.λ.π. </w:t>
      </w:r>
      <w:r w:rsidRPr="004F0026">
        <w:rPr>
          <w:color w:val="auto"/>
          <w:szCs w:val="24"/>
        </w:rPr>
        <w:t xml:space="preserve">    </w:t>
      </w:r>
    </w:p>
    <w:p w:rsidR="00F630AB" w:rsidRPr="004F0026" w:rsidRDefault="00E832CD" w:rsidP="00733944">
      <w:pPr>
        <w:pStyle w:val="Default"/>
        <w:numPr>
          <w:ilvl w:val="0"/>
          <w:numId w:val="2"/>
        </w:numPr>
        <w:spacing w:after="60"/>
        <w:ind w:right="-35"/>
        <w:jc w:val="both"/>
        <w:rPr>
          <w:b/>
          <w:color w:val="auto"/>
          <w:szCs w:val="24"/>
        </w:rPr>
      </w:pPr>
      <w:r w:rsidRPr="004F0026">
        <w:rPr>
          <w:b/>
          <w:color w:val="auto"/>
          <w:szCs w:val="24"/>
        </w:rPr>
        <w:t xml:space="preserve">Γιατί λοιπόν το προεδρείο για </w:t>
      </w:r>
      <w:r w:rsidR="008F3D30" w:rsidRPr="004F0026">
        <w:rPr>
          <w:b/>
          <w:color w:val="auto"/>
          <w:szCs w:val="24"/>
        </w:rPr>
        <w:t>τρ</w:t>
      </w:r>
      <w:r w:rsidR="00B65309" w:rsidRPr="004F0026">
        <w:rPr>
          <w:b/>
          <w:color w:val="auto"/>
          <w:szCs w:val="24"/>
        </w:rPr>
        <w:t>ε</w:t>
      </w:r>
      <w:r w:rsidR="008F3D30" w:rsidRPr="004F0026">
        <w:rPr>
          <w:b/>
          <w:color w:val="auto"/>
          <w:szCs w:val="24"/>
        </w:rPr>
        <w:t>ις</w:t>
      </w:r>
      <w:r w:rsidRPr="004F0026">
        <w:rPr>
          <w:b/>
          <w:color w:val="auto"/>
          <w:szCs w:val="24"/>
        </w:rPr>
        <w:t xml:space="preserve"> συνεχόμενες χρονιές δεν </w:t>
      </w:r>
      <w:r w:rsidR="00B65309" w:rsidRPr="004F0026">
        <w:rPr>
          <w:b/>
          <w:color w:val="auto"/>
          <w:szCs w:val="24"/>
        </w:rPr>
        <w:t>καταθέτει οικονομικό απολογισμό</w:t>
      </w:r>
      <w:r w:rsidR="00810E2A" w:rsidRPr="004F0026">
        <w:rPr>
          <w:b/>
          <w:color w:val="auto"/>
          <w:szCs w:val="24"/>
        </w:rPr>
        <w:t xml:space="preserve"> </w:t>
      </w:r>
      <w:r w:rsidRPr="004F0026">
        <w:rPr>
          <w:b/>
          <w:color w:val="auto"/>
          <w:szCs w:val="24"/>
        </w:rPr>
        <w:t>όπως είναι υποχρεωμένο από  την παρ. 4 του άρθρου 7 του καταστατικού όπου ρητά αναφέρει</w:t>
      </w:r>
      <w:r w:rsidR="00F630AB" w:rsidRPr="004F0026">
        <w:rPr>
          <w:b/>
          <w:color w:val="auto"/>
          <w:szCs w:val="24"/>
        </w:rPr>
        <w:t>;</w:t>
      </w:r>
      <w:r w:rsidRPr="004F0026">
        <w:rPr>
          <w:b/>
          <w:color w:val="auto"/>
          <w:szCs w:val="24"/>
        </w:rPr>
        <w:t xml:space="preserve"> </w:t>
      </w:r>
      <w:r w:rsidRPr="004F0026">
        <w:rPr>
          <w:b/>
          <w:color w:val="auto"/>
        </w:rPr>
        <w:t xml:space="preserve"> </w:t>
      </w:r>
    </w:p>
    <w:p w:rsidR="00F630AB" w:rsidRPr="004F0026" w:rsidRDefault="00733944" w:rsidP="00733944">
      <w:pPr>
        <w:pStyle w:val="Default"/>
        <w:spacing w:after="60"/>
        <w:ind w:left="833" w:right="-35"/>
        <w:jc w:val="both"/>
        <w:rPr>
          <w:color w:val="auto"/>
          <w:szCs w:val="24"/>
        </w:rPr>
      </w:pPr>
      <w:r w:rsidRPr="004F0026">
        <w:rPr>
          <w:color w:val="auto"/>
        </w:rPr>
        <w:t xml:space="preserve">« </w:t>
      </w:r>
      <w:r w:rsidR="00E832CD" w:rsidRPr="004F0026">
        <w:rPr>
          <w:color w:val="auto"/>
        </w:rPr>
        <w:t xml:space="preserve">Η διαχειριστική Περίοδος είναι διετής. Αρχίζει από την </w:t>
      </w:r>
      <w:r w:rsidR="00E832CD" w:rsidRPr="004F0026">
        <w:rPr>
          <w:b/>
          <w:color w:val="auto"/>
        </w:rPr>
        <w:t xml:space="preserve">1η </w:t>
      </w:r>
      <w:r w:rsidR="00E832CD" w:rsidRPr="004F0026">
        <w:rPr>
          <w:color w:val="auto"/>
        </w:rPr>
        <w:t xml:space="preserve">Ιανουαρίου και λήγει στις </w:t>
      </w:r>
      <w:r w:rsidR="00E832CD" w:rsidRPr="004F0026">
        <w:rPr>
          <w:b/>
          <w:color w:val="auto"/>
        </w:rPr>
        <w:t>31</w:t>
      </w:r>
      <w:r w:rsidR="00E832CD" w:rsidRPr="004F0026">
        <w:rPr>
          <w:color w:val="auto"/>
        </w:rPr>
        <w:t xml:space="preserve"> Δεκεμβρίου κάθε έτους από τα δύο. Ο οικονομικός απολογισμός της Ένωσης συντάσσεται και υποβάλλεται για έγκριση στην εκλογοαπολογιστική Γενική Συνέλευσ</w:t>
      </w:r>
      <w:r w:rsidRPr="004F0026">
        <w:rPr>
          <w:color w:val="auto"/>
        </w:rPr>
        <w:t>η καθώς και στην ετήσια τακτική ».</w:t>
      </w:r>
      <w:r w:rsidR="00F630AB" w:rsidRPr="004F0026">
        <w:rPr>
          <w:color w:val="auto"/>
        </w:rPr>
        <w:t xml:space="preserve">  </w:t>
      </w:r>
      <w:r w:rsidR="008F3D30" w:rsidRPr="004F0026">
        <w:rPr>
          <w:color w:val="auto"/>
        </w:rPr>
        <w:t xml:space="preserve"> </w:t>
      </w:r>
    </w:p>
    <w:p w:rsidR="00F630AB" w:rsidRPr="004F0026" w:rsidRDefault="00F630AB" w:rsidP="00733944">
      <w:pPr>
        <w:pStyle w:val="Web"/>
        <w:numPr>
          <w:ilvl w:val="0"/>
          <w:numId w:val="2"/>
        </w:numPr>
        <w:spacing w:before="0" w:beforeAutospacing="0" w:after="0" w:afterAutospacing="0"/>
        <w:ind w:right="-35"/>
        <w:jc w:val="both"/>
        <w:rPr>
          <w:b/>
          <w:lang w:val="el-GR"/>
        </w:rPr>
      </w:pPr>
      <w:r w:rsidRPr="004F0026">
        <w:rPr>
          <w:b/>
          <w:lang w:val="el-GR"/>
        </w:rPr>
        <w:t>Γιατί γράφει στα παλιά του υποδήματα και</w:t>
      </w:r>
      <w:r w:rsidR="008F3D30" w:rsidRPr="004F0026">
        <w:rPr>
          <w:b/>
          <w:lang w:val="el-GR"/>
        </w:rPr>
        <w:t xml:space="preserve"> το εδάφιο γ της παρ. 2 του άρθρου 10 </w:t>
      </w:r>
      <w:r w:rsidRPr="004F0026">
        <w:rPr>
          <w:b/>
          <w:lang w:val="el-GR"/>
        </w:rPr>
        <w:t>όπου ορίζει ποιες</w:t>
      </w:r>
      <w:r w:rsidR="00EA6B76" w:rsidRPr="004F0026">
        <w:rPr>
          <w:b/>
          <w:lang w:val="el-GR"/>
        </w:rPr>
        <w:t xml:space="preserve"> είναι οι αρμοδιότητες της Γ.Σ.</w:t>
      </w:r>
      <w:r w:rsidRPr="004F0026">
        <w:rPr>
          <w:b/>
          <w:lang w:val="el-GR"/>
        </w:rPr>
        <w:t xml:space="preserve">; </w:t>
      </w:r>
    </w:p>
    <w:p w:rsidR="00534D42" w:rsidRPr="004F0026" w:rsidRDefault="00733944" w:rsidP="00B65309">
      <w:pPr>
        <w:pStyle w:val="Web"/>
        <w:spacing w:before="0" w:beforeAutospacing="0" w:after="60" w:afterAutospacing="0"/>
        <w:ind w:left="833" w:right="-34"/>
        <w:jc w:val="both"/>
        <w:rPr>
          <w:lang w:val="el-GR"/>
        </w:rPr>
      </w:pPr>
      <w:r w:rsidRPr="004F0026">
        <w:rPr>
          <w:lang w:val="el-GR"/>
        </w:rPr>
        <w:t xml:space="preserve">« </w:t>
      </w:r>
      <w:r w:rsidR="008F3D30" w:rsidRPr="004F0026">
        <w:rPr>
          <w:lang w:val="el-GR"/>
        </w:rPr>
        <w:t xml:space="preserve">Να </w:t>
      </w:r>
      <w:r w:rsidR="008F3D30" w:rsidRPr="004F0026">
        <w:rPr>
          <w:u w:val="single"/>
          <w:lang w:val="el-GR"/>
        </w:rPr>
        <w:t>αποφασίζει για την έγκριση ή όχι του ισολογισμού και του προϋπολογισμού</w:t>
      </w:r>
      <w:r w:rsidR="008F3D30" w:rsidRPr="004F0026">
        <w:rPr>
          <w:lang w:val="el-GR"/>
        </w:rPr>
        <w:t xml:space="preserve"> και για την </w:t>
      </w:r>
      <w:r w:rsidR="008F3D30" w:rsidRPr="004F0026">
        <w:rPr>
          <w:u w:val="single"/>
          <w:lang w:val="el-GR"/>
        </w:rPr>
        <w:t>απαλλαγή ή όχι του Διοικητικού Συμβουλίου από κάθε ευθύνη με βάση την έκθεση της Εξελεγκτικής Επιτροπής</w:t>
      </w:r>
      <w:r w:rsidRPr="004F0026">
        <w:rPr>
          <w:lang w:val="el-GR"/>
        </w:rPr>
        <w:t xml:space="preserve"> »</w:t>
      </w:r>
      <w:r w:rsidR="00B65309" w:rsidRPr="004F0026">
        <w:rPr>
          <w:lang w:val="el-GR"/>
        </w:rPr>
        <w:t>.</w:t>
      </w:r>
    </w:p>
    <w:p w:rsidR="00393206" w:rsidRPr="004F0026" w:rsidRDefault="00393206" w:rsidP="00733944">
      <w:pPr>
        <w:pStyle w:val="Web"/>
        <w:numPr>
          <w:ilvl w:val="0"/>
          <w:numId w:val="2"/>
        </w:numPr>
        <w:spacing w:before="0" w:beforeAutospacing="0" w:after="0" w:afterAutospacing="0"/>
        <w:ind w:right="-35"/>
        <w:jc w:val="both"/>
        <w:rPr>
          <w:b/>
          <w:lang w:val="el-GR"/>
        </w:rPr>
      </w:pPr>
      <w:r w:rsidRPr="004F0026">
        <w:rPr>
          <w:b/>
          <w:lang w:val="el-GR"/>
        </w:rPr>
        <w:t xml:space="preserve">Γιατί παραβιάζει και την παρ. 7 του ιδίου άρθρου όπου ρητά αναφέρει; </w:t>
      </w:r>
    </w:p>
    <w:p w:rsidR="00F630AB" w:rsidRPr="004F0026" w:rsidRDefault="00733944" w:rsidP="00733944">
      <w:pPr>
        <w:pStyle w:val="Web"/>
        <w:spacing w:before="0" w:beforeAutospacing="0" w:after="0" w:afterAutospacing="0"/>
        <w:ind w:left="833" w:right="-35"/>
        <w:jc w:val="both"/>
        <w:rPr>
          <w:u w:val="single"/>
          <w:lang w:val="el-GR"/>
        </w:rPr>
      </w:pPr>
      <w:r w:rsidRPr="004F0026">
        <w:rPr>
          <w:lang w:val="el-GR"/>
        </w:rPr>
        <w:t xml:space="preserve">« </w:t>
      </w:r>
      <w:r w:rsidR="00393206" w:rsidRPr="004F0026">
        <w:rPr>
          <w:lang w:val="el-GR"/>
        </w:rPr>
        <w:t xml:space="preserve">Στην τακτική Γενική Συνέλευση που γίνεται κάθε ένα </w:t>
      </w:r>
      <w:r w:rsidR="00393206" w:rsidRPr="004F0026">
        <w:rPr>
          <w:b/>
          <w:lang w:val="el-GR"/>
        </w:rPr>
        <w:t>(</w:t>
      </w:r>
      <w:r w:rsidRPr="004F0026">
        <w:rPr>
          <w:b/>
          <w:lang w:val="el-GR"/>
        </w:rPr>
        <w:t xml:space="preserve"> </w:t>
      </w:r>
      <w:r w:rsidR="00393206" w:rsidRPr="004F0026">
        <w:rPr>
          <w:b/>
          <w:lang w:val="el-GR"/>
        </w:rPr>
        <w:t>1</w:t>
      </w:r>
      <w:r w:rsidRPr="004F0026">
        <w:rPr>
          <w:b/>
          <w:lang w:val="el-GR"/>
        </w:rPr>
        <w:t xml:space="preserve"> </w:t>
      </w:r>
      <w:r w:rsidR="00393206" w:rsidRPr="004F0026">
        <w:rPr>
          <w:b/>
          <w:lang w:val="el-GR"/>
        </w:rPr>
        <w:t>)</w:t>
      </w:r>
      <w:r w:rsidR="00393206" w:rsidRPr="004F0026">
        <w:rPr>
          <w:lang w:val="el-GR"/>
        </w:rPr>
        <w:t xml:space="preserve"> χρόνο, γίνεται ο απολογισμός της δράσης του Διοικητικού Συμβουλίου </w:t>
      </w:r>
      <w:r w:rsidR="00393206" w:rsidRPr="004F0026">
        <w:rPr>
          <w:u w:val="single"/>
          <w:lang w:val="el-GR"/>
        </w:rPr>
        <w:t>και ο οικονομικός απολογισμός του, ακολουθεί συζήτηση και η συνέλευση κλείνει με μυστική ψηφοφορία, για την έγκριση ή όχι των απολογ</w:t>
      </w:r>
      <w:r w:rsidRPr="004F0026">
        <w:rPr>
          <w:u w:val="single"/>
          <w:lang w:val="el-GR"/>
        </w:rPr>
        <w:t>ισμών</w:t>
      </w:r>
      <w:r w:rsidRPr="004F0026">
        <w:rPr>
          <w:lang w:val="el-GR"/>
        </w:rPr>
        <w:t xml:space="preserve"> »</w:t>
      </w:r>
      <w:r w:rsidR="00393206" w:rsidRPr="004F0026">
        <w:rPr>
          <w:lang w:val="el-GR"/>
        </w:rPr>
        <w:t>.</w:t>
      </w:r>
    </w:p>
    <w:p w:rsidR="00534D42" w:rsidRPr="004F0026" w:rsidRDefault="00534D42" w:rsidP="00733944">
      <w:pPr>
        <w:pStyle w:val="Web"/>
        <w:spacing w:before="0" w:beforeAutospacing="0" w:after="0" w:afterAutospacing="0"/>
        <w:ind w:left="833" w:right="-35"/>
        <w:jc w:val="both"/>
        <w:rPr>
          <w:sz w:val="16"/>
          <w:szCs w:val="16"/>
          <w:u w:val="single"/>
          <w:lang w:val="el-GR"/>
        </w:rPr>
      </w:pPr>
    </w:p>
    <w:p w:rsidR="00F630AB" w:rsidRPr="004F0026" w:rsidRDefault="00F630AB" w:rsidP="00733944">
      <w:pPr>
        <w:pStyle w:val="Web"/>
        <w:numPr>
          <w:ilvl w:val="0"/>
          <w:numId w:val="2"/>
        </w:numPr>
        <w:spacing w:before="0" w:beforeAutospacing="0" w:after="0" w:afterAutospacing="0"/>
        <w:ind w:right="-35"/>
        <w:jc w:val="both"/>
        <w:rPr>
          <w:b/>
          <w:lang w:val="el-GR"/>
        </w:rPr>
      </w:pPr>
      <w:r w:rsidRPr="004F0026">
        <w:rPr>
          <w:b/>
          <w:lang w:val="el-GR"/>
        </w:rPr>
        <w:lastRenderedPageBreak/>
        <w:t>Με πιο τρόπο λοιπόν ελέγχονται και</w:t>
      </w:r>
      <w:r w:rsidR="00B65309" w:rsidRPr="004F0026">
        <w:rPr>
          <w:b/>
          <w:lang w:val="el-GR"/>
        </w:rPr>
        <w:t xml:space="preserve"> εγκρίνονται τα οικονομικά της Έ</w:t>
      </w:r>
      <w:r w:rsidRPr="004F0026">
        <w:rPr>
          <w:b/>
          <w:lang w:val="el-GR"/>
        </w:rPr>
        <w:t xml:space="preserve">νωσης;  </w:t>
      </w:r>
    </w:p>
    <w:p w:rsidR="00F630AB" w:rsidRPr="004F0026" w:rsidRDefault="00F630AB" w:rsidP="00733944">
      <w:pPr>
        <w:pStyle w:val="Web"/>
        <w:numPr>
          <w:ilvl w:val="0"/>
          <w:numId w:val="2"/>
        </w:numPr>
        <w:spacing w:before="0" w:beforeAutospacing="0" w:after="0" w:afterAutospacing="0"/>
        <w:ind w:right="-35"/>
        <w:jc w:val="both"/>
        <w:rPr>
          <w:b/>
          <w:lang w:val="el-GR"/>
        </w:rPr>
      </w:pPr>
      <w:r w:rsidRPr="004F0026">
        <w:rPr>
          <w:b/>
          <w:lang w:val="el-GR"/>
        </w:rPr>
        <w:t xml:space="preserve">Με πιο τρόπο απαλλάσσονται των ευθυνών τους τα μέλη του Δ.Σ.;  </w:t>
      </w:r>
    </w:p>
    <w:p w:rsidR="00F630AB" w:rsidRPr="004F0026" w:rsidRDefault="008F3D30" w:rsidP="00733944">
      <w:pPr>
        <w:pStyle w:val="Web"/>
        <w:numPr>
          <w:ilvl w:val="0"/>
          <w:numId w:val="2"/>
        </w:numPr>
        <w:spacing w:before="0" w:beforeAutospacing="0" w:after="0" w:afterAutospacing="0"/>
        <w:ind w:right="-35"/>
        <w:jc w:val="both"/>
        <w:rPr>
          <w:b/>
          <w:lang w:val="el-GR"/>
        </w:rPr>
      </w:pPr>
      <w:r w:rsidRPr="004F0026">
        <w:rPr>
          <w:b/>
          <w:lang w:val="el-GR"/>
        </w:rPr>
        <w:t xml:space="preserve">Γιατί απέφυγε </w:t>
      </w:r>
      <w:r w:rsidR="00F630AB" w:rsidRPr="004F0026">
        <w:rPr>
          <w:b/>
          <w:lang w:val="el-GR"/>
        </w:rPr>
        <w:t xml:space="preserve">το προεδρείο </w:t>
      </w:r>
      <w:r w:rsidRPr="004F0026">
        <w:rPr>
          <w:b/>
          <w:lang w:val="el-GR"/>
        </w:rPr>
        <w:t xml:space="preserve">να κάνει την ετήσια τακτική Γ.Σ. το πρώτο τρίμηνο του 2018; </w:t>
      </w:r>
    </w:p>
    <w:p w:rsidR="00417006" w:rsidRPr="004F0026" w:rsidRDefault="008F3D30" w:rsidP="00733944">
      <w:pPr>
        <w:pStyle w:val="Web"/>
        <w:numPr>
          <w:ilvl w:val="0"/>
          <w:numId w:val="2"/>
        </w:numPr>
        <w:spacing w:before="0" w:beforeAutospacing="0" w:after="0" w:afterAutospacing="0"/>
        <w:ind w:right="-35"/>
        <w:jc w:val="both"/>
        <w:rPr>
          <w:b/>
          <w:lang w:val="el-GR"/>
        </w:rPr>
      </w:pPr>
      <w:r w:rsidRPr="004F0026">
        <w:rPr>
          <w:b/>
          <w:lang w:val="el-GR"/>
        </w:rPr>
        <w:t xml:space="preserve">Γιατί ο ταμίας δεν </w:t>
      </w:r>
      <w:r w:rsidR="00393206" w:rsidRPr="004F0026">
        <w:rPr>
          <w:b/>
          <w:lang w:val="el-GR"/>
        </w:rPr>
        <w:t xml:space="preserve">συντάσσει οικονομικό απολογισμό </w:t>
      </w:r>
      <w:r w:rsidR="00417006" w:rsidRPr="004F0026">
        <w:rPr>
          <w:b/>
          <w:lang w:val="el-GR"/>
        </w:rPr>
        <w:t>για τρίτη συνεχόμενη χρονιά δεν τον καταθέτει στο Δ.Σ.,</w:t>
      </w:r>
      <w:r w:rsidR="00393206" w:rsidRPr="004F0026">
        <w:rPr>
          <w:b/>
          <w:lang w:val="el-GR"/>
        </w:rPr>
        <w:t xml:space="preserve"> δεν </w:t>
      </w:r>
      <w:r w:rsidRPr="004F0026">
        <w:rPr>
          <w:b/>
          <w:lang w:val="el-GR"/>
        </w:rPr>
        <w:t xml:space="preserve">παρουσιάζεται </w:t>
      </w:r>
      <w:r w:rsidR="00393206" w:rsidRPr="004F0026">
        <w:rPr>
          <w:b/>
          <w:lang w:val="el-GR"/>
        </w:rPr>
        <w:t>για 2</w:t>
      </w:r>
      <w:r w:rsidR="00393206" w:rsidRPr="004F0026">
        <w:rPr>
          <w:b/>
          <w:vertAlign w:val="superscript"/>
          <w:lang w:val="el-GR"/>
        </w:rPr>
        <w:t>η</w:t>
      </w:r>
      <w:r w:rsidR="00417006" w:rsidRPr="004F0026">
        <w:rPr>
          <w:b/>
          <w:lang w:val="el-GR"/>
        </w:rPr>
        <w:t xml:space="preserve"> συνεχόμενη φορά στην Γ.Σ., δεν ελέγχεται από την Ε.Ε. </w:t>
      </w:r>
      <w:r w:rsidRPr="004F0026">
        <w:rPr>
          <w:b/>
          <w:lang w:val="el-GR"/>
        </w:rPr>
        <w:t>όπως είναι υποχρεωμ</w:t>
      </w:r>
      <w:r w:rsidR="00393206" w:rsidRPr="004F0026">
        <w:rPr>
          <w:b/>
          <w:lang w:val="el-GR"/>
        </w:rPr>
        <w:t>ένος από το</w:t>
      </w:r>
      <w:r w:rsidR="00417006" w:rsidRPr="004F0026">
        <w:rPr>
          <w:b/>
          <w:lang w:val="el-GR"/>
        </w:rPr>
        <w:t xml:space="preserve"> άρθρο</w:t>
      </w:r>
      <w:r w:rsidR="00393206" w:rsidRPr="004F0026">
        <w:rPr>
          <w:b/>
          <w:lang w:val="el-GR"/>
        </w:rPr>
        <w:t xml:space="preserve"> </w:t>
      </w:r>
      <w:r w:rsidR="00417006" w:rsidRPr="004F0026">
        <w:rPr>
          <w:b/>
          <w:lang w:val="el-GR"/>
        </w:rPr>
        <w:t>17</w:t>
      </w:r>
      <w:r w:rsidR="00393206" w:rsidRPr="004F0026">
        <w:rPr>
          <w:b/>
          <w:lang w:val="el-GR"/>
        </w:rPr>
        <w:t>;</w:t>
      </w:r>
      <w:r w:rsidRPr="004F0026">
        <w:rPr>
          <w:b/>
          <w:lang w:val="el-GR"/>
        </w:rPr>
        <w:t xml:space="preserve"> </w:t>
      </w:r>
    </w:p>
    <w:p w:rsidR="00534D42" w:rsidRPr="004F0026" w:rsidRDefault="00733944" w:rsidP="00733944">
      <w:pPr>
        <w:pStyle w:val="Web"/>
        <w:spacing w:before="0" w:beforeAutospacing="0" w:after="0" w:afterAutospacing="0"/>
        <w:ind w:left="833" w:right="-35"/>
        <w:jc w:val="both"/>
        <w:rPr>
          <w:lang w:val="el-GR"/>
        </w:rPr>
      </w:pPr>
      <w:r w:rsidRPr="004F0026">
        <w:rPr>
          <w:lang w:val="el-GR"/>
        </w:rPr>
        <w:t xml:space="preserve">« </w:t>
      </w:r>
      <w:r w:rsidR="00393206" w:rsidRPr="004F0026">
        <w:rPr>
          <w:u w:val="single"/>
          <w:lang w:val="el-GR"/>
        </w:rPr>
        <w:t>Συντάσσει και υποβάλλει έγκαιρα στην κρίση του Διοικητικού Συμβουλίου τον προϋπολογισμό και απολογισμό</w:t>
      </w:r>
      <w:r w:rsidR="00393206" w:rsidRPr="004F0026">
        <w:rPr>
          <w:lang w:val="el-GR"/>
        </w:rPr>
        <w:t xml:space="preserve"> και ενημερώνει τακτικά το Διοικητικό Συμβούλιο για την ταμειακή κατάσταση της Ένωσης.</w:t>
      </w:r>
      <w:r w:rsidR="00417006" w:rsidRPr="004F0026">
        <w:rPr>
          <w:lang w:val="el-GR"/>
        </w:rPr>
        <w:t xml:space="preserve"> Ο Ταμίας </w:t>
      </w:r>
      <w:r w:rsidR="00417006" w:rsidRPr="004F0026">
        <w:rPr>
          <w:u w:val="single"/>
          <w:lang w:val="el-GR"/>
        </w:rPr>
        <w:t>ελέγχεται από την Εξελεγκτική Επιτροπή για την καλή διαχείριση της περιουσίας της Ένωσης</w:t>
      </w:r>
      <w:r w:rsidRPr="004F0026">
        <w:rPr>
          <w:lang w:val="el-GR"/>
        </w:rPr>
        <w:t xml:space="preserve"> »</w:t>
      </w:r>
      <w:r w:rsidR="00417006" w:rsidRPr="004F0026">
        <w:rPr>
          <w:lang w:val="el-GR"/>
        </w:rPr>
        <w:t xml:space="preserve">. </w:t>
      </w:r>
    </w:p>
    <w:p w:rsidR="00417006" w:rsidRPr="004F0026" w:rsidRDefault="008F3D30" w:rsidP="00733944">
      <w:pPr>
        <w:pStyle w:val="Web"/>
        <w:numPr>
          <w:ilvl w:val="0"/>
          <w:numId w:val="4"/>
        </w:numPr>
        <w:spacing w:before="0" w:beforeAutospacing="0" w:after="0" w:afterAutospacing="0"/>
        <w:ind w:right="-35"/>
        <w:jc w:val="both"/>
        <w:rPr>
          <w:b/>
          <w:lang w:val="el-GR"/>
        </w:rPr>
      </w:pPr>
      <w:r w:rsidRPr="004F0026">
        <w:rPr>
          <w:b/>
          <w:lang w:val="el-GR"/>
        </w:rPr>
        <w:t xml:space="preserve">Γιατί η εξελεγκτική επιτροπή δεν εκτελεί τις καταστατικές </w:t>
      </w:r>
      <w:r w:rsidR="00417006" w:rsidRPr="004F0026">
        <w:rPr>
          <w:b/>
          <w:lang w:val="el-GR"/>
        </w:rPr>
        <w:t xml:space="preserve">από το άρθρο 21 </w:t>
      </w:r>
      <w:r w:rsidRPr="004F0026">
        <w:rPr>
          <w:b/>
          <w:lang w:val="el-GR"/>
        </w:rPr>
        <w:t xml:space="preserve"> υποχρεώσεις</w:t>
      </w:r>
      <w:r w:rsidR="00534D42" w:rsidRPr="004F0026">
        <w:rPr>
          <w:b/>
          <w:lang w:val="el-GR"/>
        </w:rPr>
        <w:t xml:space="preserve"> της</w:t>
      </w:r>
      <w:r w:rsidR="00417006" w:rsidRPr="004F0026">
        <w:rPr>
          <w:b/>
          <w:lang w:val="el-GR"/>
        </w:rPr>
        <w:t xml:space="preserve">; </w:t>
      </w:r>
      <w:r w:rsidRPr="004F0026">
        <w:rPr>
          <w:b/>
          <w:lang w:val="el-GR"/>
        </w:rPr>
        <w:t xml:space="preserve"> </w:t>
      </w:r>
    </w:p>
    <w:p w:rsidR="00417006" w:rsidRPr="004F0026" w:rsidRDefault="00733944" w:rsidP="00733944">
      <w:pPr>
        <w:pStyle w:val="Web"/>
        <w:spacing w:before="0" w:beforeAutospacing="0" w:after="0" w:afterAutospacing="0"/>
        <w:ind w:left="720" w:right="-35"/>
        <w:jc w:val="both"/>
        <w:rPr>
          <w:lang w:val="el-GR"/>
        </w:rPr>
      </w:pPr>
      <w:r w:rsidRPr="004F0026">
        <w:rPr>
          <w:lang w:val="el-GR"/>
        </w:rPr>
        <w:t xml:space="preserve">« </w:t>
      </w:r>
      <w:r w:rsidR="00417006" w:rsidRPr="004F0026">
        <w:rPr>
          <w:lang w:val="el-GR"/>
        </w:rPr>
        <w:t xml:space="preserve">Η Εξελεγκτική Επιτροπή </w:t>
      </w:r>
      <w:r w:rsidR="00417006" w:rsidRPr="004F0026">
        <w:rPr>
          <w:u w:val="single"/>
          <w:lang w:val="el-GR"/>
        </w:rPr>
        <w:t>εποπτεύει και ελέγχει τις οικονομικές διαχειριστικές πράξεις του Διοικητικού Συμβουλίου και Ιδιαίτερα του Ταμία</w:t>
      </w:r>
      <w:r w:rsidR="00417006" w:rsidRPr="004F0026">
        <w:rPr>
          <w:lang w:val="el-GR"/>
        </w:rPr>
        <w:t xml:space="preserve">. Ερευνά αν έγιναν </w:t>
      </w:r>
      <w:r w:rsidR="00417006" w:rsidRPr="004F0026">
        <w:rPr>
          <w:lang w:val="el-GR"/>
        </w:rPr>
        <w:br/>
        <w:t>κανονικά οι εισπράξεις και οι πληρωμές αν υπάρχουν τα απαιτούμενα δικαιολογητικά και ελέγχ</w:t>
      </w:r>
      <w:r w:rsidRPr="004F0026">
        <w:rPr>
          <w:lang w:val="el-GR"/>
        </w:rPr>
        <w:t>ει το περιεχόμενο του ταμείου »</w:t>
      </w:r>
      <w:r w:rsidR="00417006" w:rsidRPr="004F0026">
        <w:rPr>
          <w:lang w:val="el-GR"/>
        </w:rPr>
        <w:t>.</w:t>
      </w:r>
    </w:p>
    <w:p w:rsidR="00E832CD" w:rsidRPr="004F0026" w:rsidRDefault="00733944" w:rsidP="00733944">
      <w:pPr>
        <w:pStyle w:val="Web"/>
        <w:spacing w:before="0" w:beforeAutospacing="0" w:after="120" w:afterAutospacing="0"/>
        <w:ind w:left="720" w:right="-34"/>
        <w:jc w:val="both"/>
        <w:rPr>
          <w:lang w:val="el-GR"/>
        </w:rPr>
      </w:pPr>
      <w:r w:rsidRPr="004F0026">
        <w:rPr>
          <w:lang w:val="el-GR"/>
        </w:rPr>
        <w:t xml:space="preserve">« </w:t>
      </w:r>
      <w:r w:rsidR="00417006" w:rsidRPr="004F0026">
        <w:rPr>
          <w:u w:val="single"/>
          <w:lang w:val="el-GR"/>
        </w:rPr>
        <w:t>Στο τέλος του διαχειριστικού έτους συντάσσει έκθεση για την οικονομική διαχείριση του Διοικητικού Συμβουλίου</w:t>
      </w:r>
      <w:r w:rsidR="00417006" w:rsidRPr="004F0026">
        <w:rPr>
          <w:lang w:val="el-GR"/>
        </w:rPr>
        <w:t xml:space="preserve"> που υπογράφεται από όλα τα μέλη της και την </w:t>
      </w:r>
      <w:r w:rsidR="00D31D7B" w:rsidRPr="004F0026">
        <w:rPr>
          <w:u w:val="single"/>
          <w:lang w:val="el-GR"/>
        </w:rPr>
        <w:t>υποβάλλει ο Πρόεδρό</w:t>
      </w:r>
      <w:r w:rsidR="00417006" w:rsidRPr="004F0026">
        <w:rPr>
          <w:u w:val="single"/>
          <w:lang w:val="el-GR"/>
        </w:rPr>
        <w:t>ς της στη Γενική Συνέλευση</w:t>
      </w:r>
      <w:r w:rsidR="00D31D7B" w:rsidRPr="004F0026">
        <w:rPr>
          <w:lang w:val="el-GR"/>
        </w:rPr>
        <w:t xml:space="preserve">. </w:t>
      </w:r>
      <w:r w:rsidR="00417006" w:rsidRPr="004F0026">
        <w:rPr>
          <w:lang w:val="el-GR"/>
        </w:rPr>
        <w:t>Έχει δικαίωμα να καλέσει έκτακτο Διοικητικό Συμβούλιο γ</w:t>
      </w:r>
      <w:r w:rsidRPr="004F0026">
        <w:rPr>
          <w:lang w:val="el-GR"/>
        </w:rPr>
        <w:t>ια Θέματα της αρμοδιότητάς της »</w:t>
      </w:r>
      <w:r w:rsidR="00417006" w:rsidRPr="004F0026">
        <w:rPr>
          <w:lang w:val="el-GR"/>
        </w:rPr>
        <w:t>.</w:t>
      </w:r>
    </w:p>
    <w:p w:rsidR="00170A08" w:rsidRPr="004F0026" w:rsidRDefault="00170A08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 xml:space="preserve">Άξιο </w:t>
      </w:r>
      <w:r w:rsidR="00534D42" w:rsidRPr="004F0026">
        <w:rPr>
          <w:color w:val="auto"/>
          <w:szCs w:val="24"/>
        </w:rPr>
        <w:t xml:space="preserve">επίσης </w:t>
      </w:r>
      <w:r w:rsidRPr="004F0026">
        <w:rPr>
          <w:color w:val="auto"/>
          <w:szCs w:val="24"/>
        </w:rPr>
        <w:t>αναφοράς είναι και το γεγονός ότι</w:t>
      </w:r>
      <w:r w:rsidR="00E352BE" w:rsidRPr="004F0026">
        <w:rPr>
          <w:color w:val="auto"/>
          <w:szCs w:val="24"/>
        </w:rPr>
        <w:t xml:space="preserve"> τελικά υπερψηφίστηκε </w:t>
      </w:r>
      <w:r w:rsidR="004060EB" w:rsidRPr="004F0026">
        <w:rPr>
          <w:color w:val="auto"/>
          <w:szCs w:val="24"/>
        </w:rPr>
        <w:t>ο</w:t>
      </w:r>
      <w:r w:rsidR="00733944" w:rsidRPr="004F0026">
        <w:rPr>
          <w:color w:val="auto"/>
          <w:szCs w:val="24"/>
        </w:rPr>
        <w:t xml:space="preserve"> </w:t>
      </w:r>
      <w:r w:rsidR="004A37DE" w:rsidRPr="004F0026">
        <w:rPr>
          <w:color w:val="auto"/>
          <w:szCs w:val="24"/>
        </w:rPr>
        <w:t>οικονομικός</w:t>
      </w:r>
      <w:r w:rsidR="00733944" w:rsidRPr="004F0026">
        <w:rPr>
          <w:color w:val="auto"/>
          <w:szCs w:val="24"/>
        </w:rPr>
        <w:t xml:space="preserve"> </w:t>
      </w:r>
      <w:r w:rsidR="00E352BE" w:rsidRPr="004F0026">
        <w:rPr>
          <w:color w:val="auto"/>
          <w:szCs w:val="24"/>
        </w:rPr>
        <w:t>απολογισμός</w:t>
      </w:r>
      <w:r w:rsidR="001F5270" w:rsidRPr="004F0026">
        <w:rPr>
          <w:color w:val="auto"/>
          <w:szCs w:val="24"/>
        </w:rPr>
        <w:t>,</w:t>
      </w:r>
      <w:r w:rsidR="00E352BE" w:rsidRPr="004F0026">
        <w:rPr>
          <w:color w:val="auto"/>
          <w:szCs w:val="24"/>
        </w:rPr>
        <w:t xml:space="preserve"> ο οποίος</w:t>
      </w:r>
      <w:r w:rsidR="0097520F" w:rsidRPr="004F0026">
        <w:rPr>
          <w:color w:val="auto"/>
          <w:szCs w:val="24"/>
        </w:rPr>
        <w:t xml:space="preserve"> δεν παρουσιάστηκε</w:t>
      </w:r>
      <w:r w:rsidR="00361ACB" w:rsidRPr="004F0026">
        <w:rPr>
          <w:color w:val="auto"/>
          <w:szCs w:val="24"/>
        </w:rPr>
        <w:t xml:space="preserve">, </w:t>
      </w:r>
      <w:r w:rsidR="0097520F" w:rsidRPr="004F0026">
        <w:rPr>
          <w:color w:val="auto"/>
          <w:szCs w:val="24"/>
        </w:rPr>
        <w:t xml:space="preserve">με προτροπή του προέδρου της </w:t>
      </w:r>
      <w:r w:rsidR="0026376D" w:rsidRPr="004F0026">
        <w:rPr>
          <w:color w:val="auto"/>
          <w:szCs w:val="24"/>
        </w:rPr>
        <w:t>Πανελλήνιας Ομοσπονδίας</w:t>
      </w:r>
      <w:r w:rsidR="00FD4AB0" w:rsidRPr="004F0026">
        <w:rPr>
          <w:color w:val="auto"/>
          <w:szCs w:val="24"/>
        </w:rPr>
        <w:t xml:space="preserve"> </w:t>
      </w:r>
      <w:r w:rsidR="00B9715A" w:rsidRPr="004F0026">
        <w:rPr>
          <w:color w:val="auto"/>
          <w:szCs w:val="24"/>
        </w:rPr>
        <w:t>ο οποίος παρευρέθηκε στη</w:t>
      </w:r>
      <w:r w:rsidR="00FD4AB0" w:rsidRPr="004F0026">
        <w:rPr>
          <w:color w:val="auto"/>
          <w:szCs w:val="24"/>
        </w:rPr>
        <w:t xml:space="preserve"> Γενική</w:t>
      </w:r>
      <w:r w:rsidR="00FA22CC" w:rsidRPr="004F0026">
        <w:rPr>
          <w:color w:val="auto"/>
          <w:szCs w:val="24"/>
        </w:rPr>
        <w:t xml:space="preserve"> </w:t>
      </w:r>
      <w:r w:rsidR="00FD4AB0" w:rsidRPr="004F0026">
        <w:rPr>
          <w:color w:val="auto"/>
          <w:szCs w:val="24"/>
        </w:rPr>
        <w:t>Συνέλευση</w:t>
      </w:r>
      <w:r w:rsidR="00F172FB" w:rsidRPr="004F0026">
        <w:rPr>
          <w:color w:val="auto"/>
          <w:szCs w:val="24"/>
        </w:rPr>
        <w:t xml:space="preserve"> σαν προσκεκλημένος του</w:t>
      </w:r>
      <w:r w:rsidR="005E1C90" w:rsidRPr="004F0026">
        <w:rPr>
          <w:color w:val="auto"/>
          <w:szCs w:val="24"/>
        </w:rPr>
        <w:t xml:space="preserve"> προεδρείου.</w:t>
      </w:r>
    </w:p>
    <w:p w:rsidR="00B02B00" w:rsidRPr="004F0026" w:rsidRDefault="00B02B00" w:rsidP="00733944">
      <w:pPr>
        <w:pStyle w:val="Default"/>
        <w:spacing w:after="24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Τι τακτικές είναι αλήθεια αυτές που εφαρμόζει ο επικεφαλής της Ομοσπονδίας, ο οποίος όφειλε να είναι θεματοφύλακας τον καταστατικών διαδικασιών και όχι να συγκαλύπτει και να δίνει άλλοθι σε όσους έχουν καταργήσει κάθε στοιχειώδη έννοι</w:t>
      </w:r>
      <w:r w:rsidR="00D31D7B" w:rsidRPr="004F0026">
        <w:rPr>
          <w:color w:val="auto"/>
          <w:szCs w:val="24"/>
        </w:rPr>
        <w:t>α καταστατικής λειτουργίας των Ε</w:t>
      </w:r>
      <w:r w:rsidRPr="004F0026">
        <w:rPr>
          <w:color w:val="auto"/>
          <w:szCs w:val="24"/>
        </w:rPr>
        <w:t xml:space="preserve">νώσεων; </w:t>
      </w:r>
    </w:p>
    <w:p w:rsidR="00B02B00" w:rsidRPr="004F0026" w:rsidRDefault="00B02B00" w:rsidP="00733944">
      <w:pPr>
        <w:pStyle w:val="Default"/>
        <w:spacing w:after="120"/>
        <w:ind w:right="-34" w:firstLine="284"/>
        <w:jc w:val="both"/>
        <w:rPr>
          <w:b/>
          <w:color w:val="auto"/>
          <w:szCs w:val="24"/>
          <w:u w:val="single"/>
        </w:rPr>
      </w:pPr>
      <w:r w:rsidRPr="004F0026">
        <w:rPr>
          <w:b/>
          <w:color w:val="auto"/>
          <w:szCs w:val="24"/>
          <w:u w:val="single"/>
        </w:rPr>
        <w:t xml:space="preserve">ΔΙΟΙΚΗΤΙΚΟΣ ΑΠΟΛΟΓΙΣΜΌΣ </w:t>
      </w:r>
    </w:p>
    <w:p w:rsidR="004060EB" w:rsidRPr="004F0026" w:rsidRDefault="005F2FF9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Όσο αφορά τον διοικητικό απολογισμό</w:t>
      </w:r>
      <w:r w:rsidR="005E1C90" w:rsidRPr="004F0026">
        <w:rPr>
          <w:color w:val="auto"/>
          <w:szCs w:val="24"/>
        </w:rPr>
        <w:t xml:space="preserve"> </w:t>
      </w:r>
      <w:r w:rsidR="00F9421F" w:rsidRPr="004F0026">
        <w:rPr>
          <w:color w:val="auto"/>
          <w:szCs w:val="24"/>
        </w:rPr>
        <w:t>έγινε μεγάλη</w:t>
      </w:r>
      <w:r w:rsidR="00824C03" w:rsidRPr="004F0026">
        <w:rPr>
          <w:color w:val="auto"/>
          <w:szCs w:val="24"/>
        </w:rPr>
        <w:t xml:space="preserve"> προσπάθεια να παρουσιαστεί κάποια δραστηριότητα από το προεδρείο της Ένωσης</w:t>
      </w:r>
      <w:r w:rsidR="0057129B" w:rsidRPr="004F0026">
        <w:rPr>
          <w:color w:val="auto"/>
          <w:szCs w:val="24"/>
        </w:rPr>
        <w:t xml:space="preserve"> για την οποία βέβαια δεν </w:t>
      </w:r>
      <w:r w:rsidR="00D057F0" w:rsidRPr="004F0026">
        <w:rPr>
          <w:color w:val="auto"/>
          <w:szCs w:val="24"/>
        </w:rPr>
        <w:t xml:space="preserve">ενημερώθηκαν ποτέ τα μέλη της Ένωσης </w:t>
      </w:r>
      <w:r w:rsidR="001F5270" w:rsidRPr="004F0026">
        <w:rPr>
          <w:color w:val="auto"/>
          <w:szCs w:val="24"/>
        </w:rPr>
        <w:t>όλο το προηγούμενο διάστημα.</w:t>
      </w:r>
    </w:p>
    <w:p w:rsidR="004060EB" w:rsidRPr="004F0026" w:rsidRDefault="004060EB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Η Ε</w:t>
      </w:r>
      <w:r w:rsidR="00D31D7B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>Α</w:t>
      </w:r>
      <w:r w:rsidR="00D31D7B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>Κ</w:t>
      </w:r>
      <w:r w:rsidR="00D31D7B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>Π</w:t>
      </w:r>
      <w:r w:rsidR="00D31D7B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 xml:space="preserve"> κατήγγειλε</w:t>
      </w:r>
      <w:r w:rsidR="00181B17" w:rsidRPr="004F0026">
        <w:rPr>
          <w:color w:val="auto"/>
          <w:szCs w:val="24"/>
        </w:rPr>
        <w:t xml:space="preserve"> στην</w:t>
      </w:r>
      <w:r w:rsidR="008E3D24" w:rsidRPr="004F0026">
        <w:rPr>
          <w:color w:val="auto"/>
          <w:szCs w:val="24"/>
        </w:rPr>
        <w:t xml:space="preserve"> </w:t>
      </w:r>
      <w:r w:rsidR="00063F02" w:rsidRPr="004F0026">
        <w:rPr>
          <w:color w:val="auto"/>
          <w:szCs w:val="24"/>
        </w:rPr>
        <w:t>Γενική Συνέλευση</w:t>
      </w:r>
      <w:r w:rsidR="00547DF9" w:rsidRPr="004F0026">
        <w:rPr>
          <w:color w:val="auto"/>
          <w:szCs w:val="24"/>
        </w:rPr>
        <w:t xml:space="preserve"> </w:t>
      </w:r>
      <w:r w:rsidR="00230F16" w:rsidRPr="004F0026">
        <w:rPr>
          <w:color w:val="auto"/>
          <w:szCs w:val="24"/>
        </w:rPr>
        <w:t>τις πρακτικές του προεδρείου</w:t>
      </w:r>
      <w:r w:rsidR="004F0026" w:rsidRPr="004F0026">
        <w:rPr>
          <w:color w:val="auto"/>
          <w:szCs w:val="24"/>
        </w:rPr>
        <w:t>.</w:t>
      </w:r>
      <w:r w:rsidR="00230F16" w:rsidRPr="004F0026">
        <w:rPr>
          <w:color w:val="auto"/>
          <w:szCs w:val="24"/>
        </w:rPr>
        <w:t xml:space="preserve"> </w:t>
      </w:r>
      <w:r w:rsidRPr="004F0026">
        <w:rPr>
          <w:color w:val="auto"/>
          <w:szCs w:val="24"/>
        </w:rPr>
        <w:t>Ε</w:t>
      </w:r>
      <w:r w:rsidR="0051468F" w:rsidRPr="004F0026">
        <w:rPr>
          <w:color w:val="auto"/>
          <w:szCs w:val="24"/>
        </w:rPr>
        <w:t xml:space="preserve">κτός από την προσπάθεια που γίνεται </w:t>
      </w:r>
      <w:r w:rsidRPr="004F0026">
        <w:rPr>
          <w:color w:val="auto"/>
          <w:szCs w:val="24"/>
        </w:rPr>
        <w:t xml:space="preserve">από το προεδρείο </w:t>
      </w:r>
      <w:r w:rsidR="0051468F" w:rsidRPr="004F0026">
        <w:rPr>
          <w:color w:val="auto"/>
          <w:szCs w:val="24"/>
        </w:rPr>
        <w:t>να μην μένει κάποιο άρθρο του καταστατικού που να μην έχει παραβιαστεί</w:t>
      </w:r>
      <w:r w:rsidRPr="004F0026">
        <w:rPr>
          <w:color w:val="auto"/>
          <w:szCs w:val="24"/>
        </w:rPr>
        <w:t>,</w:t>
      </w:r>
      <w:r w:rsidR="006464C6" w:rsidRPr="004F0026">
        <w:rPr>
          <w:color w:val="auto"/>
          <w:szCs w:val="24"/>
        </w:rPr>
        <w:t xml:space="preserve"> </w:t>
      </w:r>
      <w:r w:rsidR="00CA07B3" w:rsidRPr="004F0026">
        <w:rPr>
          <w:color w:val="auto"/>
          <w:szCs w:val="24"/>
        </w:rPr>
        <w:t xml:space="preserve">καμία προσπάθεια </w:t>
      </w:r>
      <w:r w:rsidR="00FF1ECD" w:rsidRPr="004F0026">
        <w:rPr>
          <w:color w:val="auto"/>
          <w:szCs w:val="24"/>
        </w:rPr>
        <w:t xml:space="preserve">και </w:t>
      </w:r>
      <w:r w:rsidR="00D0554B" w:rsidRPr="004F0026">
        <w:rPr>
          <w:color w:val="auto"/>
          <w:szCs w:val="24"/>
        </w:rPr>
        <w:t>καμία</w:t>
      </w:r>
      <w:r w:rsidR="00FF1ECD" w:rsidRPr="004F0026">
        <w:rPr>
          <w:color w:val="auto"/>
          <w:szCs w:val="24"/>
        </w:rPr>
        <w:t xml:space="preserve"> αγωνιστική</w:t>
      </w:r>
      <w:r w:rsidR="00D0554B" w:rsidRPr="004F0026">
        <w:rPr>
          <w:color w:val="auto"/>
          <w:szCs w:val="24"/>
        </w:rPr>
        <w:t xml:space="preserve"> διάθεση δεν </w:t>
      </w:r>
      <w:r w:rsidR="00D552F0" w:rsidRPr="004F0026">
        <w:rPr>
          <w:color w:val="auto"/>
          <w:szCs w:val="24"/>
        </w:rPr>
        <w:t>είδαμε</w:t>
      </w:r>
      <w:r w:rsidRPr="004F0026">
        <w:rPr>
          <w:color w:val="auto"/>
          <w:szCs w:val="24"/>
        </w:rPr>
        <w:t xml:space="preserve"> από την πλευρά</w:t>
      </w:r>
      <w:r w:rsidR="00B444CC" w:rsidRPr="004F0026">
        <w:rPr>
          <w:color w:val="auto"/>
          <w:szCs w:val="24"/>
        </w:rPr>
        <w:t xml:space="preserve"> </w:t>
      </w:r>
      <w:r w:rsidRPr="004F0026">
        <w:rPr>
          <w:color w:val="auto"/>
          <w:szCs w:val="24"/>
        </w:rPr>
        <w:t>του.</w:t>
      </w:r>
      <w:r w:rsidR="00733944" w:rsidRPr="004F0026">
        <w:rPr>
          <w:color w:val="auto"/>
          <w:szCs w:val="24"/>
        </w:rPr>
        <w:t xml:space="preserve"> </w:t>
      </w:r>
      <w:r w:rsidRPr="004F0026">
        <w:rPr>
          <w:color w:val="auto"/>
          <w:szCs w:val="24"/>
        </w:rPr>
        <w:t>Κ</w:t>
      </w:r>
      <w:r w:rsidR="00FC10FE" w:rsidRPr="004F0026">
        <w:rPr>
          <w:color w:val="auto"/>
          <w:szCs w:val="24"/>
        </w:rPr>
        <w:t>αμία</w:t>
      </w:r>
      <w:r w:rsidR="00732FE7" w:rsidRPr="004F0026">
        <w:rPr>
          <w:color w:val="auto"/>
          <w:szCs w:val="24"/>
        </w:rPr>
        <w:t xml:space="preserve"> παρέμβαση </w:t>
      </w:r>
      <w:r w:rsidRPr="004F0026">
        <w:rPr>
          <w:color w:val="auto"/>
          <w:szCs w:val="24"/>
        </w:rPr>
        <w:t xml:space="preserve">δεν έγινε </w:t>
      </w:r>
      <w:r w:rsidR="00732FE7" w:rsidRPr="004F0026">
        <w:rPr>
          <w:color w:val="auto"/>
          <w:szCs w:val="24"/>
        </w:rPr>
        <w:t>προς την Διοίκηση</w:t>
      </w:r>
      <w:r w:rsidR="00FC10FE" w:rsidRPr="004F0026">
        <w:rPr>
          <w:color w:val="auto"/>
          <w:szCs w:val="24"/>
        </w:rPr>
        <w:t xml:space="preserve"> ακόμα και όταν</w:t>
      </w:r>
      <w:r w:rsidR="009720D9" w:rsidRPr="004F0026">
        <w:rPr>
          <w:color w:val="auto"/>
          <w:szCs w:val="24"/>
        </w:rPr>
        <w:t xml:space="preserve"> </w:t>
      </w:r>
      <w:r w:rsidRPr="004F0026">
        <w:rPr>
          <w:color w:val="auto"/>
          <w:szCs w:val="24"/>
        </w:rPr>
        <w:t>τελείως</w:t>
      </w:r>
      <w:r w:rsidR="009720D9" w:rsidRPr="004F0026">
        <w:rPr>
          <w:color w:val="auto"/>
          <w:szCs w:val="24"/>
        </w:rPr>
        <w:t xml:space="preserve"> εξόφθαλμα παραβιάζονται </w:t>
      </w:r>
      <w:r w:rsidR="009E3382" w:rsidRPr="004F0026">
        <w:rPr>
          <w:color w:val="auto"/>
          <w:szCs w:val="24"/>
        </w:rPr>
        <w:t>εργασιακά δικαιώματα των συναδέλφων.</w:t>
      </w:r>
      <w:r w:rsidR="00536FF9" w:rsidRPr="004F0026">
        <w:rPr>
          <w:color w:val="auto"/>
          <w:szCs w:val="24"/>
        </w:rPr>
        <w:t xml:space="preserve"> </w:t>
      </w:r>
      <w:r w:rsidRPr="004F0026">
        <w:rPr>
          <w:color w:val="auto"/>
          <w:szCs w:val="24"/>
        </w:rPr>
        <w:t>Μόνο η Ε</w:t>
      </w:r>
      <w:r w:rsidR="004F0026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>Α</w:t>
      </w:r>
      <w:r w:rsidR="004F0026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>Κ</w:t>
      </w:r>
      <w:r w:rsidR="004F0026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>Π</w:t>
      </w:r>
      <w:r w:rsidR="004F0026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 xml:space="preserve"> όλο το προηγούμενο διάστημα παρενεβει για παραβιασεις </w:t>
      </w:r>
      <w:r w:rsidR="004F0026" w:rsidRPr="004F0026">
        <w:rPr>
          <w:color w:val="auto"/>
          <w:szCs w:val="24"/>
        </w:rPr>
        <w:t>εργασιακώ</w:t>
      </w:r>
      <w:r w:rsidRPr="004F0026">
        <w:rPr>
          <w:color w:val="auto"/>
          <w:szCs w:val="24"/>
        </w:rPr>
        <w:t xml:space="preserve">ν </w:t>
      </w:r>
      <w:r w:rsidR="004F0026" w:rsidRPr="004F0026">
        <w:rPr>
          <w:color w:val="auto"/>
          <w:szCs w:val="24"/>
        </w:rPr>
        <w:t>δικαιωμά</w:t>
      </w:r>
      <w:r w:rsidRPr="004F0026">
        <w:rPr>
          <w:color w:val="auto"/>
          <w:szCs w:val="24"/>
        </w:rPr>
        <w:t xml:space="preserve">των και επισφαλής συνθήκες εργασίας στην Σάμο την Μυτιλήνη και έφερε το </w:t>
      </w:r>
      <w:r w:rsidR="004F0026" w:rsidRPr="004F0026">
        <w:rPr>
          <w:color w:val="auto"/>
          <w:szCs w:val="24"/>
        </w:rPr>
        <w:t>επιθυμητό</w:t>
      </w:r>
      <w:r w:rsidRPr="004F0026">
        <w:rPr>
          <w:color w:val="auto"/>
          <w:szCs w:val="24"/>
        </w:rPr>
        <w:t xml:space="preserve"> αποτέλεσμα για τους εργαζόμενους. </w:t>
      </w:r>
    </w:p>
    <w:p w:rsidR="00785831" w:rsidRPr="004F0026" w:rsidRDefault="004060EB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 xml:space="preserve"> </w:t>
      </w:r>
      <w:r w:rsidR="00140BCD" w:rsidRPr="004F0026">
        <w:rPr>
          <w:color w:val="auto"/>
          <w:szCs w:val="24"/>
        </w:rPr>
        <w:t xml:space="preserve">Σαν θετικό αποτέλεσμα μπορούμε να </w:t>
      </w:r>
      <w:r w:rsidR="007C10D8" w:rsidRPr="004F0026">
        <w:rPr>
          <w:color w:val="auto"/>
          <w:szCs w:val="24"/>
        </w:rPr>
        <w:t>θεωρήσουμε το γεγονός ότι υπερψηφίστηκε το πλαίσιο πάλης και αιτημάτων που προτείναμε</w:t>
      </w:r>
      <w:r w:rsidR="00BF336F" w:rsidRPr="004F0026">
        <w:rPr>
          <w:color w:val="auto"/>
          <w:szCs w:val="24"/>
        </w:rPr>
        <w:t>,</w:t>
      </w:r>
      <w:r w:rsidR="00785831" w:rsidRPr="004F0026">
        <w:rPr>
          <w:color w:val="auto"/>
          <w:szCs w:val="24"/>
        </w:rPr>
        <w:t xml:space="preserve"> με την προϋπόθεση βέβαια</w:t>
      </w:r>
      <w:r w:rsidR="007C3A6F" w:rsidRPr="004F0026">
        <w:rPr>
          <w:color w:val="auto"/>
          <w:szCs w:val="24"/>
        </w:rPr>
        <w:t xml:space="preserve"> αυτό να υλοποιηθεί</w:t>
      </w:r>
      <w:r w:rsidR="00BF336F" w:rsidRPr="004F0026">
        <w:rPr>
          <w:color w:val="auto"/>
          <w:szCs w:val="24"/>
        </w:rPr>
        <w:t>, γιατί και στο παρελθόν</w:t>
      </w:r>
      <w:r w:rsidR="00CF5C56" w:rsidRPr="004F0026">
        <w:rPr>
          <w:color w:val="auto"/>
          <w:szCs w:val="24"/>
        </w:rPr>
        <w:t xml:space="preserve"> το Διοικητικό Συμβούλιο έχει κάνει δεκτές</w:t>
      </w:r>
      <w:r w:rsidR="003A7B2F" w:rsidRPr="004F0026">
        <w:rPr>
          <w:color w:val="auto"/>
          <w:szCs w:val="24"/>
        </w:rPr>
        <w:t xml:space="preserve"> παρόμοιες θέσεις της Ε</w:t>
      </w:r>
      <w:r w:rsidR="004F0026" w:rsidRPr="004F0026">
        <w:rPr>
          <w:color w:val="auto"/>
          <w:szCs w:val="24"/>
        </w:rPr>
        <w:t>.</w:t>
      </w:r>
      <w:r w:rsidR="003A7B2F" w:rsidRPr="004F0026">
        <w:rPr>
          <w:color w:val="auto"/>
          <w:szCs w:val="24"/>
        </w:rPr>
        <w:t>Α</w:t>
      </w:r>
      <w:r w:rsidR="004F0026" w:rsidRPr="004F0026">
        <w:rPr>
          <w:color w:val="auto"/>
          <w:szCs w:val="24"/>
        </w:rPr>
        <w:t>.</w:t>
      </w:r>
      <w:r w:rsidR="003A7B2F" w:rsidRPr="004F0026">
        <w:rPr>
          <w:color w:val="auto"/>
          <w:szCs w:val="24"/>
        </w:rPr>
        <w:t>Κ</w:t>
      </w:r>
      <w:r w:rsidR="004F0026" w:rsidRPr="004F0026">
        <w:rPr>
          <w:color w:val="auto"/>
          <w:szCs w:val="24"/>
        </w:rPr>
        <w:t>.</w:t>
      </w:r>
      <w:r w:rsidR="003A7B2F" w:rsidRPr="004F0026">
        <w:rPr>
          <w:color w:val="auto"/>
          <w:szCs w:val="24"/>
        </w:rPr>
        <w:t>Π</w:t>
      </w:r>
      <w:r w:rsidR="004F0026" w:rsidRPr="004F0026">
        <w:rPr>
          <w:color w:val="auto"/>
          <w:szCs w:val="24"/>
        </w:rPr>
        <w:t>.</w:t>
      </w:r>
      <w:r w:rsidR="003A7B2F" w:rsidRPr="004F0026">
        <w:rPr>
          <w:color w:val="auto"/>
          <w:szCs w:val="24"/>
        </w:rPr>
        <w:t xml:space="preserve"> </w:t>
      </w:r>
      <w:r w:rsidR="00257234" w:rsidRPr="004F0026">
        <w:rPr>
          <w:color w:val="auto"/>
          <w:szCs w:val="24"/>
        </w:rPr>
        <w:t>οι οποίες</w:t>
      </w:r>
      <w:r w:rsidR="00120A75" w:rsidRPr="004F0026">
        <w:rPr>
          <w:color w:val="auto"/>
          <w:szCs w:val="24"/>
        </w:rPr>
        <w:t xml:space="preserve"> όμως ποτέ δεν έγιναν πράξη</w:t>
      </w:r>
      <w:r w:rsidR="00BA5E3C" w:rsidRPr="004F0026">
        <w:rPr>
          <w:color w:val="auto"/>
          <w:szCs w:val="24"/>
        </w:rPr>
        <w:t xml:space="preserve"> </w:t>
      </w:r>
      <w:r w:rsidR="00565B65" w:rsidRPr="004F0026">
        <w:rPr>
          <w:color w:val="auto"/>
          <w:szCs w:val="24"/>
        </w:rPr>
        <w:t>αφού το προεδρείο</w:t>
      </w:r>
      <w:r w:rsidR="00B51F8C" w:rsidRPr="004F0026">
        <w:rPr>
          <w:color w:val="auto"/>
          <w:szCs w:val="24"/>
        </w:rPr>
        <w:t xml:space="preserve"> συνειδήτα δεν </w:t>
      </w:r>
      <w:r w:rsidR="00897CB8" w:rsidRPr="004F0026">
        <w:rPr>
          <w:color w:val="auto"/>
          <w:szCs w:val="24"/>
        </w:rPr>
        <w:t>πήρε ποτέ καμιά απόφαση.</w:t>
      </w:r>
      <w:r w:rsidR="00B51F8C" w:rsidRPr="004F0026">
        <w:rPr>
          <w:color w:val="auto"/>
          <w:szCs w:val="24"/>
        </w:rPr>
        <w:t xml:space="preserve"> </w:t>
      </w:r>
    </w:p>
    <w:p w:rsidR="00AF463F" w:rsidRPr="004F0026" w:rsidRDefault="004060EB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Η Ε</w:t>
      </w:r>
      <w:r w:rsidR="004F0026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>Α</w:t>
      </w:r>
      <w:r w:rsidR="004F0026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>Κ</w:t>
      </w:r>
      <w:r w:rsidR="004F0026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>Π</w:t>
      </w:r>
      <w:r w:rsidR="004F0026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 xml:space="preserve"> με </w:t>
      </w:r>
      <w:r w:rsidR="004F0930" w:rsidRPr="004F0026">
        <w:rPr>
          <w:color w:val="auto"/>
          <w:szCs w:val="24"/>
        </w:rPr>
        <w:t xml:space="preserve">την προηγούμενη ανακοίνωση </w:t>
      </w:r>
      <w:r w:rsidRPr="004F0026">
        <w:rPr>
          <w:color w:val="auto"/>
          <w:szCs w:val="24"/>
        </w:rPr>
        <w:t>της όπου καλούσε</w:t>
      </w:r>
      <w:r w:rsidR="00942D10" w:rsidRPr="004F0026">
        <w:rPr>
          <w:color w:val="auto"/>
          <w:szCs w:val="24"/>
        </w:rPr>
        <w:t xml:space="preserve"> τους </w:t>
      </w:r>
      <w:r w:rsidR="00571F5A" w:rsidRPr="004F0026">
        <w:rPr>
          <w:color w:val="auto"/>
          <w:szCs w:val="24"/>
        </w:rPr>
        <w:t>συναδέλφους να</w:t>
      </w:r>
      <w:r w:rsidR="00942D10" w:rsidRPr="004F0026">
        <w:rPr>
          <w:color w:val="auto"/>
          <w:szCs w:val="24"/>
        </w:rPr>
        <w:t xml:space="preserve"> συμμετάσχουν στην </w:t>
      </w:r>
      <w:r w:rsidR="00114FE3" w:rsidRPr="004F0026">
        <w:rPr>
          <w:color w:val="auto"/>
          <w:szCs w:val="24"/>
        </w:rPr>
        <w:t>Γενική Συνέλευση</w:t>
      </w:r>
      <w:r w:rsidR="00571F5A" w:rsidRPr="004F0026">
        <w:rPr>
          <w:color w:val="auto"/>
          <w:szCs w:val="24"/>
        </w:rPr>
        <w:t xml:space="preserve">, </w:t>
      </w:r>
      <w:r w:rsidRPr="004F0026">
        <w:rPr>
          <w:color w:val="auto"/>
          <w:szCs w:val="24"/>
        </w:rPr>
        <w:t xml:space="preserve">έκανε </w:t>
      </w:r>
      <w:r w:rsidR="00FA23CC" w:rsidRPr="004F0026">
        <w:rPr>
          <w:color w:val="auto"/>
          <w:szCs w:val="24"/>
        </w:rPr>
        <w:t xml:space="preserve">αναφορά </w:t>
      </w:r>
      <w:r w:rsidRPr="004F0026">
        <w:rPr>
          <w:color w:val="auto"/>
          <w:szCs w:val="24"/>
        </w:rPr>
        <w:t xml:space="preserve">και </w:t>
      </w:r>
      <w:r w:rsidR="00FA23CC" w:rsidRPr="004F0026">
        <w:rPr>
          <w:color w:val="auto"/>
          <w:szCs w:val="24"/>
        </w:rPr>
        <w:t>στον τρόπο με τον οποίο</w:t>
      </w:r>
      <w:r w:rsidR="007B5709" w:rsidRPr="004F0026">
        <w:rPr>
          <w:color w:val="auto"/>
          <w:szCs w:val="24"/>
        </w:rPr>
        <w:t xml:space="preserve"> οι κομματικές παρατάξεις που απαρτίζουν το προεδρείο της </w:t>
      </w:r>
      <w:r w:rsidR="00E264B6" w:rsidRPr="004F0026">
        <w:rPr>
          <w:color w:val="auto"/>
          <w:szCs w:val="24"/>
        </w:rPr>
        <w:t>Ομοσπονδίας « ψαρεύουν</w:t>
      </w:r>
      <w:r w:rsidR="004F0026" w:rsidRPr="004F0026">
        <w:rPr>
          <w:color w:val="auto"/>
          <w:szCs w:val="24"/>
        </w:rPr>
        <w:t xml:space="preserve"> </w:t>
      </w:r>
      <w:r w:rsidR="00E264B6" w:rsidRPr="004F0026">
        <w:rPr>
          <w:color w:val="auto"/>
          <w:szCs w:val="24"/>
        </w:rPr>
        <w:t>» ψηφοφόρους από τις πρωτοβάθμιες Ενώσεις.</w:t>
      </w:r>
      <w:r w:rsidR="001D4627" w:rsidRPr="004F0026">
        <w:rPr>
          <w:color w:val="auto"/>
          <w:szCs w:val="24"/>
        </w:rPr>
        <w:t xml:space="preserve"> </w:t>
      </w:r>
      <w:r w:rsidR="00733CDC" w:rsidRPr="004F0026">
        <w:rPr>
          <w:color w:val="auto"/>
          <w:szCs w:val="24"/>
        </w:rPr>
        <w:t>Πριν προλάβει να στεγνώσει το μελάνι τη</w:t>
      </w:r>
      <w:r w:rsidR="00E75055" w:rsidRPr="004F0026">
        <w:rPr>
          <w:color w:val="auto"/>
          <w:szCs w:val="24"/>
        </w:rPr>
        <w:t>ς</w:t>
      </w:r>
      <w:r w:rsidR="00733CDC" w:rsidRPr="004F0026">
        <w:rPr>
          <w:color w:val="auto"/>
          <w:szCs w:val="24"/>
        </w:rPr>
        <w:t xml:space="preserve"> ανακοίνωσης </w:t>
      </w:r>
      <w:r w:rsidR="00BE1CAE" w:rsidRPr="004F0026">
        <w:rPr>
          <w:color w:val="auto"/>
          <w:szCs w:val="24"/>
        </w:rPr>
        <w:t xml:space="preserve">φρόντισαν να </w:t>
      </w:r>
      <w:r w:rsidR="00E0049E" w:rsidRPr="004F0026">
        <w:rPr>
          <w:color w:val="auto"/>
          <w:szCs w:val="24"/>
        </w:rPr>
        <w:t>επαληθευτ</w:t>
      </w:r>
      <w:r w:rsidR="00EA1AAE" w:rsidRPr="004F0026">
        <w:rPr>
          <w:color w:val="auto"/>
          <w:szCs w:val="24"/>
        </w:rPr>
        <w:t>ούν πλήρως τα</w:t>
      </w:r>
      <w:r w:rsidR="00BE1CAE" w:rsidRPr="004F0026">
        <w:rPr>
          <w:color w:val="auto"/>
          <w:szCs w:val="24"/>
        </w:rPr>
        <w:t xml:space="preserve"> γραφόμενα</w:t>
      </w:r>
      <w:r w:rsidR="00215DAD" w:rsidRPr="004F0026">
        <w:rPr>
          <w:color w:val="auto"/>
          <w:szCs w:val="24"/>
        </w:rPr>
        <w:t xml:space="preserve"> μας αφού</w:t>
      </w:r>
      <w:r w:rsidR="00EA1AAE" w:rsidRPr="004F0026">
        <w:rPr>
          <w:color w:val="auto"/>
          <w:szCs w:val="24"/>
        </w:rPr>
        <w:t xml:space="preserve"> η </w:t>
      </w:r>
      <w:r w:rsidR="00A40B53" w:rsidRPr="004F0026">
        <w:rPr>
          <w:color w:val="auto"/>
          <w:szCs w:val="24"/>
        </w:rPr>
        <w:t xml:space="preserve">παρουσία του προέδρου της Ομοσπονδίας και επικεφαλής της </w:t>
      </w:r>
      <w:r w:rsidR="00E63B78" w:rsidRPr="004F0026">
        <w:rPr>
          <w:color w:val="auto"/>
          <w:szCs w:val="24"/>
        </w:rPr>
        <w:t>Δ</w:t>
      </w:r>
      <w:r w:rsidR="004F0026" w:rsidRPr="004F0026">
        <w:rPr>
          <w:color w:val="auto"/>
          <w:szCs w:val="24"/>
        </w:rPr>
        <w:t>.</w:t>
      </w:r>
      <w:r w:rsidR="00E63B78" w:rsidRPr="004F0026">
        <w:rPr>
          <w:color w:val="auto"/>
          <w:szCs w:val="24"/>
        </w:rPr>
        <w:t>Α</w:t>
      </w:r>
      <w:r w:rsidR="004F0026" w:rsidRPr="004F0026">
        <w:rPr>
          <w:color w:val="auto"/>
          <w:szCs w:val="24"/>
        </w:rPr>
        <w:t>.</w:t>
      </w:r>
      <w:r w:rsidR="00E63B78" w:rsidRPr="004F0026">
        <w:rPr>
          <w:color w:val="auto"/>
          <w:szCs w:val="24"/>
        </w:rPr>
        <w:t>Κ</w:t>
      </w:r>
      <w:r w:rsidR="004F0026" w:rsidRPr="004F0026">
        <w:rPr>
          <w:color w:val="auto"/>
          <w:szCs w:val="24"/>
        </w:rPr>
        <w:t>.</w:t>
      </w:r>
      <w:r w:rsidR="00E63B78" w:rsidRPr="004F0026">
        <w:rPr>
          <w:color w:val="auto"/>
          <w:szCs w:val="24"/>
        </w:rPr>
        <w:t>Υ</w:t>
      </w:r>
      <w:r w:rsidR="004F0026" w:rsidRPr="004F0026">
        <w:rPr>
          <w:color w:val="auto"/>
          <w:szCs w:val="24"/>
        </w:rPr>
        <w:t>.</w:t>
      </w:r>
      <w:r w:rsidR="00E63B78" w:rsidRPr="004F0026">
        <w:rPr>
          <w:color w:val="auto"/>
          <w:szCs w:val="24"/>
        </w:rPr>
        <w:t>Π</w:t>
      </w:r>
      <w:r w:rsidR="004F0026" w:rsidRPr="004F0026">
        <w:rPr>
          <w:color w:val="auto"/>
          <w:szCs w:val="24"/>
        </w:rPr>
        <w:t>.</w:t>
      </w:r>
      <w:r w:rsidR="00E63B78" w:rsidRPr="004F0026">
        <w:rPr>
          <w:color w:val="auto"/>
          <w:szCs w:val="24"/>
        </w:rPr>
        <w:t>Σ</w:t>
      </w:r>
      <w:r w:rsidR="004F0026" w:rsidRPr="004F0026">
        <w:rPr>
          <w:color w:val="auto"/>
          <w:szCs w:val="24"/>
        </w:rPr>
        <w:t>.</w:t>
      </w:r>
      <w:r w:rsidR="00E63B78" w:rsidRPr="004F0026">
        <w:rPr>
          <w:color w:val="auto"/>
          <w:szCs w:val="24"/>
        </w:rPr>
        <w:t xml:space="preserve"> </w:t>
      </w:r>
      <w:r w:rsidR="00817CD3" w:rsidRPr="004F0026">
        <w:rPr>
          <w:color w:val="auto"/>
          <w:szCs w:val="24"/>
        </w:rPr>
        <w:t xml:space="preserve">στις διαδικασίες </w:t>
      </w:r>
      <w:r w:rsidR="00D65D06" w:rsidRPr="004F0026">
        <w:rPr>
          <w:color w:val="auto"/>
          <w:szCs w:val="24"/>
        </w:rPr>
        <w:t xml:space="preserve">της Συνέλευσης </w:t>
      </w:r>
      <w:r w:rsidR="00EF61F9" w:rsidRPr="004F0026">
        <w:rPr>
          <w:color w:val="auto"/>
          <w:szCs w:val="24"/>
        </w:rPr>
        <w:t>και η στήριξη</w:t>
      </w:r>
      <w:r w:rsidR="00FB4D63" w:rsidRPr="004F0026">
        <w:rPr>
          <w:color w:val="auto"/>
          <w:szCs w:val="24"/>
        </w:rPr>
        <w:t xml:space="preserve"> που </w:t>
      </w:r>
      <w:r w:rsidR="003E61D4" w:rsidRPr="004F0026">
        <w:rPr>
          <w:color w:val="auto"/>
          <w:szCs w:val="24"/>
        </w:rPr>
        <w:t>προσέφερε στο προεδρείο</w:t>
      </w:r>
      <w:r w:rsidR="009B7798" w:rsidRPr="004F0026">
        <w:rPr>
          <w:color w:val="auto"/>
          <w:szCs w:val="24"/>
        </w:rPr>
        <w:t xml:space="preserve"> ήταν</w:t>
      </w:r>
      <w:r w:rsidR="003E61D4" w:rsidRPr="004F0026">
        <w:rPr>
          <w:color w:val="auto"/>
          <w:szCs w:val="24"/>
        </w:rPr>
        <w:t xml:space="preserve"> η</w:t>
      </w:r>
      <w:r w:rsidR="00D65D06" w:rsidRPr="004F0026">
        <w:rPr>
          <w:color w:val="auto"/>
          <w:szCs w:val="24"/>
        </w:rPr>
        <w:t xml:space="preserve"> καλύτερη επιβεβαίωση</w:t>
      </w:r>
      <w:r w:rsidR="009B7798" w:rsidRPr="004F0026">
        <w:rPr>
          <w:color w:val="auto"/>
          <w:szCs w:val="24"/>
        </w:rPr>
        <w:t xml:space="preserve">. </w:t>
      </w:r>
      <w:r w:rsidR="00945485" w:rsidRPr="004F0026">
        <w:rPr>
          <w:color w:val="auto"/>
          <w:szCs w:val="24"/>
        </w:rPr>
        <w:t>Έγινε πλέον</w:t>
      </w:r>
      <w:r w:rsidR="0035019B" w:rsidRPr="004F0026">
        <w:rPr>
          <w:color w:val="auto"/>
          <w:szCs w:val="24"/>
        </w:rPr>
        <w:t xml:space="preserve"> </w:t>
      </w:r>
      <w:r w:rsidR="00FF0393" w:rsidRPr="004F0026">
        <w:rPr>
          <w:color w:val="auto"/>
          <w:szCs w:val="24"/>
        </w:rPr>
        <w:t>ολοφάνερη</w:t>
      </w:r>
      <w:r w:rsidR="0035019B" w:rsidRPr="004F0026">
        <w:rPr>
          <w:color w:val="auto"/>
          <w:szCs w:val="24"/>
        </w:rPr>
        <w:t xml:space="preserve"> η απόλυτη σύμπνοια</w:t>
      </w:r>
      <w:r w:rsidR="00DD6831" w:rsidRPr="004F0026">
        <w:rPr>
          <w:color w:val="auto"/>
          <w:szCs w:val="24"/>
        </w:rPr>
        <w:t xml:space="preserve"> ανάμεσα </w:t>
      </w:r>
      <w:r w:rsidR="00DD6831" w:rsidRPr="004F0026">
        <w:rPr>
          <w:color w:val="auto"/>
          <w:szCs w:val="24"/>
        </w:rPr>
        <w:lastRenderedPageBreak/>
        <w:t>στο προεδρε</w:t>
      </w:r>
      <w:r w:rsidR="004F0026" w:rsidRPr="004F0026">
        <w:rPr>
          <w:color w:val="auto"/>
          <w:szCs w:val="24"/>
        </w:rPr>
        <w:t>ίο της Ομοσπονδίας και της Ένωσή</w:t>
      </w:r>
      <w:r w:rsidR="00DD6831" w:rsidRPr="004F0026">
        <w:rPr>
          <w:color w:val="auto"/>
          <w:szCs w:val="24"/>
        </w:rPr>
        <w:t>ς</w:t>
      </w:r>
      <w:r w:rsidR="00F96BDE" w:rsidRPr="004F0026">
        <w:rPr>
          <w:color w:val="auto"/>
          <w:szCs w:val="24"/>
        </w:rPr>
        <w:t xml:space="preserve"> μας</w:t>
      </w:r>
      <w:r w:rsidR="00DE7AC1" w:rsidRPr="004F0026">
        <w:rPr>
          <w:color w:val="auto"/>
          <w:szCs w:val="24"/>
        </w:rPr>
        <w:t xml:space="preserve"> </w:t>
      </w:r>
      <w:r w:rsidR="00130C30" w:rsidRPr="004F0026">
        <w:rPr>
          <w:color w:val="auto"/>
          <w:szCs w:val="24"/>
        </w:rPr>
        <w:t>ακόμα και σε πολύ σοβαρά</w:t>
      </w:r>
      <w:r w:rsidR="00E4416E" w:rsidRPr="004F0026">
        <w:rPr>
          <w:color w:val="auto"/>
          <w:szCs w:val="24"/>
        </w:rPr>
        <w:t xml:space="preserve"> ζητήματα όπως η παραβίαση άρθρων του καταστατικού </w:t>
      </w:r>
      <w:r w:rsidR="00D52734" w:rsidRPr="004F0026">
        <w:rPr>
          <w:color w:val="auto"/>
          <w:szCs w:val="24"/>
        </w:rPr>
        <w:t xml:space="preserve">ακόμη και η ψήφιση απολογισμού που δεν παρουσιάστηκε. </w:t>
      </w:r>
    </w:p>
    <w:p w:rsidR="00001F95" w:rsidRPr="004F0026" w:rsidRDefault="00E25B63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Είναι πλέον ξεκάθαρο σε όλους</w:t>
      </w:r>
      <w:r w:rsidR="002D5FD1" w:rsidRPr="004F0026">
        <w:rPr>
          <w:color w:val="auto"/>
          <w:szCs w:val="24"/>
        </w:rPr>
        <w:t xml:space="preserve"> ποιος</w:t>
      </w:r>
      <w:r w:rsidR="004F0026" w:rsidRPr="004F0026">
        <w:rPr>
          <w:color w:val="auto"/>
          <w:szCs w:val="24"/>
        </w:rPr>
        <w:t xml:space="preserve"> είναι</w:t>
      </w:r>
      <w:r w:rsidR="002D5FD1" w:rsidRPr="004F0026">
        <w:rPr>
          <w:color w:val="auto"/>
          <w:szCs w:val="24"/>
        </w:rPr>
        <w:t xml:space="preserve"> ο ρόλος των ηγεσιών</w:t>
      </w:r>
      <w:r w:rsidR="00555901" w:rsidRPr="004F0026">
        <w:rPr>
          <w:color w:val="auto"/>
          <w:szCs w:val="24"/>
        </w:rPr>
        <w:t xml:space="preserve"> μας στο Συνδικαλιστικό κίνημα. </w:t>
      </w:r>
      <w:r w:rsidR="00DC410D" w:rsidRPr="004F0026">
        <w:rPr>
          <w:color w:val="auto"/>
          <w:szCs w:val="24"/>
        </w:rPr>
        <w:t>Όσο και να προσπαθούν</w:t>
      </w:r>
      <w:r w:rsidR="0013198F" w:rsidRPr="004F0026">
        <w:rPr>
          <w:color w:val="auto"/>
          <w:szCs w:val="24"/>
        </w:rPr>
        <w:t xml:space="preserve"> δεν μπορούν πλέον να </w:t>
      </w:r>
      <w:r w:rsidR="00CD2F10" w:rsidRPr="004F0026">
        <w:rPr>
          <w:color w:val="auto"/>
          <w:szCs w:val="24"/>
        </w:rPr>
        <w:t>κρυφτούν</w:t>
      </w:r>
      <w:r w:rsidR="002071CD" w:rsidRPr="004F0026">
        <w:rPr>
          <w:color w:val="auto"/>
          <w:szCs w:val="24"/>
        </w:rPr>
        <w:t xml:space="preserve"> από τους συναδέλφους</w:t>
      </w:r>
      <w:r w:rsidR="004F0026" w:rsidRPr="004F0026">
        <w:rPr>
          <w:color w:val="auto"/>
          <w:szCs w:val="24"/>
        </w:rPr>
        <w:t>,</w:t>
      </w:r>
      <w:r w:rsidR="002071CD" w:rsidRPr="004F0026">
        <w:rPr>
          <w:color w:val="auto"/>
          <w:szCs w:val="24"/>
        </w:rPr>
        <w:t xml:space="preserve"> αφού είναι πλέον ολοφάνερο ότι με τη δράση τους περισσότερο στηρίζουν</w:t>
      </w:r>
      <w:r w:rsidR="00F751EE" w:rsidRPr="004F0026">
        <w:rPr>
          <w:color w:val="auto"/>
          <w:szCs w:val="24"/>
        </w:rPr>
        <w:t xml:space="preserve"> </w:t>
      </w:r>
      <w:r w:rsidR="00F07B12" w:rsidRPr="004F0026">
        <w:rPr>
          <w:color w:val="auto"/>
          <w:szCs w:val="24"/>
        </w:rPr>
        <w:t xml:space="preserve">τις πολιτικές που εφαρμόζονται εις βάρος </w:t>
      </w:r>
      <w:r w:rsidR="004F0026" w:rsidRPr="004F0026">
        <w:rPr>
          <w:color w:val="auto"/>
          <w:szCs w:val="24"/>
        </w:rPr>
        <w:t>μας,</w:t>
      </w:r>
      <w:r w:rsidR="00F07B12" w:rsidRPr="004F0026">
        <w:rPr>
          <w:color w:val="auto"/>
          <w:szCs w:val="24"/>
        </w:rPr>
        <w:t xml:space="preserve"> παρά τα συμφέροντα των εργαζομένων.</w:t>
      </w:r>
      <w:r w:rsidR="00125EEA" w:rsidRPr="004F0026">
        <w:rPr>
          <w:color w:val="auto"/>
          <w:szCs w:val="24"/>
        </w:rPr>
        <w:t xml:space="preserve"> </w:t>
      </w:r>
    </w:p>
    <w:p w:rsidR="00BE2E71" w:rsidRPr="00EF5B3C" w:rsidRDefault="00963E5E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EF5B3C">
        <w:rPr>
          <w:color w:val="auto"/>
          <w:szCs w:val="24"/>
        </w:rPr>
        <w:t xml:space="preserve">Ως </w:t>
      </w:r>
      <w:r w:rsidR="004060EB" w:rsidRPr="00EF5B3C">
        <w:rPr>
          <w:color w:val="auto"/>
          <w:szCs w:val="24"/>
        </w:rPr>
        <w:t>Ε</w:t>
      </w:r>
      <w:r w:rsidR="004F0026" w:rsidRPr="00EF5B3C">
        <w:rPr>
          <w:color w:val="auto"/>
          <w:szCs w:val="24"/>
        </w:rPr>
        <w:t>.</w:t>
      </w:r>
      <w:r w:rsidR="004060EB" w:rsidRPr="00EF5B3C">
        <w:rPr>
          <w:color w:val="auto"/>
          <w:szCs w:val="24"/>
        </w:rPr>
        <w:t>Α</w:t>
      </w:r>
      <w:r w:rsidR="004F0026" w:rsidRPr="00EF5B3C">
        <w:rPr>
          <w:color w:val="auto"/>
          <w:szCs w:val="24"/>
        </w:rPr>
        <w:t>.</w:t>
      </w:r>
      <w:r w:rsidR="004060EB" w:rsidRPr="00EF5B3C">
        <w:rPr>
          <w:color w:val="auto"/>
          <w:szCs w:val="24"/>
        </w:rPr>
        <w:t>Κ</w:t>
      </w:r>
      <w:r w:rsidR="004F0026" w:rsidRPr="00EF5B3C">
        <w:rPr>
          <w:color w:val="auto"/>
          <w:szCs w:val="24"/>
        </w:rPr>
        <w:t>.</w:t>
      </w:r>
      <w:r w:rsidR="004060EB" w:rsidRPr="00EF5B3C">
        <w:rPr>
          <w:color w:val="auto"/>
          <w:szCs w:val="24"/>
        </w:rPr>
        <w:t>Π</w:t>
      </w:r>
      <w:r w:rsidR="004F0026" w:rsidRPr="00EF5B3C">
        <w:rPr>
          <w:color w:val="auto"/>
          <w:szCs w:val="24"/>
        </w:rPr>
        <w:t>.</w:t>
      </w:r>
      <w:r w:rsidRPr="00EF5B3C">
        <w:rPr>
          <w:color w:val="auto"/>
          <w:szCs w:val="24"/>
        </w:rPr>
        <w:t xml:space="preserve"> καλούμε</w:t>
      </w:r>
      <w:r w:rsidR="004060EB" w:rsidRPr="00EF5B3C">
        <w:rPr>
          <w:color w:val="auto"/>
          <w:szCs w:val="24"/>
        </w:rPr>
        <w:t xml:space="preserve"> </w:t>
      </w:r>
      <w:r w:rsidR="00125EEA" w:rsidRPr="00EF5B3C">
        <w:rPr>
          <w:color w:val="auto"/>
          <w:szCs w:val="24"/>
        </w:rPr>
        <w:t xml:space="preserve">όλους </w:t>
      </w:r>
      <w:r w:rsidR="004060EB" w:rsidRPr="00EF5B3C">
        <w:rPr>
          <w:color w:val="auto"/>
          <w:szCs w:val="24"/>
        </w:rPr>
        <w:t>τους συναδέλφους να στηρίξουν</w:t>
      </w:r>
      <w:r w:rsidR="00125EEA" w:rsidRPr="00EF5B3C">
        <w:rPr>
          <w:color w:val="auto"/>
          <w:szCs w:val="24"/>
        </w:rPr>
        <w:t xml:space="preserve"> το αγωνιστικό</w:t>
      </w:r>
      <w:r w:rsidRPr="00EF5B3C">
        <w:rPr>
          <w:color w:val="auto"/>
          <w:szCs w:val="24"/>
        </w:rPr>
        <w:t xml:space="preserve"> μας</w:t>
      </w:r>
      <w:r w:rsidR="00125EEA" w:rsidRPr="00EF5B3C">
        <w:rPr>
          <w:color w:val="auto"/>
          <w:szCs w:val="24"/>
        </w:rPr>
        <w:t xml:space="preserve"> ψηφοδέλτιο</w:t>
      </w:r>
      <w:r w:rsidR="00C627C5" w:rsidRPr="00EF5B3C">
        <w:rPr>
          <w:color w:val="auto"/>
          <w:szCs w:val="24"/>
        </w:rPr>
        <w:t>,</w:t>
      </w:r>
      <w:r w:rsidR="00125EEA" w:rsidRPr="00EF5B3C">
        <w:rPr>
          <w:color w:val="auto"/>
          <w:szCs w:val="24"/>
        </w:rPr>
        <w:t xml:space="preserve"> </w:t>
      </w:r>
      <w:r w:rsidR="004060EB" w:rsidRPr="00EF5B3C">
        <w:rPr>
          <w:color w:val="auto"/>
          <w:szCs w:val="24"/>
        </w:rPr>
        <w:t xml:space="preserve">στις 17/12ου που </w:t>
      </w:r>
      <w:r w:rsidR="004F0026" w:rsidRPr="00EF5B3C">
        <w:rPr>
          <w:color w:val="auto"/>
          <w:szCs w:val="24"/>
        </w:rPr>
        <w:t>έ</w:t>
      </w:r>
      <w:r w:rsidR="004060EB" w:rsidRPr="00EF5B3C">
        <w:rPr>
          <w:color w:val="auto"/>
          <w:szCs w:val="24"/>
        </w:rPr>
        <w:t xml:space="preserve">χουν </w:t>
      </w:r>
      <w:r w:rsidR="004F0026" w:rsidRPr="00EF5B3C">
        <w:rPr>
          <w:color w:val="auto"/>
          <w:szCs w:val="24"/>
        </w:rPr>
        <w:t>προκηρυχτεί</w:t>
      </w:r>
      <w:r w:rsidR="004060EB" w:rsidRPr="00EF5B3C">
        <w:rPr>
          <w:color w:val="auto"/>
          <w:szCs w:val="24"/>
        </w:rPr>
        <w:t xml:space="preserve"> οι εκλογές, γιατί είναι η </w:t>
      </w:r>
      <w:r w:rsidR="00F83D67" w:rsidRPr="00EF5B3C">
        <w:rPr>
          <w:color w:val="auto"/>
          <w:szCs w:val="24"/>
        </w:rPr>
        <w:t>μοναδική παράταξη</w:t>
      </w:r>
      <w:r w:rsidR="00AD4D21" w:rsidRPr="00EF5B3C">
        <w:rPr>
          <w:color w:val="auto"/>
          <w:szCs w:val="24"/>
        </w:rPr>
        <w:t xml:space="preserve"> που στηρίζει </w:t>
      </w:r>
      <w:r w:rsidR="00C627C5" w:rsidRPr="00EF5B3C">
        <w:rPr>
          <w:color w:val="auto"/>
          <w:szCs w:val="24"/>
        </w:rPr>
        <w:t xml:space="preserve">σταθερά και αταλάντευτα </w:t>
      </w:r>
      <w:r w:rsidR="00AD4D21" w:rsidRPr="00EF5B3C">
        <w:rPr>
          <w:color w:val="auto"/>
          <w:szCs w:val="24"/>
        </w:rPr>
        <w:t xml:space="preserve">τα συμφέροντα </w:t>
      </w:r>
      <w:r w:rsidR="00C627C5" w:rsidRPr="00EF5B3C">
        <w:rPr>
          <w:color w:val="auto"/>
          <w:szCs w:val="24"/>
        </w:rPr>
        <w:t>των εργαζομένων του Π.Σ.</w:t>
      </w:r>
      <w:r w:rsidR="00733944" w:rsidRPr="00EF5B3C">
        <w:rPr>
          <w:color w:val="auto"/>
          <w:szCs w:val="24"/>
        </w:rPr>
        <w:t xml:space="preserve"> </w:t>
      </w:r>
      <w:r w:rsidR="0000733D" w:rsidRPr="00EF5B3C">
        <w:rPr>
          <w:color w:val="auto"/>
          <w:szCs w:val="24"/>
        </w:rPr>
        <w:t>αγωνίζεται και παρεμβαίνει για κάθε μικρό και μεγάλο πρόβλημα που απασχολεί</w:t>
      </w:r>
      <w:r w:rsidR="00D91FE6" w:rsidRPr="00EF5B3C">
        <w:rPr>
          <w:color w:val="auto"/>
          <w:szCs w:val="24"/>
        </w:rPr>
        <w:t xml:space="preserve"> τους συναδέλφους.</w:t>
      </w:r>
    </w:p>
    <w:p w:rsidR="00963E5E" w:rsidRPr="00EF5B3C" w:rsidRDefault="00963E5E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EF5B3C">
        <w:rPr>
          <w:color w:val="auto"/>
          <w:szCs w:val="24"/>
        </w:rPr>
        <w:t>Επίσης δηλώνουμε ότι, οι συνεχόμενες αντικαταστατικές ενέργειες</w:t>
      </w:r>
      <w:r w:rsidR="00E21E8C" w:rsidRPr="00EF5B3C">
        <w:rPr>
          <w:color w:val="auto"/>
          <w:szCs w:val="24"/>
        </w:rPr>
        <w:t xml:space="preserve"> και ο συνεχής εκφυλισμός του συνδικαλιστικού μας οργάνου από το προεδρείο, μας υποχρεώνουν να πάρουμε όλα τα απαραίτητα μέτρα για την διαφύλαξη του κύρους του</w:t>
      </w:r>
      <w:r w:rsidR="00B50527" w:rsidRPr="00EF5B3C">
        <w:rPr>
          <w:color w:val="auto"/>
          <w:szCs w:val="24"/>
        </w:rPr>
        <w:t>,</w:t>
      </w:r>
      <w:r w:rsidR="00E21E8C" w:rsidRPr="00EF5B3C">
        <w:rPr>
          <w:color w:val="auto"/>
          <w:szCs w:val="24"/>
        </w:rPr>
        <w:t xml:space="preserve"> ως φορέας εκπροσώπησης</w:t>
      </w:r>
      <w:r w:rsidR="00B50527" w:rsidRPr="00EF5B3C">
        <w:rPr>
          <w:color w:val="auto"/>
          <w:szCs w:val="24"/>
        </w:rPr>
        <w:t>,</w:t>
      </w:r>
      <w:r w:rsidR="00E21E8C" w:rsidRPr="00EF5B3C">
        <w:rPr>
          <w:color w:val="auto"/>
          <w:szCs w:val="24"/>
        </w:rPr>
        <w:t xml:space="preserve"> διαφύλαξης και διεκδίκησης των δικαιωμάτων </w:t>
      </w:r>
      <w:r w:rsidR="00B50527" w:rsidRPr="00EF5B3C">
        <w:rPr>
          <w:color w:val="auto"/>
          <w:szCs w:val="24"/>
        </w:rPr>
        <w:t>των πυροσβεστών</w:t>
      </w:r>
      <w:r w:rsidR="00E21E8C" w:rsidRPr="00EF5B3C">
        <w:rPr>
          <w:color w:val="auto"/>
          <w:szCs w:val="24"/>
        </w:rPr>
        <w:t>.</w:t>
      </w:r>
      <w:r w:rsidRPr="00EF5B3C">
        <w:rPr>
          <w:color w:val="auto"/>
          <w:szCs w:val="24"/>
        </w:rPr>
        <w:t xml:space="preserve"> </w:t>
      </w:r>
    </w:p>
    <w:p w:rsidR="00BE2E71" w:rsidRPr="004F0026" w:rsidRDefault="004F0026" w:rsidP="00733944">
      <w:pPr>
        <w:pStyle w:val="Default"/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 xml:space="preserve">Ακολουθεί το διεκδικητικό πλαίσιο πάλης που πρότεινε η Ε.Α.Κ.Π. και εγκρίθηκε απο την Γ.Σ., αλλά </w:t>
      </w:r>
      <w:r w:rsidR="00EA6B76" w:rsidRPr="004F0026">
        <w:rPr>
          <w:color w:val="auto"/>
          <w:szCs w:val="24"/>
        </w:rPr>
        <w:t>εί</w:t>
      </w:r>
      <w:r w:rsidRPr="004F0026">
        <w:rPr>
          <w:color w:val="auto"/>
          <w:szCs w:val="24"/>
        </w:rPr>
        <w:t xml:space="preserve">ναι </w:t>
      </w:r>
      <w:r w:rsidR="00EA6B76" w:rsidRPr="004F0026">
        <w:rPr>
          <w:color w:val="auto"/>
          <w:szCs w:val="24"/>
        </w:rPr>
        <w:t>σί</w:t>
      </w:r>
      <w:r w:rsidRPr="004F0026">
        <w:rPr>
          <w:color w:val="auto"/>
          <w:szCs w:val="24"/>
        </w:rPr>
        <w:t xml:space="preserve">γουρο και το </w:t>
      </w:r>
      <w:r w:rsidR="00EA6B76" w:rsidRPr="004F0026">
        <w:rPr>
          <w:color w:val="auto"/>
          <w:szCs w:val="24"/>
        </w:rPr>
        <w:t>έ</w:t>
      </w:r>
      <w:r w:rsidRPr="004F0026">
        <w:rPr>
          <w:color w:val="auto"/>
          <w:szCs w:val="24"/>
        </w:rPr>
        <w:t xml:space="preserve">χει </w:t>
      </w:r>
      <w:r w:rsidR="00EA6B76" w:rsidRPr="004F0026">
        <w:rPr>
          <w:color w:val="auto"/>
          <w:szCs w:val="24"/>
        </w:rPr>
        <w:t>αποδεί</w:t>
      </w:r>
      <w:r w:rsidRPr="004F0026">
        <w:rPr>
          <w:color w:val="auto"/>
          <w:szCs w:val="24"/>
        </w:rPr>
        <w:t xml:space="preserve">ξει η </w:t>
      </w:r>
      <w:r w:rsidR="00EA6B76" w:rsidRPr="004F0026">
        <w:rPr>
          <w:color w:val="auto"/>
          <w:szCs w:val="24"/>
        </w:rPr>
        <w:t>ί</w:t>
      </w:r>
      <w:r w:rsidRPr="004F0026">
        <w:rPr>
          <w:color w:val="auto"/>
          <w:szCs w:val="24"/>
        </w:rPr>
        <w:t xml:space="preserve">δια η πορεία της </w:t>
      </w:r>
      <w:r w:rsidR="00EA6B76" w:rsidRPr="004F0026">
        <w:rPr>
          <w:color w:val="auto"/>
          <w:szCs w:val="24"/>
        </w:rPr>
        <w:t>Έ</w:t>
      </w:r>
      <w:r w:rsidRPr="004F0026">
        <w:rPr>
          <w:color w:val="auto"/>
          <w:szCs w:val="24"/>
        </w:rPr>
        <w:t>νωσης ότι για να υλοποιηθεί, χρειάζεται στο τιμόνι της να βρίσκεται προεδρείο με αγωνιστικό προσανατολισμό και ατσαλένια  αποφασιστικότητα.</w:t>
      </w:r>
    </w:p>
    <w:p w:rsidR="00BE2E71" w:rsidRPr="004F0026" w:rsidRDefault="004F0026" w:rsidP="00733944">
      <w:pPr>
        <w:pStyle w:val="Default"/>
        <w:tabs>
          <w:tab w:val="left" w:pos="7080"/>
        </w:tabs>
        <w:spacing w:after="6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 xml:space="preserve">Το  διεκδικητικό Πλαίσιο πάλης: </w:t>
      </w:r>
      <w:r w:rsidR="00733944" w:rsidRPr="004F0026">
        <w:rPr>
          <w:color w:val="auto"/>
          <w:szCs w:val="24"/>
        </w:rPr>
        <w:tab/>
      </w:r>
    </w:p>
    <w:p w:rsidR="00C302AD" w:rsidRPr="004F0026" w:rsidRDefault="009D10DE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Αύξηση της χρηματοδότησης για το Π.Σ. από τον κρατικό προϋπολογισμό</w:t>
      </w:r>
      <w:r w:rsidR="004F0026" w:rsidRPr="004F0026">
        <w:rPr>
          <w:color w:val="auto"/>
          <w:szCs w:val="24"/>
        </w:rPr>
        <w:t>.</w:t>
      </w:r>
    </w:p>
    <w:p w:rsidR="00E605AC" w:rsidRPr="004F0026" w:rsidRDefault="00E605AC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Μονιμοποίηση των πενταετών και συμβασιούχων συναδέλφων</w:t>
      </w:r>
      <w:r w:rsidR="003E5CDA" w:rsidRPr="004F0026">
        <w:rPr>
          <w:color w:val="auto"/>
          <w:szCs w:val="24"/>
        </w:rPr>
        <w:t xml:space="preserve"> στο Π.Σ. και στις υπηρεσίες </w:t>
      </w:r>
      <w:r w:rsidR="008D6274" w:rsidRPr="004F0026">
        <w:rPr>
          <w:color w:val="auto"/>
          <w:szCs w:val="24"/>
        </w:rPr>
        <w:t>της πολιτικής προστασίας</w:t>
      </w:r>
      <w:r w:rsidR="004F0026" w:rsidRPr="004F0026">
        <w:rPr>
          <w:color w:val="auto"/>
          <w:szCs w:val="24"/>
        </w:rPr>
        <w:t>.</w:t>
      </w:r>
    </w:p>
    <w:p w:rsidR="008D6274" w:rsidRPr="004F0026" w:rsidRDefault="008D6274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 xml:space="preserve">Ένταξη στα </w:t>
      </w:r>
      <w:r w:rsidR="00E20A0A" w:rsidRPr="004F0026">
        <w:rPr>
          <w:color w:val="auto"/>
          <w:szCs w:val="24"/>
        </w:rPr>
        <w:t>Β.Α.Ε.</w:t>
      </w:r>
    </w:p>
    <w:p w:rsidR="00E20A0A" w:rsidRPr="004F0026" w:rsidRDefault="00F65AD9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Θεσμοθέτηση Π.Δ. και εφαρμογή μέτρων για την υγιεινή και ασφάλεια</w:t>
      </w:r>
      <w:r w:rsidR="004F0026" w:rsidRPr="004F0026">
        <w:rPr>
          <w:color w:val="auto"/>
          <w:szCs w:val="24"/>
        </w:rPr>
        <w:t>.</w:t>
      </w:r>
    </w:p>
    <w:p w:rsidR="003D7039" w:rsidRPr="004F0026" w:rsidRDefault="003D7039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Σύσταση νέου αξιοκρατικού κανονισμού μεταθέσεων</w:t>
      </w:r>
      <w:r w:rsidR="004F0026" w:rsidRPr="004F0026">
        <w:rPr>
          <w:color w:val="auto"/>
          <w:szCs w:val="24"/>
        </w:rPr>
        <w:t>.</w:t>
      </w:r>
      <w:r w:rsidRPr="004F0026">
        <w:rPr>
          <w:color w:val="auto"/>
          <w:szCs w:val="24"/>
        </w:rPr>
        <w:t xml:space="preserve"> </w:t>
      </w:r>
    </w:p>
    <w:p w:rsidR="00C40BC5" w:rsidRPr="004F0026" w:rsidRDefault="009579E8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Αποζημίωση για υπερωρίες νυχτερινά και αργίες</w:t>
      </w:r>
      <w:r w:rsidR="00793FDE" w:rsidRPr="004F0026">
        <w:rPr>
          <w:color w:val="auto"/>
          <w:szCs w:val="24"/>
        </w:rPr>
        <w:t xml:space="preserve"> όπως σε όλο το δημόσιο τομέα</w:t>
      </w:r>
    </w:p>
    <w:p w:rsidR="00793FDE" w:rsidRPr="004F0026" w:rsidRDefault="00793FDE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Επαναφορά των μισθών στα επίπεδα του</w:t>
      </w:r>
      <w:r w:rsidR="005C4226" w:rsidRPr="004F0026">
        <w:rPr>
          <w:color w:val="auto"/>
          <w:szCs w:val="24"/>
        </w:rPr>
        <w:t xml:space="preserve"> 2009</w:t>
      </w:r>
      <w:r w:rsidR="004F0026" w:rsidRPr="004F0026">
        <w:rPr>
          <w:color w:val="auto"/>
          <w:szCs w:val="24"/>
        </w:rPr>
        <w:t>.</w:t>
      </w:r>
    </w:p>
    <w:p w:rsidR="00A67006" w:rsidRPr="004F0026" w:rsidRDefault="005C4226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 xml:space="preserve">Κάλυψη όλων των πραγματικών </w:t>
      </w:r>
      <w:r w:rsidR="00A67006" w:rsidRPr="004F0026">
        <w:rPr>
          <w:color w:val="auto"/>
          <w:szCs w:val="24"/>
        </w:rPr>
        <w:t>κενών</w:t>
      </w:r>
      <w:r w:rsidR="004F0026" w:rsidRPr="004F0026">
        <w:rPr>
          <w:color w:val="auto"/>
          <w:szCs w:val="24"/>
        </w:rPr>
        <w:t>.</w:t>
      </w:r>
    </w:p>
    <w:p w:rsidR="00A67006" w:rsidRPr="004F0026" w:rsidRDefault="00A67006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Αναβάθμιση των υπηρεσιών και των κλιμακίων με βάση</w:t>
      </w:r>
      <w:r w:rsidR="003761E0" w:rsidRPr="004F0026">
        <w:rPr>
          <w:color w:val="auto"/>
          <w:szCs w:val="24"/>
        </w:rPr>
        <w:t xml:space="preserve"> τις σύγχρονες ανάγκες</w:t>
      </w:r>
      <w:r w:rsidR="004F0026" w:rsidRPr="004F0026">
        <w:rPr>
          <w:color w:val="auto"/>
          <w:szCs w:val="24"/>
        </w:rPr>
        <w:t>.</w:t>
      </w:r>
    </w:p>
    <w:p w:rsidR="003761E0" w:rsidRPr="004F0026" w:rsidRDefault="003761E0" w:rsidP="00733944">
      <w:pPr>
        <w:pStyle w:val="Default"/>
        <w:numPr>
          <w:ilvl w:val="0"/>
          <w:numId w:val="5"/>
        </w:numPr>
        <w:spacing w:after="60"/>
        <w:ind w:right="-35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Ανανέωση του στόλου</w:t>
      </w:r>
      <w:r w:rsidR="007F3C2B" w:rsidRPr="004F0026">
        <w:rPr>
          <w:color w:val="auto"/>
          <w:szCs w:val="24"/>
        </w:rPr>
        <w:t xml:space="preserve"> οχημάτων</w:t>
      </w:r>
      <w:r w:rsidR="004F0026" w:rsidRPr="004F0026">
        <w:rPr>
          <w:color w:val="auto"/>
          <w:szCs w:val="24"/>
        </w:rPr>
        <w:t>.</w:t>
      </w:r>
    </w:p>
    <w:p w:rsidR="00085A62" w:rsidRPr="004F0026" w:rsidRDefault="007F3C2B" w:rsidP="004F0026">
      <w:pPr>
        <w:pStyle w:val="Default"/>
        <w:numPr>
          <w:ilvl w:val="0"/>
          <w:numId w:val="5"/>
        </w:numPr>
        <w:spacing w:after="120"/>
        <w:ind w:left="828" w:right="-34" w:hanging="357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 xml:space="preserve">Προμήθεια </w:t>
      </w:r>
      <w:r w:rsidR="00085A62" w:rsidRPr="004F0026">
        <w:rPr>
          <w:color w:val="auto"/>
          <w:szCs w:val="24"/>
        </w:rPr>
        <w:t>Μέσων Ατομικής προστασίας</w:t>
      </w:r>
      <w:r w:rsidR="004F0026" w:rsidRPr="004F0026">
        <w:rPr>
          <w:color w:val="auto"/>
          <w:szCs w:val="24"/>
        </w:rPr>
        <w:t>.</w:t>
      </w:r>
    </w:p>
    <w:p w:rsidR="008D2344" w:rsidRPr="004F0026" w:rsidRDefault="007254C3" w:rsidP="004F0026">
      <w:pPr>
        <w:pStyle w:val="Default"/>
        <w:spacing w:after="480"/>
        <w:ind w:right="-34" w:firstLine="284"/>
        <w:jc w:val="both"/>
        <w:rPr>
          <w:color w:val="auto"/>
          <w:szCs w:val="24"/>
        </w:rPr>
      </w:pPr>
      <w:r w:rsidRPr="004F0026">
        <w:rPr>
          <w:color w:val="auto"/>
          <w:szCs w:val="24"/>
        </w:rPr>
        <w:t>Όλα τα παραπάνω αιτήματα</w:t>
      </w:r>
      <w:r w:rsidR="006C7422" w:rsidRPr="004F0026">
        <w:rPr>
          <w:color w:val="auto"/>
          <w:szCs w:val="24"/>
        </w:rPr>
        <w:t xml:space="preserve"> αλλά και επιμέρους ζητήματα που απασχολούν τους συναδέλφους</w:t>
      </w:r>
      <w:r w:rsidR="004F0026">
        <w:rPr>
          <w:color w:val="auto"/>
          <w:szCs w:val="24"/>
        </w:rPr>
        <w:t>,</w:t>
      </w:r>
      <w:r w:rsidR="006C7422" w:rsidRPr="004F0026">
        <w:rPr>
          <w:color w:val="auto"/>
          <w:szCs w:val="24"/>
        </w:rPr>
        <w:t xml:space="preserve">   </w:t>
      </w:r>
      <w:r w:rsidR="0096486E" w:rsidRPr="004F0026">
        <w:rPr>
          <w:color w:val="auto"/>
          <w:szCs w:val="24"/>
        </w:rPr>
        <w:t xml:space="preserve">θα πρέπει να διεκδικηθούν με </w:t>
      </w:r>
      <w:r w:rsidR="005F6289" w:rsidRPr="004F0026">
        <w:rPr>
          <w:color w:val="auto"/>
          <w:szCs w:val="24"/>
        </w:rPr>
        <w:t xml:space="preserve">αγωνιστικές κινητοποιήσεις και μέσα στην </w:t>
      </w:r>
      <w:r w:rsidR="006F215F" w:rsidRPr="004F0026">
        <w:rPr>
          <w:color w:val="auto"/>
          <w:szCs w:val="24"/>
        </w:rPr>
        <w:t>αντιπυρική περίοδο</w:t>
      </w:r>
      <w:r w:rsidR="004F0026">
        <w:rPr>
          <w:color w:val="auto"/>
          <w:szCs w:val="24"/>
        </w:rPr>
        <w:t>,</w:t>
      </w:r>
      <w:r w:rsidR="006F215F" w:rsidRPr="004F0026">
        <w:rPr>
          <w:color w:val="auto"/>
          <w:szCs w:val="24"/>
        </w:rPr>
        <w:t xml:space="preserve"> </w:t>
      </w:r>
      <w:r w:rsidR="002574FA" w:rsidRPr="004F0026">
        <w:rPr>
          <w:color w:val="auto"/>
          <w:szCs w:val="24"/>
        </w:rPr>
        <w:t>καθώς</w:t>
      </w:r>
      <w:bookmarkStart w:id="0" w:name="_GoBack"/>
      <w:bookmarkEnd w:id="0"/>
      <w:r w:rsidR="006F215F" w:rsidRPr="004F0026">
        <w:rPr>
          <w:color w:val="auto"/>
          <w:szCs w:val="24"/>
        </w:rPr>
        <w:t xml:space="preserve"> και με παραστάσεις διαμαρτυρίας στην έδρα </w:t>
      </w:r>
      <w:r w:rsidR="002574FA" w:rsidRPr="004F0026">
        <w:rPr>
          <w:color w:val="auto"/>
          <w:szCs w:val="24"/>
        </w:rPr>
        <w:t>της Περιφερειακής Διοίκησης.</w:t>
      </w:r>
    </w:p>
    <w:p w:rsidR="008D2344" w:rsidRPr="004F0026" w:rsidRDefault="008D2344" w:rsidP="004F0026">
      <w:pPr>
        <w:spacing w:after="0" w:line="240" w:lineRule="auto"/>
        <w:ind w:right="-34"/>
        <w:jc w:val="center"/>
        <w:rPr>
          <w:rFonts w:ascii="Times New Roman" w:hAnsi="Times New Roman" w:cs="Times New Roman"/>
          <w:b/>
          <w:sz w:val="24"/>
        </w:rPr>
      </w:pPr>
      <w:r w:rsidRPr="004F0026">
        <w:rPr>
          <w:rFonts w:ascii="Times New Roman" w:hAnsi="Times New Roman" w:cs="Times New Roman"/>
          <w:b/>
          <w:sz w:val="24"/>
        </w:rPr>
        <w:t>Για την Ε.Α.Κ.Π.</w:t>
      </w:r>
    </w:p>
    <w:p w:rsidR="008D2344" w:rsidRPr="004F0026" w:rsidRDefault="008D2344" w:rsidP="004F0026">
      <w:pPr>
        <w:spacing w:after="60" w:line="240" w:lineRule="auto"/>
        <w:ind w:right="-34"/>
        <w:jc w:val="center"/>
        <w:rPr>
          <w:rFonts w:ascii="Times New Roman" w:hAnsi="Times New Roman" w:cs="Times New Roman"/>
          <w:b/>
          <w:sz w:val="24"/>
        </w:rPr>
      </w:pPr>
      <w:r w:rsidRPr="004F0026">
        <w:rPr>
          <w:rFonts w:ascii="Times New Roman" w:hAnsi="Times New Roman" w:cs="Times New Roman"/>
          <w:b/>
          <w:sz w:val="24"/>
        </w:rPr>
        <w:t>Τα μέλη του Δ.Σ. της Ε.Υ.Π.Σ. Βορείου Αιγαίου</w:t>
      </w:r>
    </w:p>
    <w:p w:rsidR="008D2344" w:rsidRPr="004F0026" w:rsidRDefault="008D2344" w:rsidP="00733944">
      <w:pPr>
        <w:spacing w:after="0" w:line="240" w:lineRule="auto"/>
        <w:ind w:right="-35" w:firstLine="280"/>
        <w:jc w:val="center"/>
        <w:rPr>
          <w:rFonts w:ascii="Times New Roman" w:hAnsi="Times New Roman" w:cs="Times New Roman"/>
          <w:sz w:val="24"/>
        </w:rPr>
      </w:pPr>
      <w:r w:rsidRPr="004F0026">
        <w:rPr>
          <w:rFonts w:ascii="Times New Roman" w:hAnsi="Times New Roman" w:cs="Times New Roman"/>
          <w:b/>
          <w:sz w:val="24"/>
        </w:rPr>
        <w:t>Παράλαιμος Λευτέρης – Τσαχάς Γιώργος</w:t>
      </w:r>
    </w:p>
    <w:p w:rsidR="008D2344" w:rsidRPr="004F0026" w:rsidRDefault="008D2344" w:rsidP="00733944">
      <w:pPr>
        <w:spacing w:after="0"/>
        <w:ind w:right="-35"/>
        <w:jc w:val="center"/>
      </w:pPr>
    </w:p>
    <w:p w:rsidR="008D2344" w:rsidRPr="004F0026" w:rsidRDefault="008D2344" w:rsidP="00733944">
      <w:pPr>
        <w:ind w:right="-35"/>
        <w:rPr>
          <w:rFonts w:ascii="Times New Roman" w:hAnsi="Times New Roman" w:cs="Times New Roman"/>
        </w:rPr>
      </w:pPr>
    </w:p>
    <w:p w:rsidR="008D2344" w:rsidRPr="004F0026" w:rsidRDefault="008D2344" w:rsidP="00733944">
      <w:pPr>
        <w:ind w:right="-35"/>
      </w:pPr>
    </w:p>
    <w:sectPr w:rsidR="008D2344" w:rsidRPr="004F0026" w:rsidSect="00733944">
      <w:pgSz w:w="11906" w:h="16838"/>
      <w:pgMar w:top="993" w:right="1080" w:bottom="993" w:left="1276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D1B"/>
    <w:multiLevelType w:val="hybridMultilevel"/>
    <w:tmpl w:val="B652DB3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5EA6B96"/>
    <w:multiLevelType w:val="hybridMultilevel"/>
    <w:tmpl w:val="4926B3B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40DE3AFB"/>
    <w:multiLevelType w:val="hybridMultilevel"/>
    <w:tmpl w:val="BAE6BE00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4AF54F22"/>
    <w:multiLevelType w:val="hybridMultilevel"/>
    <w:tmpl w:val="00F88D70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">
    <w:nsid w:val="55671CD2"/>
    <w:multiLevelType w:val="hybridMultilevel"/>
    <w:tmpl w:val="FC7A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2344"/>
    <w:rsid w:val="00001F95"/>
    <w:rsid w:val="0000733D"/>
    <w:rsid w:val="00063F02"/>
    <w:rsid w:val="00085A62"/>
    <w:rsid w:val="000B63D2"/>
    <w:rsid w:val="001033AA"/>
    <w:rsid w:val="00114FE3"/>
    <w:rsid w:val="00120A75"/>
    <w:rsid w:val="00125EEA"/>
    <w:rsid w:val="00130926"/>
    <w:rsid w:val="00130C30"/>
    <w:rsid w:val="0013198F"/>
    <w:rsid w:val="0013271D"/>
    <w:rsid w:val="00140BCD"/>
    <w:rsid w:val="00170A08"/>
    <w:rsid w:val="00172B4C"/>
    <w:rsid w:val="00173DEF"/>
    <w:rsid w:val="00181B17"/>
    <w:rsid w:val="001B0AD0"/>
    <w:rsid w:val="001B0FEE"/>
    <w:rsid w:val="001D1497"/>
    <w:rsid w:val="001D4627"/>
    <w:rsid w:val="001F5270"/>
    <w:rsid w:val="001F65AE"/>
    <w:rsid w:val="002069DA"/>
    <w:rsid w:val="002071CD"/>
    <w:rsid w:val="0021538E"/>
    <w:rsid w:val="00215DAD"/>
    <w:rsid w:val="00226469"/>
    <w:rsid w:val="00226A57"/>
    <w:rsid w:val="00230F16"/>
    <w:rsid w:val="0024414E"/>
    <w:rsid w:val="00257234"/>
    <w:rsid w:val="002574FA"/>
    <w:rsid w:val="0026376D"/>
    <w:rsid w:val="002764BD"/>
    <w:rsid w:val="002D58F8"/>
    <w:rsid w:val="002D5FD1"/>
    <w:rsid w:val="002F1F15"/>
    <w:rsid w:val="00310429"/>
    <w:rsid w:val="0033038C"/>
    <w:rsid w:val="00331A64"/>
    <w:rsid w:val="00337E88"/>
    <w:rsid w:val="0035019B"/>
    <w:rsid w:val="00361ACB"/>
    <w:rsid w:val="003761E0"/>
    <w:rsid w:val="00383F3E"/>
    <w:rsid w:val="00393206"/>
    <w:rsid w:val="003A7B2F"/>
    <w:rsid w:val="003D7039"/>
    <w:rsid w:val="003E22C7"/>
    <w:rsid w:val="003E534B"/>
    <w:rsid w:val="003E5CDA"/>
    <w:rsid w:val="003E61D4"/>
    <w:rsid w:val="003E6267"/>
    <w:rsid w:val="004060EB"/>
    <w:rsid w:val="00417006"/>
    <w:rsid w:val="004546DB"/>
    <w:rsid w:val="00461FC6"/>
    <w:rsid w:val="0048525E"/>
    <w:rsid w:val="004869A5"/>
    <w:rsid w:val="004A37DE"/>
    <w:rsid w:val="004A3F62"/>
    <w:rsid w:val="004D5608"/>
    <w:rsid w:val="004E00C3"/>
    <w:rsid w:val="004F0026"/>
    <w:rsid w:val="004F0930"/>
    <w:rsid w:val="004F483B"/>
    <w:rsid w:val="0051468F"/>
    <w:rsid w:val="00534D42"/>
    <w:rsid w:val="00536FF9"/>
    <w:rsid w:val="00547DF9"/>
    <w:rsid w:val="00555901"/>
    <w:rsid w:val="00565B65"/>
    <w:rsid w:val="0057129B"/>
    <w:rsid w:val="00571F5A"/>
    <w:rsid w:val="00582F8F"/>
    <w:rsid w:val="005B4154"/>
    <w:rsid w:val="005B6FAB"/>
    <w:rsid w:val="005C2A30"/>
    <w:rsid w:val="005C4226"/>
    <w:rsid w:val="005E1C90"/>
    <w:rsid w:val="005F2FF9"/>
    <w:rsid w:val="005F6289"/>
    <w:rsid w:val="006464C6"/>
    <w:rsid w:val="00653A75"/>
    <w:rsid w:val="006C7422"/>
    <w:rsid w:val="006D0AC2"/>
    <w:rsid w:val="006E5C42"/>
    <w:rsid w:val="006F215F"/>
    <w:rsid w:val="00712B74"/>
    <w:rsid w:val="0072140E"/>
    <w:rsid w:val="007254C3"/>
    <w:rsid w:val="007301BE"/>
    <w:rsid w:val="00732FE7"/>
    <w:rsid w:val="00733944"/>
    <w:rsid w:val="00733CDC"/>
    <w:rsid w:val="00785831"/>
    <w:rsid w:val="00793FDE"/>
    <w:rsid w:val="007B5709"/>
    <w:rsid w:val="007C10D8"/>
    <w:rsid w:val="007C3A6F"/>
    <w:rsid w:val="007D2ABC"/>
    <w:rsid w:val="007F3C2B"/>
    <w:rsid w:val="00810E2A"/>
    <w:rsid w:val="00811EFB"/>
    <w:rsid w:val="00817CD3"/>
    <w:rsid w:val="008227CB"/>
    <w:rsid w:val="00824C03"/>
    <w:rsid w:val="008808B0"/>
    <w:rsid w:val="0088103E"/>
    <w:rsid w:val="0089512A"/>
    <w:rsid w:val="00897CB8"/>
    <w:rsid w:val="008D08A7"/>
    <w:rsid w:val="008D2344"/>
    <w:rsid w:val="008D56B8"/>
    <w:rsid w:val="008D6274"/>
    <w:rsid w:val="008E29C0"/>
    <w:rsid w:val="008E3D24"/>
    <w:rsid w:val="008F3D30"/>
    <w:rsid w:val="008F5806"/>
    <w:rsid w:val="00912B8F"/>
    <w:rsid w:val="0091717E"/>
    <w:rsid w:val="00942D10"/>
    <w:rsid w:val="00945485"/>
    <w:rsid w:val="00953947"/>
    <w:rsid w:val="009579E8"/>
    <w:rsid w:val="00963E5E"/>
    <w:rsid w:val="0096486E"/>
    <w:rsid w:val="009720D9"/>
    <w:rsid w:val="0097520F"/>
    <w:rsid w:val="0097667D"/>
    <w:rsid w:val="009B3840"/>
    <w:rsid w:val="009B7798"/>
    <w:rsid w:val="009C4998"/>
    <w:rsid w:val="009D10DE"/>
    <w:rsid w:val="009E3382"/>
    <w:rsid w:val="009F69F6"/>
    <w:rsid w:val="009F7AD8"/>
    <w:rsid w:val="00A01870"/>
    <w:rsid w:val="00A0665E"/>
    <w:rsid w:val="00A40705"/>
    <w:rsid w:val="00A40B53"/>
    <w:rsid w:val="00A52D95"/>
    <w:rsid w:val="00A67006"/>
    <w:rsid w:val="00AC60D4"/>
    <w:rsid w:val="00AC7A0C"/>
    <w:rsid w:val="00AD4D21"/>
    <w:rsid w:val="00AE52B6"/>
    <w:rsid w:val="00AF463F"/>
    <w:rsid w:val="00B02B00"/>
    <w:rsid w:val="00B30291"/>
    <w:rsid w:val="00B444CC"/>
    <w:rsid w:val="00B471CC"/>
    <w:rsid w:val="00B50527"/>
    <w:rsid w:val="00B51F8C"/>
    <w:rsid w:val="00B53749"/>
    <w:rsid w:val="00B65309"/>
    <w:rsid w:val="00B774E9"/>
    <w:rsid w:val="00B9715A"/>
    <w:rsid w:val="00BA5E3C"/>
    <w:rsid w:val="00BC333F"/>
    <w:rsid w:val="00BC7DD6"/>
    <w:rsid w:val="00BE1CAE"/>
    <w:rsid w:val="00BE2E71"/>
    <w:rsid w:val="00BF1C1A"/>
    <w:rsid w:val="00BF336F"/>
    <w:rsid w:val="00BF772A"/>
    <w:rsid w:val="00C04044"/>
    <w:rsid w:val="00C065C9"/>
    <w:rsid w:val="00C14D1D"/>
    <w:rsid w:val="00C302AD"/>
    <w:rsid w:val="00C40BC5"/>
    <w:rsid w:val="00C627C5"/>
    <w:rsid w:val="00C647C5"/>
    <w:rsid w:val="00CA07B3"/>
    <w:rsid w:val="00CD210E"/>
    <w:rsid w:val="00CD2F10"/>
    <w:rsid w:val="00CF5C56"/>
    <w:rsid w:val="00D0554B"/>
    <w:rsid w:val="00D057F0"/>
    <w:rsid w:val="00D233E2"/>
    <w:rsid w:val="00D31D7B"/>
    <w:rsid w:val="00D52734"/>
    <w:rsid w:val="00D552F0"/>
    <w:rsid w:val="00D56976"/>
    <w:rsid w:val="00D65D06"/>
    <w:rsid w:val="00D66103"/>
    <w:rsid w:val="00D91FE6"/>
    <w:rsid w:val="00DA3EAD"/>
    <w:rsid w:val="00DA58C5"/>
    <w:rsid w:val="00DB1C79"/>
    <w:rsid w:val="00DC410D"/>
    <w:rsid w:val="00DC7219"/>
    <w:rsid w:val="00DD6831"/>
    <w:rsid w:val="00DE5726"/>
    <w:rsid w:val="00DE7AC1"/>
    <w:rsid w:val="00E0049E"/>
    <w:rsid w:val="00E146D6"/>
    <w:rsid w:val="00E20A0A"/>
    <w:rsid w:val="00E21E8C"/>
    <w:rsid w:val="00E25B63"/>
    <w:rsid w:val="00E264B6"/>
    <w:rsid w:val="00E3353E"/>
    <w:rsid w:val="00E352BE"/>
    <w:rsid w:val="00E4416E"/>
    <w:rsid w:val="00E605AC"/>
    <w:rsid w:val="00E63B78"/>
    <w:rsid w:val="00E744FF"/>
    <w:rsid w:val="00E75055"/>
    <w:rsid w:val="00E832CD"/>
    <w:rsid w:val="00E84C04"/>
    <w:rsid w:val="00E8570E"/>
    <w:rsid w:val="00E9401F"/>
    <w:rsid w:val="00EA1AAE"/>
    <w:rsid w:val="00EA63A4"/>
    <w:rsid w:val="00EA6B76"/>
    <w:rsid w:val="00EE300E"/>
    <w:rsid w:val="00EF5B3C"/>
    <w:rsid w:val="00EF61F9"/>
    <w:rsid w:val="00F07B12"/>
    <w:rsid w:val="00F172FB"/>
    <w:rsid w:val="00F233DB"/>
    <w:rsid w:val="00F26B18"/>
    <w:rsid w:val="00F326D7"/>
    <w:rsid w:val="00F41E08"/>
    <w:rsid w:val="00F56C4B"/>
    <w:rsid w:val="00F630AB"/>
    <w:rsid w:val="00F65AD9"/>
    <w:rsid w:val="00F751EE"/>
    <w:rsid w:val="00F83D67"/>
    <w:rsid w:val="00F9421F"/>
    <w:rsid w:val="00F96BDE"/>
    <w:rsid w:val="00FA22CC"/>
    <w:rsid w:val="00FA23CC"/>
    <w:rsid w:val="00FB4D63"/>
    <w:rsid w:val="00FC10FE"/>
    <w:rsid w:val="00FC4D6C"/>
    <w:rsid w:val="00FD4AB0"/>
    <w:rsid w:val="00FF0393"/>
    <w:rsid w:val="00FF0FDD"/>
    <w:rsid w:val="00FF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D23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-">
    <w:name w:val="Hyperlink"/>
    <w:uiPriority w:val="99"/>
    <w:rsid w:val="008D2344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E8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1485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lefteris.pki@gmail.com</dc:creator>
  <cp:lastModifiedBy>red bear</cp:lastModifiedBy>
  <cp:revision>35</cp:revision>
  <dcterms:created xsi:type="dcterms:W3CDTF">2018-12-02T11:34:00Z</dcterms:created>
  <dcterms:modified xsi:type="dcterms:W3CDTF">2018-12-02T17:47:00Z</dcterms:modified>
</cp:coreProperties>
</file>