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A" w:rsidRPr="00A1756D" w:rsidRDefault="00386DBA" w:rsidP="00A1756D">
      <w:pPr>
        <w:spacing w:after="0" w:line="240" w:lineRule="auto"/>
        <w:ind w:right="-1"/>
        <w:jc w:val="center"/>
        <w:rPr>
          <w:rFonts w:ascii="Times New Roman" w:hAnsi="Times New Roman"/>
          <w:b/>
          <w:spacing w:val="52"/>
          <w:sz w:val="32"/>
          <w:szCs w:val="32"/>
        </w:rPr>
      </w:pPr>
      <w:r w:rsidRPr="00A1756D">
        <w:rPr>
          <w:rFonts w:ascii="Times New Roman" w:hAnsi="Times New Roman"/>
          <w:b/>
          <w:spacing w:val="52"/>
          <w:sz w:val="32"/>
          <w:szCs w:val="32"/>
        </w:rPr>
        <w:t>ΕΝΩΤΙΚΗ ΑΓΩΝΙΣΤΙΚΗ ΚΙΝΗΣΗ ΠΥΡΟΣΒΕΣΤΩΝ</w:t>
      </w:r>
    </w:p>
    <w:p w:rsidR="00386DBA" w:rsidRDefault="00386DBA" w:rsidP="00A1756D">
      <w:pPr>
        <w:spacing w:after="0" w:line="240" w:lineRule="auto"/>
        <w:ind w:right="-1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u w:val="single"/>
        </w:rPr>
        <w:t xml:space="preserve">.     </w:t>
      </w:r>
      <w:r w:rsidR="00A1756D">
        <w:rPr>
          <w:rFonts w:ascii="Times New Roman" w:hAnsi="Times New Roman"/>
          <w:b/>
          <w:sz w:val="25"/>
          <w:szCs w:val="25"/>
          <w:u w:val="single"/>
        </w:rPr>
        <w:t xml:space="preserve">  </w:t>
      </w:r>
      <w:r>
        <w:rPr>
          <w:rFonts w:ascii="Times New Roman" w:hAnsi="Times New Roman"/>
          <w:b/>
          <w:sz w:val="25"/>
          <w:szCs w:val="25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Της Ένωσης Υπαλλήλων Πυροσβεστικού Σώματος Πε</w:t>
      </w:r>
      <w:r w:rsidR="00A1756D">
        <w:rPr>
          <w:rFonts w:ascii="Times New Roman" w:hAnsi="Times New Roman"/>
          <w:b/>
          <w:sz w:val="24"/>
          <w:szCs w:val="24"/>
          <w:u w:val="single"/>
        </w:rPr>
        <w:t xml:space="preserve">ριφέρειας Στερεάς Ελλάδας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b/>
          <w:sz w:val="25"/>
          <w:szCs w:val="25"/>
          <w:u w:val="single"/>
        </w:rPr>
        <w:t>.</w:t>
      </w:r>
    </w:p>
    <w:p w:rsidR="00386DBA" w:rsidRDefault="00386DBA" w:rsidP="00A1756D">
      <w:pPr>
        <w:spacing w:after="120" w:line="240" w:lineRule="auto"/>
        <w:jc w:val="center"/>
        <w:rPr>
          <w:rFonts w:ascii="Times New Roman" w:hAnsi="Times New Roman"/>
          <w:b/>
          <w:sz w:val="25"/>
          <w:szCs w:val="25"/>
          <w:lang w:val="en-US"/>
        </w:rPr>
      </w:pPr>
      <w:r>
        <w:rPr>
          <w:rFonts w:ascii="Times New Roman" w:hAnsi="Times New Roman"/>
        </w:rPr>
        <w:t>Τηλ</w:t>
      </w:r>
      <w:r>
        <w:rPr>
          <w:rFonts w:ascii="Times New Roman" w:hAnsi="Times New Roman"/>
          <w:lang w:val="en-US"/>
        </w:rPr>
        <w:t>.:</w:t>
      </w:r>
      <w:r>
        <w:rPr>
          <w:rFonts w:ascii="Times New Roman" w:hAnsi="Times New Roman"/>
          <w:b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lang w:val="en-US"/>
        </w:rPr>
        <w:t>6974881331,</w:t>
      </w:r>
      <w:proofErr w:type="gramEnd"/>
      <w:r>
        <w:rPr>
          <w:rFonts w:ascii="Times New Roman" w:hAnsi="Times New Roman"/>
          <w:b/>
          <w:lang w:val="en-US"/>
        </w:rPr>
        <w:t xml:space="preserve">   </w:t>
      </w:r>
      <w:r>
        <w:rPr>
          <w:rFonts w:ascii="Times New Roman" w:hAnsi="Times New Roman"/>
          <w:lang w:val="en-US"/>
        </w:rPr>
        <w:t xml:space="preserve">fax: </w:t>
      </w:r>
      <w:r>
        <w:rPr>
          <w:rFonts w:ascii="Times New Roman" w:hAnsi="Times New Roman"/>
          <w:b/>
          <w:lang w:val="en-US"/>
        </w:rPr>
        <w:t xml:space="preserve">2674022211,   </w:t>
      </w:r>
      <w:r>
        <w:rPr>
          <w:rFonts w:ascii="Times New Roman" w:hAnsi="Times New Roman"/>
          <w:lang w:val="en-US"/>
        </w:rPr>
        <w:t xml:space="preserve">web site: </w:t>
      </w:r>
      <w:hyperlink r:id="rId7" w:history="1">
        <w:r>
          <w:rPr>
            <w:rStyle w:val="-"/>
            <w:rFonts w:ascii="Times New Roman" w:hAnsi="Times New Roman"/>
            <w:b/>
            <w:color w:val="auto"/>
            <w:lang w:val="en-US"/>
          </w:rPr>
          <w:t>www.eakp.gr</w:t>
        </w:r>
      </w:hyperlink>
      <w:r>
        <w:rPr>
          <w:rFonts w:ascii="Times New Roman" w:hAnsi="Times New Roman"/>
          <w:b/>
          <w:lang w:val="en-US"/>
        </w:rPr>
        <w:t xml:space="preserve">,   </w:t>
      </w:r>
      <w:r>
        <w:rPr>
          <w:rFonts w:ascii="Times New Roman" w:hAnsi="Times New Roman"/>
          <w:lang w:val="en-US"/>
        </w:rPr>
        <w:t>email:</w:t>
      </w:r>
      <w:r w:rsidR="00A1756D" w:rsidRPr="00A1756D">
        <w:rPr>
          <w:rFonts w:ascii="Times New Roman" w:hAnsi="Times New Roman"/>
          <w:lang w:val="en-US"/>
        </w:rPr>
        <w:t xml:space="preserve"> </w:t>
      </w:r>
      <w:hyperlink r:id="rId8" w:history="1">
        <w:r>
          <w:rPr>
            <w:rStyle w:val="-"/>
            <w:rFonts w:ascii="Times New Roman" w:hAnsi="Times New Roman"/>
            <w:b/>
            <w:color w:val="auto"/>
            <w:lang w:val="en-US"/>
          </w:rPr>
          <w:t>info@eakp.gr</w:t>
        </w:r>
      </w:hyperlink>
    </w:p>
    <w:p w:rsidR="00386DBA" w:rsidRPr="00E2745B" w:rsidRDefault="00A1756D" w:rsidP="00A1756D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165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="00EE3D7D" w:rsidRPr="00E2745B">
        <w:rPr>
          <w:rFonts w:ascii="Times New Roman" w:hAnsi="Times New Roman"/>
          <w:b/>
          <w:color w:val="000000" w:themeColor="text1"/>
          <w:sz w:val="24"/>
          <w:szCs w:val="24"/>
        </w:rPr>
        <w:t>Λαμία 16</w:t>
      </w:r>
      <w:r w:rsidR="00515431"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Σεπτεμβρίου</w:t>
      </w:r>
      <w:r w:rsidR="00386DBA"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2018</w:t>
      </w:r>
    </w:p>
    <w:p w:rsidR="00386DBA" w:rsidRPr="00E2745B" w:rsidRDefault="00386DBA" w:rsidP="00A1756D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</w:t>
      </w:r>
      <w:r w:rsidR="00A175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</w:t>
      </w: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>Προς: Κο Αρχηγό Πυροσβεστικού Σώματος</w:t>
      </w:r>
    </w:p>
    <w:p w:rsidR="00386DBA" w:rsidRPr="00E2745B" w:rsidRDefault="00386DBA" w:rsidP="00A1756D">
      <w:pPr>
        <w:spacing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</w:t>
      </w:r>
      <w:r w:rsidR="00A175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</w:t>
      </w: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>Ματθαιόπουλο Βασίλειο</w:t>
      </w:r>
    </w:p>
    <w:p w:rsidR="00386DBA" w:rsidRPr="00E2745B" w:rsidRDefault="00386DBA" w:rsidP="00A1756D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</w:t>
      </w:r>
      <w:r w:rsidR="00A175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3F3EE4" w:rsidRPr="00E2745B">
        <w:rPr>
          <w:rFonts w:ascii="Times New Roman" w:hAnsi="Times New Roman"/>
          <w:b/>
          <w:color w:val="000000" w:themeColor="text1"/>
          <w:sz w:val="24"/>
          <w:szCs w:val="24"/>
        </w:rPr>
        <w:t>Κοιν.: Κα</w:t>
      </w: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Υπουργ</w:t>
      </w:r>
      <w:r w:rsidR="003F3EE4"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ό Προστασίας του Πολίτη Όλγα Γεροβασίλη </w:t>
      </w:r>
    </w:p>
    <w:p w:rsidR="003F3EE4" w:rsidRPr="00E2745B" w:rsidRDefault="003F3EE4" w:rsidP="00A1756D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</w:t>
      </w:r>
      <w:r w:rsidR="00A175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</w:t>
      </w: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Κα  Υφυπουργό Προστασίας του Πολίτη </w:t>
      </w:r>
    </w:p>
    <w:p w:rsidR="003F3EE4" w:rsidRPr="00E2745B" w:rsidRDefault="003F3EE4" w:rsidP="00A1756D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</w:t>
      </w:r>
      <w:r w:rsidR="00A175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</w:t>
      </w: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Κατερίνα Παπακώστα </w:t>
      </w:r>
    </w:p>
    <w:p w:rsidR="00386DBA" w:rsidRPr="00E2745B" w:rsidRDefault="00386DBA" w:rsidP="00A1756D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</w:t>
      </w:r>
      <w:r w:rsidR="00A175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</w:t>
      </w: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>Κο Γενικό Γραμματέα Πολιτικής Προστασίας</w:t>
      </w:r>
    </w:p>
    <w:p w:rsidR="00386DBA" w:rsidRPr="00E2745B" w:rsidRDefault="00386DBA" w:rsidP="00A1756D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</w:t>
      </w:r>
      <w:r w:rsidR="00A175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</w:t>
      </w: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Ταφύλλη Ιωάννη </w:t>
      </w:r>
    </w:p>
    <w:p w:rsidR="005B57C3" w:rsidRPr="00E2745B" w:rsidRDefault="00386DBA" w:rsidP="00A1756D">
      <w:pPr>
        <w:spacing w:after="0" w:line="240" w:lineRule="auto"/>
        <w:ind w:right="-1"/>
        <w:jc w:val="both"/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</w:pP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</w:t>
      </w:r>
      <w:r w:rsidR="00A175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</w:t>
      </w: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>Κο Περ/κο Δ/κτη Π.Υ. Στερεάς Ελλάδας</w:t>
      </w:r>
      <w:r w:rsidR="003F3EE4"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>Σπαή Νικόλαο</w:t>
      </w:r>
      <w:r w:rsidR="005B57C3" w:rsidRPr="00E2745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B57C3" w:rsidRPr="00E2745B" w:rsidRDefault="005B57C3" w:rsidP="00A1756D">
      <w:pPr>
        <w:spacing w:after="0" w:line="240" w:lineRule="auto"/>
        <w:ind w:right="-1"/>
        <w:jc w:val="both"/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</w:pPr>
      <w:r w:rsidRPr="00E2745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Pr="00E2745B"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  <w:t>Κο Δήμαρχο Σκύρου Μιλτιάδη Χατζηγιαννάκη</w:t>
      </w:r>
    </w:p>
    <w:p w:rsidR="00386DBA" w:rsidRPr="00E2745B" w:rsidRDefault="005B57C3" w:rsidP="00A1756D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745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A1756D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45B"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  <w:t>Προεδρείο Δ.Σ. Ε.Υ.Π.Σ. Περ/ρειας Στερεάς Ελλάδας</w:t>
      </w:r>
    </w:p>
    <w:p w:rsidR="00386DBA" w:rsidRPr="00E2745B" w:rsidRDefault="00386DBA" w:rsidP="00A1756D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</w:t>
      </w:r>
      <w:r w:rsidR="00A175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</w:t>
      </w: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>Π.Ο.Ε.Υ.Π.Σ. – Μέλη Ε.Υ.Π.Σ. Στερεάς Ελλάδας</w:t>
      </w:r>
    </w:p>
    <w:p w:rsidR="003F3EE4" w:rsidRPr="00A1756D" w:rsidRDefault="00386DBA" w:rsidP="00A1756D">
      <w:pPr>
        <w:spacing w:after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</w:t>
      </w:r>
      <w:r w:rsidR="00A175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</w:t>
      </w:r>
      <w:r w:rsidRPr="00E2745B">
        <w:rPr>
          <w:rFonts w:ascii="Times New Roman" w:hAnsi="Times New Roman"/>
          <w:b/>
          <w:color w:val="000000" w:themeColor="text1"/>
          <w:sz w:val="24"/>
          <w:szCs w:val="24"/>
        </w:rPr>
        <w:t>Πολιτικούς φορείς – ΜΜΕ</w:t>
      </w:r>
    </w:p>
    <w:p w:rsidR="00386DBA" w:rsidRPr="00A1756D" w:rsidRDefault="00386DBA" w:rsidP="008C5FE7">
      <w:pPr>
        <w:spacing w:after="240" w:line="240" w:lineRule="auto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Θέμα: « </w:t>
      </w:r>
      <w:r w:rsidR="000A21DD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Κτιριακά</w:t>
      </w:r>
      <w:r w:rsidR="003F3EE4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Προβλήματα και ελλείψεις στο Πυροσβεστικό </w:t>
      </w:r>
      <w:r w:rsidR="000A21DD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Κ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λιμάκιο</w:t>
      </w:r>
      <w:r w:rsidR="00B734D5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21DD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Σκύρου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B67CA" w:rsidRPr="00A1756D" w:rsidRDefault="007B67CE" w:rsidP="00004EFE">
      <w:pPr>
        <w:spacing w:after="60" w:line="240" w:lineRule="auto"/>
        <w:ind w:firstLine="17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756D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Η </w:t>
      </w:r>
      <w:r w:rsidR="00EE29EA" w:rsidRPr="00A1756D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Ενωτικ</w:t>
      </w:r>
      <w:r w:rsidR="0096704A" w:rsidRPr="00A1756D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ή Αγωνιστική Κίνηση Πυροσβεστών στο πλαίσιο της περιοδείας που</w:t>
      </w:r>
      <w:r w:rsidR="00004EFE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πραγματοποίησε στο Π.Κ. Σκύρου</w:t>
      </w:r>
      <w:r w:rsidR="0096704A" w:rsidRPr="00A1756D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, διαπίστωσε </w:t>
      </w:r>
      <w:r w:rsidR="00DC2A28" w:rsidRPr="00A1756D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ότι το </w:t>
      </w:r>
      <w:r w:rsidR="00DC2A28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κτίριο που μεταφέρθηκε το προσωπικό του </w:t>
      </w:r>
      <w:r w:rsidR="00DC2A28" w:rsidRPr="00A1756D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Π.Κ. Σκύρου</w:t>
      </w:r>
      <w:r w:rsidR="00C958F5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43376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έχει</w:t>
      </w:r>
      <w:r w:rsidR="00DC2A28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τερ</w:t>
      </w:r>
      <w:r w:rsidR="00D43376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άστιες ελλείψεις και προβλήματα που δυσκολεύουν τις συνθήκες διαβίωσης των </w:t>
      </w:r>
      <w:r w:rsidR="00D16E0D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πυροσβεστών</w:t>
      </w:r>
      <w:r w:rsidR="00301864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D16E0D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E0D" w:rsidRP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δεν</w:t>
      </w:r>
      <w:r w:rsidR="00D16E0D" w:rsidRPr="00A17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διασφαλίζουν </w:t>
      </w:r>
      <w:r w:rsidR="00EE3D7D" w:rsidRPr="00A17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υγιεινό περιβάλλον για  τους </w:t>
      </w:r>
      <w:r w:rsidR="00D16E0D" w:rsidRPr="00A17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συναδέλφων μας, </w:t>
      </w:r>
      <w:r w:rsidR="00D16E0D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άλλα </w:t>
      </w:r>
      <w:r w:rsidR="00D16E0D" w:rsidRP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και</w:t>
      </w:r>
      <w:r w:rsidR="00D16E0D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77A9" w:rsidRPr="00A17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την </w:t>
      </w:r>
      <w:r w:rsidR="00D16E0D" w:rsidRPr="00A17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ομαλή </w:t>
      </w:r>
      <w:r w:rsidR="00301864" w:rsidRPr="00A17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του </w:t>
      </w:r>
      <w:r w:rsidR="00D16E0D" w:rsidRPr="00A17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λειτουργία</w:t>
      </w:r>
      <w:r w:rsidR="000C35E2" w:rsidRPr="00A17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3EE4" w:rsidRPr="00A17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30A45" w:rsidRPr="00A1756D" w:rsidRDefault="00004EFE" w:rsidP="00004EFE">
      <w:pPr>
        <w:spacing w:after="60" w:line="240" w:lineRule="auto"/>
        <w:ind w:firstLine="170"/>
        <w:jc w:val="both"/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Σε</w:t>
      </w:r>
      <w:r w:rsidR="00D3465E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ένα </w:t>
      </w:r>
      <w:r w:rsidR="000364C7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>νησί</w:t>
      </w:r>
      <w:r w:rsidR="00D3465E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όπως η Σκύρος που </w:t>
      </w:r>
      <w:r w:rsidR="00607A58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πέραν των μόνιμων κατοίκων του,  </w:t>
      </w:r>
      <w:r w:rsidR="00D3465E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την καλοκαιρινή περίοδο </w:t>
      </w:r>
      <w:r w:rsidR="000364C7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>φιλοξένει</w:t>
      </w:r>
      <w:r w:rsidR="00D3465E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533">
        <w:rPr>
          <w:rFonts w:ascii="Times New Roman" w:hAnsi="Times New Roman" w:cs="Times New Roman"/>
          <w:color w:val="000000" w:themeColor="text1"/>
          <w:sz w:val="24"/>
          <w:szCs w:val="24"/>
        </w:rPr>
        <w:t>περίπου</w:t>
      </w:r>
      <w:r w:rsidR="000364C7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4C7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20.000</w:t>
      </w:r>
      <w:r w:rsidR="000364C7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χιλιάδες </w:t>
      </w:r>
      <w:r w:rsidR="00EE3D7D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παραθεριστές </w:t>
      </w:r>
      <w:r w:rsidR="00E30A45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και υπάρχει έντονη δραστηριότητα, </w:t>
      </w:r>
      <w:r w:rsidR="000364C7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>θα περίμενε κάνεις</w:t>
      </w:r>
      <w:r w:rsidR="00C958F5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ότι </w:t>
      </w:r>
      <w:r w:rsidR="000364C7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το Πυροσβεστικό Κλιμάκιο θα πληρούσε </w:t>
      </w:r>
      <w:r w:rsidR="00607A58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>τις στοιχειώδης</w:t>
      </w:r>
      <w:r w:rsidR="000364C7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προϋποθέσεις για την </w:t>
      </w:r>
      <w:r w:rsidR="00607A58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απρόσκοπτη και ομαλή λειτουργία του και την αξιοπρεπή </w:t>
      </w:r>
      <w:r w:rsidR="000364C7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διαβίωση των πυροσβεστών. Όμως η</w:t>
      </w:r>
      <w:r w:rsidR="00D16E0D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εφαρμογή των πολιτικών </w:t>
      </w:r>
      <w:r w:rsidR="000777A9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της </w:t>
      </w:r>
      <w:r w:rsidR="00D16E0D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>υποχρηματοδότησης</w:t>
      </w:r>
      <w:r w:rsidR="00EE3D7D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6E0D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επιφέρει </w:t>
      </w:r>
      <w:r w:rsidR="00D16E0D" w:rsidRPr="00A17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επιπλέον αρνητικές συνέπειες </w:t>
      </w:r>
      <w:r w:rsidR="00EE3D7D" w:rsidRPr="00A17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και </w:t>
      </w:r>
      <w:r w:rsidR="00EE3D7D" w:rsidRPr="002058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σ</w:t>
      </w:r>
      <w:r w:rsidR="00EE3D7D" w:rsidRPr="0020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τον</w:t>
      </w:r>
      <w:r w:rsidR="00D16E0D" w:rsidRPr="0020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τομέα της</w:t>
      </w:r>
      <w:r w:rsidR="00D16E0D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E3D7D" w:rsidRPr="00205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δασ</w:t>
      </w:r>
      <w:r w:rsidR="00D16E0D" w:rsidRPr="00A17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οπροστασίας </w:t>
      </w:r>
      <w:r w:rsidR="00D16E0D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και </w:t>
      </w:r>
      <w:r w:rsidR="00EE3D7D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της </w:t>
      </w:r>
      <w:r w:rsidR="00D16E0D" w:rsidRPr="00A17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πυρασφάλειας </w:t>
      </w:r>
      <w:r w:rsidR="00D16E0D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>της χώρας.</w:t>
      </w:r>
      <w:r w:rsidR="006B67CA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E30A45" w:rsidRPr="00A1756D" w:rsidRDefault="00E30A45" w:rsidP="00004EFE">
      <w:pPr>
        <w:spacing w:after="60" w:line="240" w:lineRule="auto"/>
        <w:ind w:firstLine="170"/>
        <w:jc w:val="both"/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Ο στόλος των πυροσβεστικών οχημάτων </w:t>
      </w:r>
      <w:r w:rsidR="00EE3D7D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του Π.Κ. Σκύρου </w:t>
      </w:r>
      <w:r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είναι πεπαλαιωμένος και επιβαρυμένος και συνέπεια αυτών έχει στο εν</w:t>
      </w:r>
      <w:r w:rsidR="00EE3D7D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εργητικό του συχνές βλάβες. Η</w:t>
      </w:r>
      <w:r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χρονολογική σειρά πρώτης κυκλοφορίας </w:t>
      </w:r>
      <w:r w:rsidR="00EE3D7D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των οχημάτων </w:t>
      </w:r>
      <w:r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έχει ως εξής: </w:t>
      </w:r>
    </w:p>
    <w:p w:rsidR="00E905A9" w:rsidRPr="00A1756D" w:rsidRDefault="00E30A45" w:rsidP="003D5033">
      <w:pPr>
        <w:pStyle w:val="a5"/>
        <w:numPr>
          <w:ilvl w:val="0"/>
          <w:numId w:val="1"/>
        </w:numPr>
        <w:spacing w:after="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Π.Σ.</w:t>
      </w:r>
      <w:r w:rsidR="00E905A9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893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MAGIRUS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 </w:t>
      </w:r>
      <w:r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>τόνων με έτος πρώτης κυκλοφορίας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3D7D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E905A9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1982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5A9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 ετών</w:t>
      </w:r>
    </w:p>
    <w:p w:rsidR="00E905A9" w:rsidRPr="00A1756D" w:rsidRDefault="00E905A9" w:rsidP="003D5033">
      <w:pPr>
        <w:pStyle w:val="a5"/>
        <w:numPr>
          <w:ilvl w:val="0"/>
          <w:numId w:val="1"/>
        </w:numPr>
        <w:spacing w:after="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Π.Σ.1039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STAGIER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5      «         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         «                 «                1987 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31   «    </w:t>
      </w:r>
    </w:p>
    <w:p w:rsidR="00E905A9" w:rsidRPr="00A1756D" w:rsidRDefault="00E30A45" w:rsidP="003D5033">
      <w:pPr>
        <w:pStyle w:val="a5"/>
        <w:numPr>
          <w:ilvl w:val="0"/>
          <w:numId w:val="1"/>
        </w:numPr>
        <w:spacing w:after="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Π.Σ.1919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UNIMOC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2      </w:t>
      </w:r>
      <w:r w:rsidR="00E905A9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        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5A9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         «                 «                1992 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5A9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26 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5A9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  </w:t>
      </w:r>
    </w:p>
    <w:p w:rsidR="00E905A9" w:rsidRPr="00A1756D" w:rsidRDefault="00E905A9" w:rsidP="003D5033">
      <w:pPr>
        <w:pStyle w:val="a5"/>
        <w:numPr>
          <w:ilvl w:val="0"/>
          <w:numId w:val="1"/>
        </w:numPr>
        <w:spacing w:after="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Π.Σ. 2448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NISSAN</w:t>
      </w:r>
      <w:r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0,5  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          «        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                «                2000 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18 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     </w:t>
      </w:r>
    </w:p>
    <w:p w:rsidR="00E30A45" w:rsidRPr="00A1756D" w:rsidRDefault="00E30A45" w:rsidP="00004EFE">
      <w:pPr>
        <w:pStyle w:val="a5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Π.Σ. 3950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UNIMOC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5A9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5A9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      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E905A9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       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5A9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                «                2008 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 </w:t>
      </w:r>
      <w:r w:rsidR="00E905A9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5A9" w:rsidRPr="00A17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905A9" w:rsidRPr="00A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F242B3" w:rsidRPr="00A1756D" w:rsidRDefault="00E905A9" w:rsidP="00004EFE">
      <w:pPr>
        <w:spacing w:after="60" w:line="240" w:lineRule="auto"/>
        <w:ind w:right="-1" w:firstLine="170"/>
        <w:jc w:val="both"/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Τα οχήματα πέραν της παλαιότητα</w:t>
      </w:r>
      <w:r w:rsidR="00205813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ς</w:t>
      </w:r>
      <w:r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τους επιβαρύνονται από την συνεχή τους έκθεση στις καιρικές συνθήκες λόγω έλλειψης στεγασμένου χώρου.  </w:t>
      </w:r>
      <w:r w:rsidR="006B67CA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Αξίζει να σημειωθεί ότι </w:t>
      </w:r>
      <w:r w:rsidR="00205813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σ</w:t>
      </w:r>
      <w:r w:rsidR="006B67CA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το προηγούμενο κτίριο που στεγάζονταν το Π.Κ. Σκύρου ο Δήμος  πλήρωνε  ενοίκιο</w:t>
      </w:r>
      <w:r w:rsidR="00B376B6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433C4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και για</w:t>
      </w:r>
      <w:r w:rsidR="00B376B6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433C4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καθαρά οικονομικούς</w:t>
      </w:r>
      <w:r w:rsidR="00B376B6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05813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λόγους</w:t>
      </w:r>
      <w:r w:rsidR="004A6F98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B376B6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έγινε η μεταστέγαση</w:t>
      </w:r>
      <w:r w:rsidR="00E30A45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στις σημερινές εγκαταστάσεις</w:t>
      </w:r>
      <w:r w:rsidR="004A6F98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E30A45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οι οποίες στο παρελθόν χρησιμοποιούνταν ως σφαγεία</w:t>
      </w:r>
      <w:r w:rsidR="00EE3D7D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>, στην συνέχεια φιλοξενούσε εθελοντική ομάδα πυρόσβεσης η οποία διαλύθηκε</w:t>
      </w:r>
      <w:r w:rsidR="00E30A45" w:rsidRPr="00A1756D">
        <w:rPr>
          <w:rStyle w:val="fontstyle2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</w:p>
    <w:p w:rsidR="007817D1" w:rsidRPr="000F165B" w:rsidRDefault="007817D1" w:rsidP="00004EFE">
      <w:pPr>
        <w:spacing w:after="60" w:line="240" w:lineRule="auto"/>
        <w:ind w:right="-1" w:firstLine="170"/>
        <w:jc w:val="both"/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0F165B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Η απομακρυσμένη τοποθεσία του κ</w:t>
      </w:r>
      <w:r w:rsidR="002912B8" w:rsidRPr="000F165B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λιμακίου από τον αστικό ιστό της χώρας του νησιού, βάζει σοβαρά εμπόδια στην άμεση επέμβαση της πυροσβεστικής εξόδου για την αντιμετώπιση αστικών συμβάντων.  </w:t>
      </w:r>
      <w:r w:rsidRPr="000F165B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C219CE" w:rsidRPr="000F165B" w:rsidRDefault="00C219CE" w:rsidP="00004EFE">
      <w:pPr>
        <w:spacing w:after="60" w:line="240" w:lineRule="auto"/>
        <w:ind w:firstLine="17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Επιπρόσθετα σας ενημερώνουμε ότι:</w:t>
      </w:r>
    </w:p>
    <w:p w:rsidR="00C219CE" w:rsidRPr="000F165B" w:rsidRDefault="00C219CE" w:rsidP="00004EFE">
      <w:pPr>
        <w:pStyle w:val="a5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0F165B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Σ</w:t>
      </w:r>
      <w:r w:rsidR="007143FB" w:rsidRPr="000F165B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το συγκεκριμένο κτίριο δεν υπάρχει </w:t>
      </w:r>
      <w:r w:rsidR="007143FB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κεντρική θέρμανση</w:t>
      </w:r>
      <w:r w:rsidR="00EE3D7D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="00F242B3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3D7D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Υ</w:t>
      </w:r>
      <w:r w:rsidR="007143FB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πάρχουν </w:t>
      </w:r>
      <w:r w:rsidR="00EE3D7D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μόνο </w:t>
      </w:r>
      <w:r w:rsidR="007143FB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δυο </w:t>
      </w:r>
      <w:r w:rsidR="00004EFE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κλιματιστικά</w:t>
      </w:r>
      <w:r w:rsidR="007143FB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2745B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τα οποία όχι μόνο</w:t>
      </w:r>
      <w:r w:rsidR="007143FB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δεν καλύπτουν </w:t>
      </w:r>
      <w:r w:rsidR="000433C4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επαρκώς </w:t>
      </w:r>
      <w:r w:rsidR="007143FB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τις ανάγκες για θέρμανσ</w:t>
      </w:r>
      <w:r w:rsidR="000433C4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η και ψύξη του χώρου</w:t>
      </w:r>
      <w:r w:rsidR="00E2745B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αλλά υπολειτουργούν λόγω έλλειψη συντήρησης με αποτέλεσμα να γίνονται επισφαλή για την υγεία των υπαλλήλων</w:t>
      </w:r>
      <w:r w:rsidR="000433C4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 Οι συνάδελ</w:t>
      </w:r>
      <w:r w:rsidR="007143FB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φοι</w:t>
      </w:r>
      <w:r w:rsidR="009C7027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02F7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υποχρεώνονται </w:t>
      </w:r>
      <w:r w:rsidR="009C7027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κατά </w:t>
      </w:r>
      <w:r w:rsidR="009C7027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lastRenderedPageBreak/>
        <w:t>την διάρκεια του χειμώνα</w:t>
      </w:r>
      <w:r w:rsidR="004F4C2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να</w:t>
      </w:r>
      <w:r w:rsidR="009C7027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43FB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ζεσταίνονται με ξυλόσομπα και είναι αναγκασμένοι</w:t>
      </w:r>
      <w:r w:rsidR="000433C4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να φροντίζουν μόνοι τους για την προμήθεια των καυσόξυλων</w:t>
      </w:r>
      <w:r w:rsidR="007143FB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="00923E69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219CE" w:rsidRPr="000F165B" w:rsidRDefault="00923E69" w:rsidP="00004EFE">
      <w:pPr>
        <w:pStyle w:val="a5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Το κτίριο έχει ταράτσα χωρίς μόνωση και τα νερά λιμνάζουν επάνω σε αυτήν με αποτέλεσμα να δημιουργούν υγρασίες στην οροφή των ταβανιών. </w:t>
      </w:r>
      <w:r w:rsidR="005102F7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Η κάλυψη της οροφής με γυψοσανίδα δεν έλυσε το πρόβλημα, αλλά </w:t>
      </w:r>
      <w:r w:rsidR="0065310C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αντιθέτως </w:t>
      </w:r>
      <w:r w:rsidR="005102F7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δημιουργεί επιπρόσθετους κινδύνους</w:t>
      </w:r>
      <w:r w:rsidR="0065310C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για την ασφάλεια του προσωπικού</w:t>
      </w:r>
      <w:r w:rsidR="005102F7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, για τον λόγο ότι καλύπτει το εύρος της διάβρωσης που δημιουργείτε από την υγρασία.    </w:t>
      </w:r>
    </w:p>
    <w:p w:rsidR="00C219CE" w:rsidRPr="000F165B" w:rsidRDefault="00C958F5" w:rsidP="00004EFE">
      <w:pPr>
        <w:pStyle w:val="a5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Τα κουφώματα δεν παρέχουν μόνωση </w:t>
      </w:r>
      <w:r w:rsidR="0065310C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για τον λόγο ότι είναι παλαιού τύπου από μέταλλο με μονούς υαλοπίνακες τριών χιλιοστών </w:t>
      </w:r>
      <w:r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και σε </w:t>
      </w:r>
      <w:r w:rsidR="00C219CE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πολλά σημεία διέρχονται νερά της βροχής</w:t>
      </w:r>
      <w:r w:rsidR="00E2745B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219CE" w:rsidRPr="000F165B" w:rsidRDefault="00923E69" w:rsidP="00004EFE">
      <w:pPr>
        <w:pStyle w:val="a5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Τα στρώματα που ξεκουράζονται οι πυροσβέστες είναι</w:t>
      </w:r>
      <w:r w:rsidR="007817D1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πλέον της εικοσαετίας</w:t>
      </w:r>
      <w:r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και σε </w:t>
      </w:r>
      <w:r w:rsidR="007817D1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πολύ </w:t>
      </w:r>
      <w:r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κακή κατάσταση</w:t>
      </w:r>
      <w:r w:rsidR="000C35E2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C35E2" w:rsidRPr="000F165B" w:rsidRDefault="009C7027" w:rsidP="00004EFE">
      <w:pPr>
        <w:pStyle w:val="a5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Τ</w:t>
      </w:r>
      <w:r w:rsidR="00923E69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ο κτίριο </w:t>
      </w:r>
      <w:r w:rsidR="00C219CE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χρήζει</w:t>
      </w:r>
      <w:r w:rsidR="00923E69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19CE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άμεσης</w:t>
      </w:r>
      <w:r w:rsidR="00923E69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απεντόμωση</w:t>
      </w:r>
      <w:r w:rsidR="00C219CE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ς</w:t>
      </w:r>
      <w:r w:rsidR="00923E69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και απολύμανση</w:t>
      </w:r>
      <w:r w:rsidR="00C219CE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ς για τον λόγο ότι έχουν εντοπιστεί πληθυσμοί τρωκτικών και κατσαρίδων</w:t>
      </w:r>
      <w:r w:rsidR="00923E69" w:rsidRPr="000F165B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.  </w:t>
      </w:r>
    </w:p>
    <w:p w:rsidR="00C219CE" w:rsidRPr="000F165B" w:rsidRDefault="00C219CE" w:rsidP="00004EFE">
      <w:pPr>
        <w:spacing w:after="60" w:line="240" w:lineRule="auto"/>
        <w:ind w:firstLine="17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Κύριε Αρχηγέ </w:t>
      </w:r>
    </w:p>
    <w:p w:rsidR="00E34561" w:rsidRPr="000F165B" w:rsidRDefault="000C35E2" w:rsidP="00004EFE">
      <w:pPr>
        <w:spacing w:after="6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F165B">
        <w:rPr>
          <w:rFonts w:ascii="Times New Roman" w:hAnsi="Times New Roman" w:cs="Times New Roman"/>
          <w:sz w:val="24"/>
          <w:szCs w:val="24"/>
        </w:rPr>
        <w:t xml:space="preserve">Όπως είναι γνωστό σύμφωνα με τις διατάξεις της </w:t>
      </w:r>
      <w:r w:rsidRPr="000F165B">
        <w:rPr>
          <w:rFonts w:ascii="Times New Roman" w:hAnsi="Times New Roman" w:cs="Times New Roman"/>
          <w:b/>
          <w:sz w:val="24"/>
          <w:szCs w:val="24"/>
        </w:rPr>
        <w:t>παρ. 2</w:t>
      </w:r>
      <w:r w:rsidRPr="000F165B">
        <w:rPr>
          <w:rFonts w:ascii="Times New Roman" w:hAnsi="Times New Roman" w:cs="Times New Roman"/>
          <w:sz w:val="24"/>
          <w:szCs w:val="24"/>
        </w:rPr>
        <w:t xml:space="preserve"> του </w:t>
      </w:r>
      <w:r w:rsidRPr="000F165B">
        <w:rPr>
          <w:rFonts w:ascii="Times New Roman" w:hAnsi="Times New Roman" w:cs="Times New Roman"/>
          <w:b/>
          <w:sz w:val="24"/>
          <w:szCs w:val="24"/>
        </w:rPr>
        <w:t>άρθρου 2</w:t>
      </w:r>
      <w:r w:rsidRPr="000F165B">
        <w:rPr>
          <w:rFonts w:ascii="Times New Roman" w:hAnsi="Times New Roman" w:cs="Times New Roman"/>
          <w:sz w:val="24"/>
          <w:szCs w:val="24"/>
        </w:rPr>
        <w:t xml:space="preserve"> του </w:t>
      </w:r>
      <w:r w:rsidRPr="000F165B">
        <w:rPr>
          <w:rFonts w:ascii="Times New Roman" w:hAnsi="Times New Roman" w:cs="Times New Roman"/>
          <w:b/>
          <w:sz w:val="24"/>
          <w:szCs w:val="24"/>
        </w:rPr>
        <w:t>ν. 2612/1998</w:t>
      </w:r>
      <w:r w:rsidRPr="000F165B">
        <w:rPr>
          <w:rFonts w:ascii="Times New Roman" w:hAnsi="Times New Roman" w:cs="Times New Roman"/>
          <w:sz w:val="24"/>
          <w:szCs w:val="24"/>
        </w:rPr>
        <w:t xml:space="preserve"> </w:t>
      </w:r>
      <w:r w:rsidR="00205813" w:rsidRPr="000F16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165B">
        <w:rPr>
          <w:rFonts w:ascii="Times New Roman" w:hAnsi="Times New Roman" w:cs="Times New Roman"/>
          <w:b/>
          <w:sz w:val="24"/>
          <w:szCs w:val="24"/>
        </w:rPr>
        <w:t>(</w:t>
      </w:r>
      <w:r w:rsidR="00205813" w:rsidRPr="000F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65B">
        <w:rPr>
          <w:rFonts w:ascii="Times New Roman" w:hAnsi="Times New Roman" w:cs="Times New Roman"/>
          <w:b/>
          <w:sz w:val="24"/>
          <w:szCs w:val="24"/>
        </w:rPr>
        <w:t>Φ.Ε.Κ.</w:t>
      </w:r>
      <w:r w:rsidRPr="000F165B">
        <w:rPr>
          <w:rFonts w:ascii="Times New Roman" w:hAnsi="Times New Roman" w:cs="Times New Roman"/>
          <w:sz w:val="24"/>
          <w:szCs w:val="24"/>
        </w:rPr>
        <w:t xml:space="preserve"> </w:t>
      </w:r>
      <w:r w:rsidRPr="000F165B">
        <w:rPr>
          <w:rFonts w:ascii="Times New Roman" w:hAnsi="Times New Roman" w:cs="Times New Roman"/>
          <w:b/>
          <w:sz w:val="24"/>
          <w:szCs w:val="24"/>
        </w:rPr>
        <w:t>Α΄112/25-05-1998</w:t>
      </w:r>
      <w:r w:rsidR="00205813" w:rsidRPr="000F165B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0F165B">
        <w:rPr>
          <w:rFonts w:ascii="Times New Roman" w:hAnsi="Times New Roman" w:cs="Times New Roman"/>
          <w:sz w:val="24"/>
          <w:szCs w:val="24"/>
        </w:rPr>
        <w:t xml:space="preserve"> και της παρ</w:t>
      </w:r>
      <w:r w:rsidRPr="000F165B">
        <w:rPr>
          <w:rFonts w:ascii="Times New Roman" w:hAnsi="Times New Roman" w:cs="Times New Roman"/>
          <w:b/>
          <w:sz w:val="24"/>
          <w:szCs w:val="24"/>
        </w:rPr>
        <w:t>. 6</w:t>
      </w:r>
      <w:r w:rsidRPr="000F165B">
        <w:rPr>
          <w:rFonts w:ascii="Times New Roman" w:hAnsi="Times New Roman" w:cs="Times New Roman"/>
          <w:sz w:val="24"/>
          <w:szCs w:val="24"/>
        </w:rPr>
        <w:t xml:space="preserve"> του </w:t>
      </w:r>
      <w:r w:rsidRPr="000F165B">
        <w:rPr>
          <w:rFonts w:ascii="Times New Roman" w:hAnsi="Times New Roman" w:cs="Times New Roman"/>
          <w:b/>
          <w:sz w:val="24"/>
          <w:szCs w:val="24"/>
        </w:rPr>
        <w:t>άρθρου</w:t>
      </w:r>
      <w:r w:rsidRPr="000F165B">
        <w:rPr>
          <w:rFonts w:ascii="Times New Roman" w:hAnsi="Times New Roman" w:cs="Times New Roman"/>
          <w:sz w:val="24"/>
          <w:szCs w:val="24"/>
        </w:rPr>
        <w:t xml:space="preserve"> </w:t>
      </w:r>
      <w:r w:rsidRPr="000F165B">
        <w:rPr>
          <w:rFonts w:ascii="Times New Roman" w:hAnsi="Times New Roman" w:cs="Times New Roman"/>
          <w:b/>
          <w:sz w:val="24"/>
          <w:szCs w:val="24"/>
        </w:rPr>
        <w:t>94</w:t>
      </w:r>
      <w:r w:rsidRPr="000F165B">
        <w:rPr>
          <w:rFonts w:ascii="Times New Roman" w:hAnsi="Times New Roman" w:cs="Times New Roman"/>
          <w:sz w:val="24"/>
          <w:szCs w:val="24"/>
        </w:rPr>
        <w:t xml:space="preserve"> του </w:t>
      </w:r>
      <w:r w:rsidRPr="000F165B">
        <w:rPr>
          <w:rFonts w:ascii="Times New Roman" w:hAnsi="Times New Roman" w:cs="Times New Roman"/>
          <w:b/>
          <w:sz w:val="24"/>
          <w:szCs w:val="24"/>
        </w:rPr>
        <w:t>ν.3852/2010</w:t>
      </w:r>
      <w:r w:rsidRPr="000F165B">
        <w:rPr>
          <w:rFonts w:ascii="Times New Roman" w:hAnsi="Times New Roman" w:cs="Times New Roman"/>
          <w:sz w:val="24"/>
          <w:szCs w:val="24"/>
        </w:rPr>
        <w:t xml:space="preserve"> </w:t>
      </w:r>
      <w:r w:rsidRPr="000F165B">
        <w:rPr>
          <w:rFonts w:ascii="Times New Roman" w:hAnsi="Times New Roman" w:cs="Times New Roman"/>
          <w:b/>
          <w:sz w:val="24"/>
          <w:szCs w:val="24"/>
        </w:rPr>
        <w:t>(</w:t>
      </w:r>
      <w:r w:rsidR="00205813" w:rsidRPr="000F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65B">
        <w:rPr>
          <w:rFonts w:ascii="Times New Roman" w:hAnsi="Times New Roman" w:cs="Times New Roman"/>
          <w:b/>
          <w:sz w:val="24"/>
          <w:szCs w:val="24"/>
        </w:rPr>
        <w:t>Φ.Ε.Κ. Α΄</w:t>
      </w:r>
      <w:r w:rsidRPr="000F165B">
        <w:rPr>
          <w:rFonts w:ascii="Times New Roman" w:hAnsi="Times New Roman" w:cs="Times New Roman"/>
          <w:sz w:val="24"/>
          <w:szCs w:val="24"/>
        </w:rPr>
        <w:t xml:space="preserve"> </w:t>
      </w:r>
      <w:r w:rsidRPr="000F165B">
        <w:rPr>
          <w:rFonts w:ascii="Times New Roman" w:hAnsi="Times New Roman" w:cs="Times New Roman"/>
          <w:b/>
          <w:sz w:val="24"/>
          <w:szCs w:val="24"/>
        </w:rPr>
        <w:t>87/07-06-2010</w:t>
      </w:r>
      <w:r w:rsidR="00205813" w:rsidRPr="000F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65B">
        <w:rPr>
          <w:rFonts w:ascii="Times New Roman" w:hAnsi="Times New Roman" w:cs="Times New Roman"/>
          <w:b/>
          <w:sz w:val="24"/>
          <w:szCs w:val="24"/>
        </w:rPr>
        <w:t>),</w:t>
      </w:r>
      <w:r w:rsidRPr="000F165B">
        <w:rPr>
          <w:rFonts w:ascii="Times New Roman" w:hAnsi="Times New Roman" w:cs="Times New Roman"/>
          <w:sz w:val="24"/>
          <w:szCs w:val="24"/>
        </w:rPr>
        <w:t xml:space="preserve"> </w:t>
      </w:r>
      <w:r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η παραχώρηση ακίνητων για την στέγαση των </w:t>
      </w:r>
      <w:r w:rsidR="00E34561"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118 </w:t>
      </w:r>
      <w:r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Πυροσβεστικών Κλιμακίων </w:t>
      </w:r>
      <w:r w:rsidR="00E34561" w:rsidRPr="000F165B">
        <w:rPr>
          <w:rFonts w:ascii="Times New Roman" w:hAnsi="Times New Roman" w:cs="Times New Roman"/>
          <w:b/>
          <w:bCs/>
          <w:sz w:val="24"/>
          <w:szCs w:val="24"/>
        </w:rPr>
        <w:t>δηλαδή του 37% του συνόλου τω</w:t>
      </w:r>
      <w:r w:rsidR="00205813" w:rsidRPr="000F165B">
        <w:rPr>
          <w:rFonts w:ascii="Times New Roman" w:hAnsi="Times New Roman" w:cs="Times New Roman"/>
          <w:b/>
          <w:bCs/>
          <w:sz w:val="24"/>
          <w:szCs w:val="24"/>
        </w:rPr>
        <w:t>ν πυροσβεστικών δομών της χώρας η μίσθωσή</w:t>
      </w:r>
      <w:r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908" w:rsidRPr="000F165B">
        <w:rPr>
          <w:rFonts w:ascii="Times New Roman" w:hAnsi="Times New Roman" w:cs="Times New Roman"/>
          <w:b/>
          <w:bCs/>
          <w:sz w:val="24"/>
          <w:szCs w:val="24"/>
        </w:rPr>
        <w:t>τους,</w:t>
      </w:r>
      <w:r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65B">
        <w:rPr>
          <w:rFonts w:ascii="Times New Roman" w:hAnsi="Times New Roman" w:cs="Times New Roman"/>
          <w:sz w:val="24"/>
          <w:szCs w:val="24"/>
        </w:rPr>
        <w:t xml:space="preserve">αποτελεί </w:t>
      </w:r>
      <w:r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αρμοδιότητα </w:t>
      </w:r>
      <w:r w:rsidRPr="000F165B">
        <w:rPr>
          <w:rFonts w:ascii="Times New Roman" w:hAnsi="Times New Roman" w:cs="Times New Roman"/>
          <w:sz w:val="24"/>
          <w:szCs w:val="24"/>
        </w:rPr>
        <w:t xml:space="preserve">των </w:t>
      </w:r>
      <w:r w:rsidR="000433C4" w:rsidRPr="000F165B">
        <w:rPr>
          <w:rFonts w:ascii="Times New Roman" w:hAnsi="Times New Roman" w:cs="Times New Roman"/>
          <w:sz w:val="24"/>
          <w:szCs w:val="24"/>
        </w:rPr>
        <w:t>δημοτικών αρχών</w:t>
      </w:r>
      <w:r w:rsidR="00607A58"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 και όχι του κεντρικού κράτους</w:t>
      </w:r>
      <w:r w:rsidR="00F5174B" w:rsidRPr="000F16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561" w:rsidRPr="000F165B" w:rsidRDefault="00F5174B" w:rsidP="00004EFE">
      <w:pPr>
        <w:spacing w:after="6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F165B">
        <w:rPr>
          <w:rFonts w:ascii="Times New Roman" w:hAnsi="Times New Roman" w:cs="Times New Roman"/>
          <w:sz w:val="24"/>
          <w:szCs w:val="24"/>
        </w:rPr>
        <w:t xml:space="preserve">Γεγονός για το οποίο από το </w:t>
      </w:r>
      <w:r w:rsidRPr="000F165B">
        <w:rPr>
          <w:rFonts w:ascii="Times New Roman" w:hAnsi="Times New Roman" w:cs="Times New Roman"/>
          <w:b/>
          <w:sz w:val="24"/>
          <w:szCs w:val="24"/>
        </w:rPr>
        <w:t>1998</w:t>
      </w:r>
      <w:r w:rsidRPr="000F165B">
        <w:rPr>
          <w:rFonts w:ascii="Times New Roman" w:hAnsi="Times New Roman" w:cs="Times New Roman"/>
          <w:sz w:val="24"/>
          <w:szCs w:val="24"/>
        </w:rPr>
        <w:t xml:space="preserve"> έχουμε </w:t>
      </w:r>
      <w:r w:rsidRPr="000F165B">
        <w:rPr>
          <w:rFonts w:ascii="Times New Roman" w:hAnsi="Times New Roman" w:cs="Times New Roman"/>
          <w:b/>
          <w:sz w:val="24"/>
          <w:szCs w:val="24"/>
        </w:rPr>
        <w:t xml:space="preserve">εκφράσει την </w:t>
      </w:r>
      <w:r w:rsidR="00607A58" w:rsidRPr="000F165B">
        <w:rPr>
          <w:rFonts w:ascii="Times New Roman" w:hAnsi="Times New Roman" w:cs="Times New Roman"/>
          <w:b/>
          <w:sz w:val="24"/>
          <w:szCs w:val="24"/>
        </w:rPr>
        <w:t xml:space="preserve">κάθετη </w:t>
      </w:r>
      <w:r w:rsidRPr="000F165B">
        <w:rPr>
          <w:rFonts w:ascii="Times New Roman" w:hAnsi="Times New Roman" w:cs="Times New Roman"/>
          <w:b/>
          <w:sz w:val="24"/>
          <w:szCs w:val="24"/>
        </w:rPr>
        <w:t>αντίθεση</w:t>
      </w:r>
      <w:r w:rsidRPr="000F165B">
        <w:rPr>
          <w:rFonts w:ascii="Times New Roman" w:hAnsi="Times New Roman" w:cs="Times New Roman"/>
          <w:sz w:val="24"/>
          <w:szCs w:val="24"/>
        </w:rPr>
        <w:t xml:space="preserve"> μας και όπως αποδείχτηκε στην πράξη επί μία 20ετία, ευθύνεται για την συνολικότερη υποβάθμιση των υποδομών των Π.Κ. της χώρας, η οποία εντείνεται συνεχώς και λόγο του οικονομικού αδιεξόδου που αντιμετωπίζουν οι δημοτικές αρχές συνέπεια της μνημονιακής λιτότητας που έχει επιβληθεί.   </w:t>
      </w:r>
    </w:p>
    <w:p w:rsidR="00004EFE" w:rsidRPr="000F165B" w:rsidRDefault="00E34561" w:rsidP="00004EFE">
      <w:pPr>
        <w:spacing w:after="12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F165B">
        <w:rPr>
          <w:rFonts w:ascii="Times New Roman" w:hAnsi="Times New Roman" w:cs="Times New Roman"/>
          <w:sz w:val="24"/>
          <w:szCs w:val="24"/>
        </w:rPr>
        <w:t xml:space="preserve">Εκφρασμένη εκτίμηση μας αποτελεί άλλωστε ότι αυτή η πολιτική επιλογή της ανάθεσης από το </w:t>
      </w:r>
      <w:r w:rsidRPr="000F165B">
        <w:rPr>
          <w:rFonts w:ascii="Times New Roman" w:hAnsi="Times New Roman" w:cs="Times New Roman"/>
          <w:b/>
          <w:sz w:val="24"/>
          <w:szCs w:val="24"/>
        </w:rPr>
        <w:t xml:space="preserve">1998 </w:t>
      </w:r>
      <w:r w:rsidRPr="000F165B">
        <w:rPr>
          <w:rFonts w:ascii="Times New Roman" w:hAnsi="Times New Roman" w:cs="Times New Roman"/>
          <w:sz w:val="24"/>
          <w:szCs w:val="24"/>
        </w:rPr>
        <w:t>αρμοδιοτήτων στους δήμους</w:t>
      </w:r>
      <w:r w:rsidR="00205813" w:rsidRPr="000F165B">
        <w:rPr>
          <w:rFonts w:ascii="Times New Roman" w:hAnsi="Times New Roman" w:cs="Times New Roman"/>
          <w:sz w:val="24"/>
          <w:szCs w:val="24"/>
        </w:rPr>
        <w:t>,</w:t>
      </w:r>
      <w:r w:rsidRPr="000F165B">
        <w:rPr>
          <w:rFonts w:ascii="Times New Roman" w:hAnsi="Times New Roman" w:cs="Times New Roman"/>
          <w:sz w:val="24"/>
          <w:szCs w:val="24"/>
        </w:rPr>
        <w:t xml:space="preserve"> με τον έναν ή τον άλλον τρόπο</w:t>
      </w:r>
      <w:r w:rsidR="000433C4" w:rsidRPr="000F165B">
        <w:rPr>
          <w:rFonts w:ascii="Times New Roman" w:hAnsi="Times New Roman" w:cs="Times New Roman"/>
          <w:sz w:val="24"/>
          <w:szCs w:val="24"/>
        </w:rPr>
        <w:t>,</w:t>
      </w:r>
      <w:r w:rsidR="00205813" w:rsidRPr="000F165B">
        <w:rPr>
          <w:rFonts w:ascii="Times New Roman" w:hAnsi="Times New Roman" w:cs="Times New Roman"/>
          <w:sz w:val="24"/>
          <w:szCs w:val="24"/>
        </w:rPr>
        <w:t xml:space="preserve"> έγινε</w:t>
      </w:r>
      <w:r w:rsidRPr="000F165B">
        <w:rPr>
          <w:rFonts w:ascii="Times New Roman" w:hAnsi="Times New Roman" w:cs="Times New Roman"/>
          <w:sz w:val="24"/>
          <w:szCs w:val="24"/>
        </w:rPr>
        <w:t xml:space="preserve"> στα πλαίσια της προεργασίας για την πλήρη ανάθεση αρμοδιοτήτων σε αυτούς</w:t>
      </w:r>
      <w:r w:rsidR="00F63908" w:rsidRPr="000F165B">
        <w:rPr>
          <w:rFonts w:ascii="Times New Roman" w:hAnsi="Times New Roman" w:cs="Times New Roman"/>
          <w:sz w:val="24"/>
          <w:szCs w:val="24"/>
        </w:rPr>
        <w:t>,</w:t>
      </w:r>
      <w:r w:rsidRPr="000F165B">
        <w:rPr>
          <w:rFonts w:ascii="Times New Roman" w:hAnsi="Times New Roman" w:cs="Times New Roman"/>
          <w:sz w:val="24"/>
          <w:szCs w:val="24"/>
        </w:rPr>
        <w:t xml:space="preserve"> όπως προβλέπεται </w:t>
      </w:r>
      <w:r w:rsidR="00F63908" w:rsidRPr="000F165B">
        <w:rPr>
          <w:rFonts w:ascii="Times New Roman" w:hAnsi="Times New Roman" w:cs="Times New Roman"/>
          <w:sz w:val="24"/>
          <w:szCs w:val="24"/>
        </w:rPr>
        <w:t xml:space="preserve">και </w:t>
      </w:r>
      <w:r w:rsidRPr="000F165B">
        <w:rPr>
          <w:rFonts w:ascii="Times New Roman" w:hAnsi="Times New Roman" w:cs="Times New Roman"/>
          <w:sz w:val="24"/>
          <w:szCs w:val="24"/>
        </w:rPr>
        <w:t xml:space="preserve">από τον Νόμο </w:t>
      </w:r>
      <w:r w:rsidRPr="000F165B">
        <w:rPr>
          <w:rFonts w:ascii="Times New Roman" w:hAnsi="Times New Roman" w:cs="Times New Roman"/>
          <w:b/>
          <w:sz w:val="24"/>
          <w:szCs w:val="24"/>
        </w:rPr>
        <w:t>4029/2011</w:t>
      </w:r>
      <w:r w:rsidR="00F63908" w:rsidRPr="000F165B">
        <w:rPr>
          <w:rFonts w:ascii="Times New Roman" w:hAnsi="Times New Roman" w:cs="Times New Roman"/>
          <w:sz w:val="24"/>
          <w:szCs w:val="24"/>
        </w:rPr>
        <w:t>,</w:t>
      </w:r>
      <w:r w:rsidRPr="000F165B">
        <w:rPr>
          <w:rFonts w:ascii="Times New Roman" w:hAnsi="Times New Roman" w:cs="Times New Roman"/>
          <w:sz w:val="24"/>
          <w:szCs w:val="24"/>
        </w:rPr>
        <w:t xml:space="preserve"> με ότι συνεπάγεται αυτό για την πυρασφάλεια των αστικών και όχι μόνο περιοχών της χώρας.    </w:t>
      </w:r>
    </w:p>
    <w:p w:rsidR="00607A58" w:rsidRPr="000F165B" w:rsidRDefault="00607A58" w:rsidP="00004EFE">
      <w:pPr>
        <w:spacing w:after="60" w:line="240" w:lineRule="auto"/>
        <w:ind w:firstLine="170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Κύριε Αρχηγέ</w:t>
      </w:r>
      <w:r w:rsidR="00F63908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15192" w:rsidRPr="000F165B" w:rsidRDefault="009C7027" w:rsidP="00004EFE">
      <w:pPr>
        <w:spacing w:after="60" w:line="240" w:lineRule="auto"/>
        <w:ind w:right="-1" w:firstLine="17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F165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Σ</w:t>
      </w:r>
      <w:r w:rsidR="00EE29EA" w:rsidRPr="000F165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ας ζητάμε</w:t>
      </w:r>
      <w:r w:rsidR="00B734D5" w:rsidRPr="000F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5E2" w:rsidRPr="000F165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ν</w:t>
      </w:r>
      <w:r w:rsidR="00EE29EA" w:rsidRPr="000F165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α μεριμνήσετε έγκαιρα</w:t>
      </w:r>
      <w:r w:rsidR="00EE29EA"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και στα πλαίσια των αρμοδιοτήτων </w:t>
      </w:r>
      <w:r w:rsidR="00175457"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σας</w:t>
      </w:r>
      <w:r w:rsidR="00EE29EA"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ώστε να υλοποιηθούν </w:t>
      </w:r>
      <w:r w:rsidR="00EE29EA" w:rsidRPr="000F165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όλες </w:t>
      </w:r>
      <w:r w:rsidR="00EE29EA"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οι</w:t>
      </w:r>
      <w:r w:rsidR="00B734D5" w:rsidRPr="000F165B">
        <w:rPr>
          <w:rFonts w:ascii="Times New Roman" w:hAnsi="Times New Roman" w:cs="Times New Roman"/>
          <w:sz w:val="24"/>
          <w:szCs w:val="24"/>
        </w:rPr>
        <w:t xml:space="preserve"> </w:t>
      </w:r>
      <w:r w:rsidR="00B734D5" w:rsidRPr="000F165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απαραίτητες </w:t>
      </w:r>
      <w:r w:rsidR="00EE29EA" w:rsidRPr="000F165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επισκευαστικές εργασίες του κτιρίου</w:t>
      </w:r>
      <w:r w:rsidR="000433C4" w:rsidRPr="000F165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EE29EA"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προκειμένου να διασφαλιστεί στο ακέραιο </w:t>
      </w:r>
      <w:r w:rsidR="00EE29EA" w:rsidRPr="000F165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η</w:t>
      </w:r>
      <w:r w:rsidR="00B734D5" w:rsidRPr="000F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9EA" w:rsidRPr="000F165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διαβίωση, η υγεία και ασφάλεια των υπάλληλων και να εξασφαλιστεί η απρόσκοπτη</w:t>
      </w:r>
      <w:r w:rsidR="00B734D5" w:rsidRPr="000F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9EA" w:rsidRPr="000F165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λειτουργία του Κλιμακίου.</w:t>
      </w:r>
    </w:p>
    <w:p w:rsidR="000433C4" w:rsidRPr="000F165B" w:rsidRDefault="00C958F5" w:rsidP="00004EFE">
      <w:pPr>
        <w:spacing w:after="60" w:line="240" w:lineRule="auto"/>
        <w:ind w:right="-1" w:firstLine="17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Σας παραθέτουμε τις προτάσεις</w:t>
      </w:r>
      <w:r w:rsidR="009C67FD"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/</w:t>
      </w:r>
      <w:r w:rsidR="009C67FD"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παρατηρήσεις μας όπως αυτές διαμορφώθηκαν μέσα από διάλογο</w:t>
      </w:r>
      <w:r w:rsidRPr="000F165B">
        <w:rPr>
          <w:rFonts w:ascii="Times New Roman" w:hAnsi="Times New Roman" w:cs="Times New Roman"/>
          <w:sz w:val="24"/>
          <w:szCs w:val="24"/>
        </w:rPr>
        <w:t xml:space="preserve"> </w:t>
      </w:r>
      <w:r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με τους συναδέλφους </w:t>
      </w:r>
      <w:r w:rsidR="000433C4"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μας και την κατ</w:t>
      </w:r>
      <w:r w:rsidR="009C67FD"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’</w:t>
      </w:r>
      <w:r w:rsidR="000433C4"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ιδίαν αντίληψη</w:t>
      </w:r>
      <w:r w:rsidR="000A2583"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16E0D" w:rsidRPr="000F165B" w:rsidRDefault="000A2583" w:rsidP="00004EFE">
      <w:pPr>
        <w:spacing w:after="60" w:line="240" w:lineRule="auto"/>
        <w:ind w:right="-1" w:firstLine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Ω</w:t>
      </w:r>
      <w:r w:rsidR="00615192" w:rsidRPr="000F165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ς </w:t>
      </w:r>
      <w:r w:rsidR="00B734D5" w:rsidRPr="000F165B">
        <w:rPr>
          <w:rFonts w:ascii="Times New Roman" w:hAnsi="Times New Roman" w:cs="Times New Roman"/>
          <w:sz w:val="24"/>
          <w:szCs w:val="24"/>
        </w:rPr>
        <w:t xml:space="preserve">υπεύθυνος συνδικαλιστικός φορέας προσπαθούμε μέσω των παρεμβάσεών μας, να συμβάλουμε στην </w:t>
      </w:r>
      <w:r w:rsidR="00B734D5"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ουσιαστική αναβάθμιση </w:t>
      </w:r>
      <w:r w:rsidR="00B734D5" w:rsidRPr="000F165B">
        <w:rPr>
          <w:rFonts w:ascii="Times New Roman" w:hAnsi="Times New Roman" w:cs="Times New Roman"/>
          <w:sz w:val="24"/>
          <w:szCs w:val="24"/>
        </w:rPr>
        <w:t xml:space="preserve">του έργου και της αποστολής του Πυροσβεστικού Σώματος, στην </w:t>
      </w:r>
      <w:r w:rsidRPr="000F165B">
        <w:rPr>
          <w:rFonts w:ascii="Times New Roman" w:hAnsi="Times New Roman" w:cs="Times New Roman"/>
          <w:b/>
          <w:bCs/>
          <w:sz w:val="24"/>
          <w:szCs w:val="24"/>
        </w:rPr>
        <w:t>προστασία των</w:t>
      </w:r>
      <w:r w:rsidR="00B734D5"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65B">
        <w:rPr>
          <w:rFonts w:ascii="Times New Roman" w:hAnsi="Times New Roman" w:cs="Times New Roman"/>
          <w:b/>
          <w:bCs/>
          <w:sz w:val="24"/>
          <w:szCs w:val="24"/>
        </w:rPr>
        <w:t>υπαλλήλων</w:t>
      </w:r>
      <w:r w:rsidR="00B734D5"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 του</w:t>
      </w:r>
      <w:r w:rsidR="00B734D5" w:rsidRPr="000F165B">
        <w:rPr>
          <w:rFonts w:ascii="Times New Roman" w:hAnsi="Times New Roman" w:cs="Times New Roman"/>
          <w:sz w:val="24"/>
          <w:szCs w:val="24"/>
        </w:rPr>
        <w:t xml:space="preserve">, στην εξασφάλιση της </w:t>
      </w:r>
      <w:r w:rsidR="00B734D5"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ομαλής λειτουργίας </w:t>
      </w:r>
      <w:r w:rsidR="00B734D5" w:rsidRPr="000F165B">
        <w:rPr>
          <w:rFonts w:ascii="Times New Roman" w:hAnsi="Times New Roman" w:cs="Times New Roman"/>
          <w:sz w:val="24"/>
          <w:szCs w:val="24"/>
        </w:rPr>
        <w:t xml:space="preserve">της υπηρεσίας και κατ’ επέκταση στην </w:t>
      </w:r>
      <w:r w:rsidR="00B734D5" w:rsidRPr="000F165B">
        <w:rPr>
          <w:rFonts w:ascii="Times New Roman" w:hAnsi="Times New Roman" w:cs="Times New Roman"/>
          <w:b/>
          <w:bCs/>
          <w:sz w:val="24"/>
          <w:szCs w:val="24"/>
        </w:rPr>
        <w:t>ανεμπόδιστη παροχή υπηρεσιών στους πολίτες. Δεν επαναπαυόμαστε</w:t>
      </w:r>
      <w:r w:rsidR="00B734D5" w:rsidRPr="000F165B">
        <w:rPr>
          <w:rFonts w:ascii="Times New Roman" w:hAnsi="Times New Roman" w:cs="Times New Roman"/>
          <w:sz w:val="24"/>
          <w:szCs w:val="24"/>
        </w:rPr>
        <w:t>, π</w:t>
      </w:r>
      <w:r w:rsidR="00B734D5" w:rsidRPr="000F165B">
        <w:rPr>
          <w:rFonts w:ascii="Times New Roman" w:hAnsi="Times New Roman" w:cs="Times New Roman"/>
          <w:b/>
          <w:bCs/>
          <w:sz w:val="24"/>
          <w:szCs w:val="24"/>
        </w:rPr>
        <w:t>αραμένουμε σε διαρκή επαγρύπνηση σταθμίζοντας τις εξελίξεις, βάση των οποίων θα διαμορφωθούν οι περεταίρω ενέργειές μας.</w:t>
      </w:r>
      <w:r w:rsidR="00D16E0D" w:rsidRPr="000F1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4D5" w:rsidRPr="000F165B" w:rsidRDefault="00004EFE" w:rsidP="008C5FE7">
      <w:pPr>
        <w:spacing w:after="240" w:line="240" w:lineRule="auto"/>
        <w:ind w:firstLine="17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0F165B">
        <w:rPr>
          <w:rFonts w:ascii="Times New Roman" w:hAnsi="Times New Roman" w:cs="Times New Roman"/>
          <w:sz w:val="24"/>
          <w:szCs w:val="24"/>
        </w:rPr>
        <w:t>Η</w:t>
      </w:r>
      <w:r w:rsidR="00EA1AB6" w:rsidRPr="000F165B">
        <w:rPr>
          <w:rFonts w:ascii="Times New Roman" w:hAnsi="Times New Roman" w:cs="Times New Roman"/>
          <w:sz w:val="24"/>
          <w:szCs w:val="24"/>
        </w:rPr>
        <w:t xml:space="preserve"> </w:t>
      </w:r>
      <w:r w:rsidR="000C35E2" w:rsidRPr="000F165B">
        <w:rPr>
          <w:rFonts w:ascii="Times New Roman" w:hAnsi="Times New Roman" w:cs="Times New Roman"/>
          <w:b/>
          <w:sz w:val="24"/>
          <w:szCs w:val="24"/>
        </w:rPr>
        <w:t>Ε</w:t>
      </w:r>
      <w:r w:rsidR="000C35E2" w:rsidRPr="000F165B">
        <w:rPr>
          <w:rFonts w:ascii="Times New Roman" w:hAnsi="Times New Roman" w:cs="Times New Roman"/>
          <w:sz w:val="24"/>
          <w:szCs w:val="24"/>
        </w:rPr>
        <w:t xml:space="preserve">νωτική </w:t>
      </w:r>
      <w:r w:rsidR="000C35E2" w:rsidRPr="000F165B">
        <w:rPr>
          <w:rFonts w:ascii="Times New Roman" w:hAnsi="Times New Roman" w:cs="Times New Roman"/>
          <w:b/>
          <w:sz w:val="24"/>
          <w:szCs w:val="24"/>
        </w:rPr>
        <w:t>Α</w:t>
      </w:r>
      <w:r w:rsidR="000C35E2" w:rsidRPr="000F165B">
        <w:rPr>
          <w:rFonts w:ascii="Times New Roman" w:hAnsi="Times New Roman" w:cs="Times New Roman"/>
          <w:sz w:val="24"/>
          <w:szCs w:val="24"/>
        </w:rPr>
        <w:t xml:space="preserve">γωνιστική </w:t>
      </w:r>
      <w:r w:rsidR="000C35E2" w:rsidRPr="000F165B">
        <w:rPr>
          <w:rFonts w:ascii="Times New Roman" w:hAnsi="Times New Roman" w:cs="Times New Roman"/>
          <w:b/>
          <w:sz w:val="24"/>
          <w:szCs w:val="24"/>
        </w:rPr>
        <w:t>Κ</w:t>
      </w:r>
      <w:r w:rsidR="000C35E2" w:rsidRPr="000F165B">
        <w:rPr>
          <w:rFonts w:ascii="Times New Roman" w:hAnsi="Times New Roman" w:cs="Times New Roman"/>
          <w:sz w:val="24"/>
          <w:szCs w:val="24"/>
        </w:rPr>
        <w:t xml:space="preserve">ίνηση </w:t>
      </w:r>
      <w:r w:rsidR="000C35E2" w:rsidRPr="000F165B">
        <w:rPr>
          <w:rFonts w:ascii="Times New Roman" w:hAnsi="Times New Roman" w:cs="Times New Roman"/>
          <w:b/>
          <w:sz w:val="24"/>
          <w:szCs w:val="24"/>
        </w:rPr>
        <w:t>Π</w:t>
      </w:r>
      <w:r w:rsidRPr="000F165B">
        <w:rPr>
          <w:rFonts w:ascii="Times New Roman" w:hAnsi="Times New Roman" w:cs="Times New Roman"/>
          <w:sz w:val="24"/>
          <w:szCs w:val="24"/>
        </w:rPr>
        <w:t>υροσβεστών</w:t>
      </w:r>
      <w:r w:rsidR="000C35E2" w:rsidRPr="000F165B">
        <w:rPr>
          <w:rFonts w:ascii="Times New Roman" w:hAnsi="Times New Roman" w:cs="Times New Roman"/>
          <w:sz w:val="24"/>
          <w:szCs w:val="24"/>
        </w:rPr>
        <w:t xml:space="preserve"> συνολικά με </w:t>
      </w:r>
      <w:r w:rsidR="000C35E2" w:rsidRPr="000F165B">
        <w:rPr>
          <w:rFonts w:ascii="Times New Roman" w:hAnsi="Times New Roman" w:cs="Times New Roman"/>
          <w:b/>
          <w:bCs/>
          <w:sz w:val="24"/>
          <w:szCs w:val="24"/>
        </w:rPr>
        <w:t>τη</w:t>
      </w:r>
      <w:r w:rsidR="006B67CA" w:rsidRPr="000F165B">
        <w:rPr>
          <w:rFonts w:ascii="Times New Roman" w:hAnsi="Times New Roman" w:cs="Times New Roman"/>
          <w:b/>
          <w:bCs/>
          <w:sz w:val="24"/>
          <w:szCs w:val="24"/>
        </w:rPr>
        <w:t>ν</w:t>
      </w:r>
      <w:r w:rsidR="000C35E2"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 δράση </w:t>
      </w:r>
      <w:r w:rsidR="006B67CA" w:rsidRPr="000F165B">
        <w:rPr>
          <w:rFonts w:ascii="Times New Roman" w:hAnsi="Times New Roman" w:cs="Times New Roman"/>
          <w:sz w:val="24"/>
          <w:szCs w:val="24"/>
        </w:rPr>
        <w:t>της</w:t>
      </w:r>
      <w:r w:rsidRPr="000F165B">
        <w:rPr>
          <w:rFonts w:ascii="Times New Roman" w:hAnsi="Times New Roman" w:cs="Times New Roman"/>
          <w:sz w:val="24"/>
          <w:szCs w:val="24"/>
        </w:rPr>
        <w:t>,</w:t>
      </w:r>
      <w:r w:rsidR="000C35E2" w:rsidRPr="000F165B">
        <w:rPr>
          <w:rFonts w:ascii="Times New Roman" w:hAnsi="Times New Roman" w:cs="Times New Roman"/>
          <w:sz w:val="24"/>
          <w:szCs w:val="24"/>
        </w:rPr>
        <w:t xml:space="preserve"> </w:t>
      </w:r>
      <w:r w:rsidR="006B67CA" w:rsidRPr="000F165B">
        <w:rPr>
          <w:rFonts w:ascii="Times New Roman" w:hAnsi="Times New Roman" w:cs="Times New Roman"/>
          <w:sz w:val="24"/>
          <w:szCs w:val="24"/>
        </w:rPr>
        <w:t>προσπαθεί</w:t>
      </w:r>
      <w:r w:rsidR="000C35E2" w:rsidRPr="000F165B">
        <w:rPr>
          <w:rFonts w:ascii="Times New Roman" w:hAnsi="Times New Roman" w:cs="Times New Roman"/>
          <w:sz w:val="24"/>
          <w:szCs w:val="24"/>
        </w:rPr>
        <w:t xml:space="preserve"> </w:t>
      </w:r>
      <w:r w:rsidR="00D16E0D"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να </w:t>
      </w:r>
      <w:r w:rsidR="006B67CA" w:rsidRPr="000F165B">
        <w:rPr>
          <w:rFonts w:ascii="Times New Roman" w:hAnsi="Times New Roman" w:cs="Times New Roman"/>
          <w:b/>
          <w:bCs/>
          <w:sz w:val="24"/>
          <w:szCs w:val="24"/>
        </w:rPr>
        <w:t>συμβάλλει</w:t>
      </w:r>
      <w:r w:rsidR="00D16E0D"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 στην ανατροπή της πολιτικής που ευθύνεται </w:t>
      </w:r>
      <w:r w:rsidR="00D16E0D" w:rsidRPr="000F165B">
        <w:rPr>
          <w:rFonts w:ascii="Times New Roman" w:hAnsi="Times New Roman" w:cs="Times New Roman"/>
          <w:sz w:val="24"/>
          <w:szCs w:val="24"/>
        </w:rPr>
        <w:t xml:space="preserve">για την </w:t>
      </w:r>
      <w:r w:rsidR="000A2583" w:rsidRPr="000F165B">
        <w:rPr>
          <w:rFonts w:ascii="Times New Roman" w:hAnsi="Times New Roman" w:cs="Times New Roman"/>
          <w:sz w:val="24"/>
          <w:szCs w:val="24"/>
        </w:rPr>
        <w:t>συνολικότερη υποβάθμιση της ποιότητας</w:t>
      </w:r>
      <w:r w:rsidR="00D16E0D"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E0D" w:rsidRPr="000F165B">
        <w:rPr>
          <w:rFonts w:ascii="Times New Roman" w:hAnsi="Times New Roman" w:cs="Times New Roman"/>
          <w:sz w:val="24"/>
          <w:szCs w:val="24"/>
        </w:rPr>
        <w:t>της ζωής</w:t>
      </w:r>
      <w:r w:rsidR="000C35E2" w:rsidRPr="000F165B">
        <w:rPr>
          <w:rFonts w:ascii="Times New Roman" w:hAnsi="Times New Roman" w:cs="Times New Roman"/>
          <w:sz w:val="24"/>
          <w:szCs w:val="24"/>
        </w:rPr>
        <w:t xml:space="preserve"> μας</w:t>
      </w:r>
      <w:r w:rsidR="00D16E0D" w:rsidRPr="000F165B">
        <w:rPr>
          <w:rFonts w:ascii="Times New Roman" w:hAnsi="Times New Roman" w:cs="Times New Roman"/>
          <w:sz w:val="24"/>
          <w:szCs w:val="24"/>
        </w:rPr>
        <w:t xml:space="preserve"> και της </w:t>
      </w:r>
      <w:r w:rsidR="00D16E0D"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καρατόμησης </w:t>
      </w:r>
      <w:r w:rsidR="00D16E0D" w:rsidRPr="000F165B">
        <w:rPr>
          <w:rFonts w:ascii="Times New Roman" w:hAnsi="Times New Roman" w:cs="Times New Roman"/>
          <w:sz w:val="24"/>
          <w:szCs w:val="24"/>
        </w:rPr>
        <w:t xml:space="preserve">των </w:t>
      </w:r>
      <w:r w:rsidR="000433C4" w:rsidRPr="000F165B">
        <w:rPr>
          <w:rFonts w:ascii="Times New Roman" w:hAnsi="Times New Roman" w:cs="Times New Roman"/>
          <w:sz w:val="24"/>
          <w:szCs w:val="24"/>
        </w:rPr>
        <w:t xml:space="preserve">εργασιακών μας </w:t>
      </w:r>
      <w:r w:rsidRPr="000F165B">
        <w:rPr>
          <w:rFonts w:ascii="Times New Roman" w:hAnsi="Times New Roman" w:cs="Times New Roman"/>
          <w:b/>
          <w:bCs/>
          <w:sz w:val="24"/>
          <w:szCs w:val="24"/>
        </w:rPr>
        <w:t>δικαιωμάτων</w:t>
      </w:r>
      <w:r w:rsidR="00D552AC"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B67CA" w:rsidRPr="000F165B">
        <w:rPr>
          <w:rFonts w:ascii="Times New Roman" w:hAnsi="Times New Roman" w:cs="Times New Roman"/>
          <w:b/>
          <w:bCs/>
          <w:sz w:val="24"/>
          <w:szCs w:val="24"/>
        </w:rPr>
        <w:t xml:space="preserve">αλλά και όλων </w:t>
      </w:r>
      <w:r w:rsidR="00D16E0D" w:rsidRPr="000F165B">
        <w:rPr>
          <w:rFonts w:ascii="Times New Roman" w:hAnsi="Times New Roman" w:cs="Times New Roman"/>
          <w:sz w:val="24"/>
          <w:szCs w:val="24"/>
        </w:rPr>
        <w:t>των εργαζομένων και των λαϊκών στρωμάτων της χώρας.</w:t>
      </w:r>
    </w:p>
    <w:p w:rsidR="000433C4" w:rsidRPr="000F165B" w:rsidRDefault="00EA1AB6" w:rsidP="00A1756D">
      <w:pPr>
        <w:pStyle w:val="Web"/>
        <w:spacing w:before="0" w:beforeAutospacing="0" w:after="0" w:afterAutospacing="0"/>
        <w:ind w:right="-1"/>
        <w:jc w:val="center"/>
        <w:rPr>
          <w:b/>
        </w:rPr>
      </w:pPr>
      <w:r w:rsidRPr="000F165B">
        <w:rPr>
          <w:b/>
        </w:rPr>
        <w:t>Για την Ε.Α.Κ.Π.</w:t>
      </w:r>
    </w:p>
    <w:p w:rsidR="00EA1AB6" w:rsidRPr="000F165B" w:rsidRDefault="00EA1AB6" w:rsidP="00E61FD8">
      <w:pPr>
        <w:pStyle w:val="Web"/>
        <w:spacing w:before="0" w:beforeAutospacing="0" w:after="60" w:afterAutospacing="0"/>
        <w:jc w:val="center"/>
        <w:rPr>
          <w:b/>
        </w:rPr>
      </w:pPr>
      <w:r w:rsidRPr="000F165B">
        <w:rPr>
          <w:b/>
        </w:rPr>
        <w:t>Το μέλος της Ε.Υ.Π.Σ. Στερεάς Ελλάδας</w:t>
      </w:r>
    </w:p>
    <w:p w:rsidR="00EA1AB6" w:rsidRPr="000F165B" w:rsidRDefault="00EA1AB6" w:rsidP="00004EFE">
      <w:pPr>
        <w:pStyle w:val="Web"/>
        <w:spacing w:before="0" w:beforeAutospacing="0" w:after="0" w:afterAutospacing="0"/>
        <w:ind w:right="-1"/>
        <w:jc w:val="center"/>
        <w:rPr>
          <w:rStyle w:val="fontstyle01"/>
          <w:rFonts w:ascii="Times New Roman" w:hAnsi="Times New Roman"/>
          <w:b/>
          <w:bCs/>
          <w:color w:val="auto"/>
          <w:sz w:val="24"/>
          <w:szCs w:val="24"/>
        </w:rPr>
      </w:pPr>
      <w:r w:rsidRPr="000F165B">
        <w:rPr>
          <w:b/>
        </w:rPr>
        <w:t>Κέκης Κώστας</w:t>
      </w:r>
    </w:p>
    <w:sectPr w:rsidR="00EA1AB6" w:rsidRPr="000F165B" w:rsidSect="003D5033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31" w:rsidRDefault="00F14C31" w:rsidP="00D16E0D">
      <w:pPr>
        <w:spacing w:after="0" w:line="240" w:lineRule="auto"/>
      </w:pPr>
      <w:r>
        <w:separator/>
      </w:r>
    </w:p>
  </w:endnote>
  <w:endnote w:type="continuationSeparator" w:id="0">
    <w:p w:rsidR="00F14C31" w:rsidRDefault="00F14C31" w:rsidP="00D1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31" w:rsidRDefault="00F14C31" w:rsidP="00D16E0D">
      <w:pPr>
        <w:spacing w:after="0" w:line="240" w:lineRule="auto"/>
      </w:pPr>
      <w:r>
        <w:separator/>
      </w:r>
    </w:p>
  </w:footnote>
  <w:footnote w:type="continuationSeparator" w:id="0">
    <w:p w:rsidR="00F14C31" w:rsidRDefault="00F14C31" w:rsidP="00D16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5E68"/>
    <w:multiLevelType w:val="hybridMultilevel"/>
    <w:tmpl w:val="1A3E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F0B32"/>
    <w:multiLevelType w:val="hybridMultilevel"/>
    <w:tmpl w:val="9482A7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779"/>
    <w:rsid w:val="00004EFE"/>
    <w:rsid w:val="000364C7"/>
    <w:rsid w:val="000433C4"/>
    <w:rsid w:val="0006532F"/>
    <w:rsid w:val="000777A9"/>
    <w:rsid w:val="00095E4D"/>
    <w:rsid w:val="000A1984"/>
    <w:rsid w:val="000A21DD"/>
    <w:rsid w:val="000A2583"/>
    <w:rsid w:val="000C35E2"/>
    <w:rsid w:val="000F165B"/>
    <w:rsid w:val="00120DC5"/>
    <w:rsid w:val="00136886"/>
    <w:rsid w:val="00150C78"/>
    <w:rsid w:val="00162D20"/>
    <w:rsid w:val="00175457"/>
    <w:rsid w:val="001A51AF"/>
    <w:rsid w:val="00205813"/>
    <w:rsid w:val="00262E4B"/>
    <w:rsid w:val="002912B8"/>
    <w:rsid w:val="002E6702"/>
    <w:rsid w:val="002F2241"/>
    <w:rsid w:val="00301864"/>
    <w:rsid w:val="00336092"/>
    <w:rsid w:val="003611A9"/>
    <w:rsid w:val="00361A4B"/>
    <w:rsid w:val="00386DBA"/>
    <w:rsid w:val="003A3B81"/>
    <w:rsid w:val="003D5033"/>
    <w:rsid w:val="003F3EE4"/>
    <w:rsid w:val="003F47E2"/>
    <w:rsid w:val="004223BF"/>
    <w:rsid w:val="0047123B"/>
    <w:rsid w:val="004A6F98"/>
    <w:rsid w:val="004D583E"/>
    <w:rsid w:val="004F4C23"/>
    <w:rsid w:val="00503CC9"/>
    <w:rsid w:val="005102F7"/>
    <w:rsid w:val="00515431"/>
    <w:rsid w:val="00563000"/>
    <w:rsid w:val="005B57C3"/>
    <w:rsid w:val="005D0FDB"/>
    <w:rsid w:val="00607A58"/>
    <w:rsid w:val="00615192"/>
    <w:rsid w:val="0065310C"/>
    <w:rsid w:val="006957A5"/>
    <w:rsid w:val="006B67CA"/>
    <w:rsid w:val="006F5455"/>
    <w:rsid w:val="0071144D"/>
    <w:rsid w:val="007143FB"/>
    <w:rsid w:val="00744E7E"/>
    <w:rsid w:val="007817D1"/>
    <w:rsid w:val="007B67CE"/>
    <w:rsid w:val="008C5FE7"/>
    <w:rsid w:val="00903304"/>
    <w:rsid w:val="00923E69"/>
    <w:rsid w:val="009454BB"/>
    <w:rsid w:val="0096704A"/>
    <w:rsid w:val="00967D2E"/>
    <w:rsid w:val="009C67FD"/>
    <w:rsid w:val="009C7027"/>
    <w:rsid w:val="00A1756D"/>
    <w:rsid w:val="00A205F9"/>
    <w:rsid w:val="00A93AE3"/>
    <w:rsid w:val="00B376B6"/>
    <w:rsid w:val="00B63779"/>
    <w:rsid w:val="00B734D5"/>
    <w:rsid w:val="00BA2EFA"/>
    <w:rsid w:val="00BA4533"/>
    <w:rsid w:val="00BB20EF"/>
    <w:rsid w:val="00C219CE"/>
    <w:rsid w:val="00C958F5"/>
    <w:rsid w:val="00CE5DB8"/>
    <w:rsid w:val="00D16E0D"/>
    <w:rsid w:val="00D3465E"/>
    <w:rsid w:val="00D43376"/>
    <w:rsid w:val="00D552AC"/>
    <w:rsid w:val="00DC2A28"/>
    <w:rsid w:val="00E2745B"/>
    <w:rsid w:val="00E30A45"/>
    <w:rsid w:val="00E34561"/>
    <w:rsid w:val="00E61FD8"/>
    <w:rsid w:val="00E905A9"/>
    <w:rsid w:val="00EA1AB6"/>
    <w:rsid w:val="00EE29EA"/>
    <w:rsid w:val="00EE3D7D"/>
    <w:rsid w:val="00F14C31"/>
    <w:rsid w:val="00F242B3"/>
    <w:rsid w:val="00F5174B"/>
    <w:rsid w:val="00F6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E29EA"/>
    <w:rPr>
      <w:rFonts w:ascii="BookmanOldStyle" w:hAnsi="BookmanOldStyl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E29EA"/>
    <w:rPr>
      <w:rFonts w:ascii="BookmanOldStyle-Bold" w:hAnsi="BookmanOldStyle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EE29EA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47123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967D2E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styleId="-">
    <w:name w:val="Hyperlink"/>
    <w:basedOn w:val="a0"/>
    <w:uiPriority w:val="99"/>
    <w:unhideWhenUsed/>
    <w:rsid w:val="00386DBA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D16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16E0D"/>
  </w:style>
  <w:style w:type="paragraph" w:styleId="a4">
    <w:name w:val="footer"/>
    <w:basedOn w:val="a"/>
    <w:link w:val="Char0"/>
    <w:uiPriority w:val="99"/>
    <w:semiHidden/>
    <w:unhideWhenUsed/>
    <w:rsid w:val="00D16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16E0D"/>
  </w:style>
  <w:style w:type="paragraph" w:styleId="Web">
    <w:name w:val="Normal (Web)"/>
    <w:basedOn w:val="a"/>
    <w:uiPriority w:val="99"/>
    <w:unhideWhenUsed/>
    <w:rsid w:val="00EA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E3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k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k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1189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Tech</dc:creator>
  <cp:lastModifiedBy>red bear</cp:lastModifiedBy>
  <cp:revision>14</cp:revision>
  <dcterms:created xsi:type="dcterms:W3CDTF">2018-09-14T19:26:00Z</dcterms:created>
  <dcterms:modified xsi:type="dcterms:W3CDTF">2018-09-16T07:06:00Z</dcterms:modified>
</cp:coreProperties>
</file>