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40" w:lineRule="auto"/>
        <w:ind w:left="-992" w:right="-1049"/>
        <w:jc w:val="center"/>
        <w:rPr>
          <w:rFonts w:ascii="Times New Roman" w:hAnsi="Times New Roman"/>
          <w:b/>
          <w:sz w:val="32"/>
          <w:szCs w:val="32"/>
        </w:rPr>
      </w:pPr>
      <w:r>
        <w:rPr>
          <w:rFonts w:ascii="Times New Roman" w:hAnsi="Times New Roman"/>
          <w:b/>
          <w:sz w:val="32"/>
          <w:szCs w:val="32"/>
        </w:rPr>
        <w:t>Ε Ν Ω Τ Ι Κ Η  Α Γ Ω Ν Ι Σ Τ Ι Κ Η  Κ Ι Ν Η Σ Η  Π Υ Ρ Ο Σ Β Ε Σ Τ Ω Ν</w:t>
      </w:r>
    </w:p>
    <w:p>
      <w:pPr>
        <w:spacing w:after="0" w:line="240" w:lineRule="auto"/>
        <w:ind w:left="-992" w:right="-1049"/>
        <w:jc w:val="center"/>
        <w:rPr>
          <w:rFonts w:ascii="Times New Roman" w:hAnsi="Times New Roman"/>
          <w:b/>
          <w:sz w:val="25"/>
          <w:szCs w:val="25"/>
        </w:rPr>
      </w:pPr>
      <w:r>
        <w:rPr>
          <w:rFonts w:ascii="Times New Roman" w:hAnsi="Times New Roman"/>
          <w:b/>
          <w:sz w:val="25"/>
          <w:szCs w:val="25"/>
          <w:u w:val="single"/>
        </w:rPr>
        <w:t xml:space="preserve">.             </w:t>
      </w:r>
      <w:r>
        <w:rPr>
          <w:rFonts w:ascii="Times New Roman" w:hAnsi="Times New Roman"/>
          <w:b/>
          <w:sz w:val="24"/>
          <w:szCs w:val="24"/>
          <w:u w:val="single"/>
        </w:rPr>
        <w:t>Της Ένωσης Υπαλλήλων Πυροσβεστικού Σώματος Περιφέρειας Στερεάς Ελλάδας</w:t>
      </w:r>
      <w:r>
        <w:rPr>
          <w:rFonts w:ascii="Times New Roman" w:hAnsi="Times New Roman"/>
          <w:b/>
          <w:sz w:val="25"/>
          <w:szCs w:val="25"/>
          <w:u w:val="single"/>
        </w:rPr>
        <w:t xml:space="preserve">               .</w:t>
      </w:r>
    </w:p>
    <w:p>
      <w:pPr>
        <w:spacing w:after="0" w:line="240" w:lineRule="auto"/>
        <w:ind w:left="-992" w:right="-1049"/>
        <w:jc w:val="center"/>
        <w:rPr>
          <w:rFonts w:ascii="Times New Roman" w:hAnsi="Times New Roman"/>
          <w:b/>
          <w:sz w:val="25"/>
          <w:szCs w:val="25"/>
          <w:lang w:val="en-US"/>
        </w:rPr>
      </w:pPr>
      <w:r>
        <w:rPr>
          <w:rFonts w:ascii="Times New Roman" w:hAnsi="Times New Roman"/>
          <w:b/>
        </w:rPr>
        <w:t>Τηλ</w:t>
      </w:r>
      <w:r>
        <w:rPr>
          <w:rFonts w:ascii="Times New Roman" w:hAnsi="Times New Roman"/>
          <w:b/>
          <w:lang w:val="en-US"/>
        </w:rPr>
        <w:t xml:space="preserve">.: 6974881331,   fax 2674022211,   web site: </w:t>
      </w:r>
      <w:hyperlink r:id="rId5" w:history="1">
        <w:r>
          <w:rPr>
            <w:rStyle w:val="-"/>
            <w:rFonts w:ascii="Times New Roman" w:hAnsi="Times New Roman"/>
            <w:b/>
            <w:color w:val="auto"/>
            <w:lang w:val="en-US"/>
          </w:rPr>
          <w:t>www.eakp.gr</w:t>
        </w:r>
      </w:hyperlink>
      <w:r>
        <w:rPr>
          <w:rFonts w:ascii="Times New Roman" w:hAnsi="Times New Roman"/>
          <w:b/>
          <w:lang w:val="en-US"/>
        </w:rPr>
        <w:t xml:space="preserve">,   e-mail: </w:t>
      </w:r>
      <w:hyperlink r:id="rId6" w:history="1">
        <w:r>
          <w:rPr>
            <w:rStyle w:val="-"/>
            <w:rFonts w:ascii="Times New Roman" w:hAnsi="Times New Roman"/>
            <w:b/>
            <w:color w:val="auto"/>
            <w:lang w:val="en-US"/>
          </w:rPr>
          <w:t>info@eakp.gr</w:t>
        </w:r>
      </w:hyperlink>
      <w:r>
        <w:rPr>
          <w:rFonts w:ascii="Times New Roman" w:hAnsi="Times New Roman"/>
          <w:b/>
          <w:lang w:val="en-US"/>
        </w:rPr>
        <w:t xml:space="preserve"> </w:t>
      </w:r>
    </w:p>
    <w:p>
      <w:pPr>
        <w:spacing w:before="120" w:after="240" w:line="240" w:lineRule="auto"/>
        <w:ind w:left="-992" w:right="-1049"/>
        <w:rPr>
          <w:rFonts w:ascii="Times New Roman" w:hAnsi="Times New Roman"/>
          <w:b/>
          <w:sz w:val="24"/>
          <w:szCs w:val="24"/>
        </w:rPr>
      </w:pPr>
      <w:r>
        <w:rPr>
          <w:rFonts w:ascii="Times New Roman" w:hAnsi="Times New Roman"/>
          <w:lang w:val="en-US"/>
        </w:rPr>
        <w:t xml:space="preserve">                                                                                                                                                           </w:t>
      </w:r>
      <w:r>
        <w:rPr>
          <w:rFonts w:ascii="Times New Roman" w:hAnsi="Times New Roman"/>
          <w:b/>
          <w:sz w:val="24"/>
          <w:szCs w:val="24"/>
        </w:rPr>
        <w:t>Λαμία 12/09/2017</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Προς : Κο Αρχηγό Πυροσβεστικού Σώματος</w:t>
      </w:r>
    </w:p>
    <w:p>
      <w:pPr>
        <w:spacing w:after="60" w:line="240" w:lineRule="auto"/>
        <w:ind w:left="-992" w:right="-1049"/>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Καπέλιο</w:t>
      </w:r>
      <w:proofErr w:type="spellEnd"/>
      <w:r>
        <w:rPr>
          <w:rFonts w:ascii="Times New Roman" w:hAnsi="Times New Roman"/>
          <w:b/>
          <w:sz w:val="24"/>
          <w:szCs w:val="24"/>
        </w:rPr>
        <w:t xml:space="preserve"> Βασίλειο</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Κοιν</w:t>
      </w:r>
      <w:proofErr w:type="spellEnd"/>
      <w:r>
        <w:rPr>
          <w:rFonts w:ascii="Times New Roman" w:hAnsi="Times New Roman"/>
          <w:b/>
          <w:sz w:val="24"/>
          <w:szCs w:val="24"/>
        </w:rPr>
        <w:t>/</w:t>
      </w:r>
      <w:proofErr w:type="spellStart"/>
      <w:r>
        <w:rPr>
          <w:rFonts w:ascii="Times New Roman" w:hAnsi="Times New Roman"/>
          <w:b/>
          <w:sz w:val="24"/>
          <w:szCs w:val="24"/>
        </w:rPr>
        <w:t>ση</w:t>
      </w:r>
      <w:proofErr w:type="spellEnd"/>
      <w:r>
        <w:rPr>
          <w:rFonts w:ascii="Times New Roman" w:hAnsi="Times New Roman"/>
          <w:b/>
          <w:sz w:val="24"/>
          <w:szCs w:val="24"/>
        </w:rPr>
        <w:t xml:space="preserve"> : Κο Αν. Υπουργό Εσωτερικών</w:t>
      </w:r>
      <w:bookmarkStart w:id="0" w:name="_GoBack"/>
      <w:bookmarkEnd w:id="0"/>
      <w:r>
        <w:rPr>
          <w:rFonts w:ascii="Times New Roman" w:hAnsi="Times New Roman"/>
          <w:b/>
          <w:sz w:val="24"/>
          <w:szCs w:val="24"/>
        </w:rPr>
        <w:t xml:space="preserve"> </w:t>
      </w:r>
      <w:proofErr w:type="spellStart"/>
      <w:r>
        <w:rPr>
          <w:rFonts w:ascii="Times New Roman" w:hAnsi="Times New Roman"/>
          <w:b/>
          <w:sz w:val="24"/>
          <w:szCs w:val="24"/>
        </w:rPr>
        <w:t>Τόσκα</w:t>
      </w:r>
      <w:proofErr w:type="spellEnd"/>
      <w:r>
        <w:rPr>
          <w:rFonts w:ascii="Times New Roman" w:hAnsi="Times New Roman"/>
          <w:b/>
          <w:sz w:val="24"/>
          <w:szCs w:val="24"/>
        </w:rPr>
        <w:t xml:space="preserve"> </w:t>
      </w:r>
      <w:r>
        <w:rPr>
          <w:rFonts w:ascii="Times New Roman" w:eastAsia="Times New Roman" w:hAnsi="Times New Roman" w:cs="Times New Roman"/>
          <w:b/>
          <w:bCs/>
          <w:sz w:val="24"/>
          <w:szCs w:val="24"/>
        </w:rPr>
        <w:t xml:space="preserve">Νικόλαο </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Κο Διοικητή Π.Υ. Περιφέρειας Στερεάς  Ελλάδας </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Παναγιωτόπουλο Νικόλαο</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Πολιτικούς Φορείς - Π.Ο.Ε.Υ.Π.Σ. </w:t>
      </w:r>
    </w:p>
    <w:p>
      <w:pPr>
        <w:spacing w:after="360" w:line="240" w:lineRule="auto"/>
        <w:ind w:left="-992" w:right="-1049"/>
        <w:jc w:val="both"/>
        <w:rPr>
          <w:rFonts w:ascii="Times New Roman" w:hAnsi="Times New Roman"/>
          <w:b/>
          <w:sz w:val="24"/>
          <w:szCs w:val="24"/>
        </w:rPr>
      </w:pPr>
      <w:r>
        <w:rPr>
          <w:rFonts w:ascii="Times New Roman" w:hAnsi="Times New Roman"/>
          <w:b/>
          <w:sz w:val="24"/>
          <w:szCs w:val="24"/>
        </w:rPr>
        <w:t xml:space="preserve">                                                                                 Πρωτοβάθμιες Ενώσεις - Υπαλλήλους Π.Σ. - Μ.Μ.Ε.</w:t>
      </w:r>
    </w:p>
    <w:p>
      <w:pPr>
        <w:spacing w:after="360" w:line="240" w:lineRule="auto"/>
        <w:ind w:left="-992" w:right="-1049"/>
        <w:jc w:val="both"/>
        <w:rPr>
          <w:rFonts w:ascii="Times New Roman" w:hAnsi="Times New Roman" w:cs="Times New Roman"/>
          <w:b/>
          <w:sz w:val="24"/>
          <w:szCs w:val="24"/>
        </w:rPr>
      </w:pPr>
      <w:r>
        <w:rPr>
          <w:rFonts w:ascii="Times New Roman" w:hAnsi="Times New Roman" w:cs="Times New Roman"/>
          <w:b/>
          <w:sz w:val="24"/>
          <w:szCs w:val="24"/>
          <w:u w:val="single"/>
        </w:rPr>
        <w:t>Θέμα</w:t>
      </w:r>
      <w:r>
        <w:rPr>
          <w:rFonts w:ascii="Times New Roman" w:hAnsi="Times New Roman" w:cs="Times New Roman"/>
          <w:b/>
          <w:sz w:val="24"/>
          <w:szCs w:val="24"/>
        </w:rPr>
        <w:t xml:space="preserve"> : « Μετακινήσεις υπαλλήλων για επάνδρωση περιπολικού Π.Κ. </w:t>
      </w:r>
      <w:r>
        <w:rPr>
          <w:rFonts w:ascii="Times New Roman" w:eastAsia="Calibri" w:hAnsi="Times New Roman" w:cs="Times New Roman"/>
          <w:b/>
          <w:bCs/>
          <w:sz w:val="24"/>
          <w:szCs w:val="24"/>
        </w:rPr>
        <w:t xml:space="preserve">Ιδιωτικού </w:t>
      </w:r>
      <w:r>
        <w:rPr>
          <w:rFonts w:ascii="Times New Roman" w:hAnsi="Times New Roman" w:cs="Times New Roman"/>
          <w:b/>
          <w:sz w:val="24"/>
          <w:szCs w:val="24"/>
        </w:rPr>
        <w:t>οδικού άξονα »</w:t>
      </w:r>
    </w:p>
    <w:p>
      <w:pPr>
        <w:spacing w:after="60" w:line="240" w:lineRule="auto"/>
        <w:ind w:left="-992" w:right="-1049" w:firstLine="113"/>
        <w:jc w:val="both"/>
        <w:rPr>
          <w:rFonts w:ascii="Times New Roman" w:hAnsi="Times New Roman" w:cs="Times New Roman"/>
          <w:b/>
          <w:sz w:val="24"/>
          <w:szCs w:val="24"/>
        </w:rPr>
      </w:pPr>
      <w:r>
        <w:rPr>
          <w:rFonts w:ascii="Times New Roman" w:hAnsi="Times New Roman" w:cs="Times New Roman"/>
          <w:b/>
          <w:sz w:val="24"/>
          <w:szCs w:val="24"/>
        </w:rPr>
        <w:t>Κύριε Αρχηγέ</w:t>
      </w:r>
    </w:p>
    <w:p>
      <w:pPr>
        <w:spacing w:after="60" w:line="240" w:lineRule="auto"/>
        <w:ind w:left="-992" w:right="-1049" w:firstLine="113"/>
        <w:jc w:val="both"/>
        <w:rPr>
          <w:rFonts w:ascii="Times New Roman" w:hAnsi="Times New Roman" w:cs="Times New Roman"/>
          <w:sz w:val="24"/>
          <w:szCs w:val="24"/>
        </w:rPr>
      </w:pPr>
      <w:r>
        <w:rPr>
          <w:rFonts w:ascii="Times New Roman" w:hAnsi="Times New Roman" w:cs="Times New Roman"/>
          <w:b/>
          <w:sz w:val="24"/>
          <w:szCs w:val="24"/>
        </w:rPr>
        <w:t xml:space="preserve">Το μεγάλο πρόβλημα της έλλειψης του προσωπικού στο Πυροσβεστικό Σώμα έχει επισημάνει αρκετές φορές </w:t>
      </w:r>
      <w:r>
        <w:rPr>
          <w:rStyle w:val="fontstyle21"/>
          <w:rFonts w:ascii="Times New Roman" w:hAnsi="Times New Roman" w:cs="Times New Roman"/>
          <w:b/>
          <w:color w:val="auto"/>
        </w:rPr>
        <w:t>με προηγούμενες παρεμβάσεις,</w:t>
      </w:r>
      <w:r>
        <w:rPr>
          <w:rFonts w:ascii="Times New Roman" w:hAnsi="Times New Roman" w:cs="Times New Roman"/>
          <w:sz w:val="24"/>
          <w:szCs w:val="24"/>
        </w:rPr>
        <w:t xml:space="preserve"> 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υροσβεστών</w:t>
      </w:r>
      <w:r>
        <w:rPr>
          <w:rFonts w:ascii="Times New Roman" w:hAnsi="Times New Roman" w:cs="Times New Roman"/>
          <w:b/>
          <w:sz w:val="24"/>
          <w:szCs w:val="24"/>
        </w:rPr>
        <w:t xml:space="preserve">. </w:t>
      </w:r>
      <w:r>
        <w:rPr>
          <w:rFonts w:ascii="Times New Roman" w:hAnsi="Times New Roman" w:cs="Times New Roman"/>
          <w:sz w:val="24"/>
          <w:szCs w:val="24"/>
        </w:rPr>
        <w:t xml:space="preserve"> Πρόβλημα  που </w:t>
      </w:r>
      <w:r>
        <w:rPr>
          <w:rFonts w:ascii="Times New Roman" w:hAnsi="Times New Roman" w:cs="Times New Roman"/>
          <w:b/>
          <w:sz w:val="24"/>
          <w:szCs w:val="24"/>
        </w:rPr>
        <w:t>επιδεινώθηκε</w:t>
      </w:r>
      <w:r>
        <w:rPr>
          <w:rFonts w:ascii="Times New Roman" w:hAnsi="Times New Roman" w:cs="Times New Roman"/>
          <w:sz w:val="24"/>
          <w:szCs w:val="24"/>
        </w:rPr>
        <w:t xml:space="preserve"> ακόμα περισσότερο μετά από τις μεταθέσεις του προσωπικού από τις Π.Υ. και τα Π.Κ., προς τις Π.Υ. των περιφερειακών αεροδρομίων και τα Π.Κ. των αυτοκινητοδρόμων που παραχωρήθηκαν σε ιδιωτικές εταιρίες, γεγονός που επιβεβαιώθηκε και από πρόσφατη τοποθέτηση του κυρίου Αν. Υπουργού σε </w:t>
      </w:r>
      <w:r>
        <w:rPr>
          <w:rFonts w:ascii="Times New Roman" w:eastAsia="Times New Roman" w:hAnsi="Times New Roman" w:cs="Times New Roman"/>
          <w:sz w:val="24"/>
          <w:szCs w:val="24"/>
        </w:rPr>
        <w:t>ραδιοφωνική συνέντευξη.</w:t>
      </w:r>
    </w:p>
    <w:p>
      <w:pPr>
        <w:spacing w:after="60" w:line="240" w:lineRule="auto"/>
        <w:ind w:left="-992" w:right="-1049" w:firstLine="113"/>
        <w:jc w:val="both"/>
        <w:rPr>
          <w:rFonts w:ascii="Times New Roman" w:hAnsi="Times New Roman" w:cs="Times New Roman"/>
          <w:sz w:val="24"/>
          <w:szCs w:val="24"/>
        </w:rPr>
      </w:pPr>
      <w:r>
        <w:rPr>
          <w:rFonts w:ascii="Times New Roman" w:hAnsi="Times New Roman" w:cs="Times New Roman"/>
          <w:sz w:val="24"/>
          <w:szCs w:val="24"/>
        </w:rPr>
        <w:t>Όμως παρά το παραδεκτό αυτό γεγονός διαπιστώνουμε ότι</w:t>
      </w:r>
      <w:r>
        <w:rPr>
          <w:rFonts w:ascii="Times New Roman" w:eastAsia="Times New Roman" w:hAnsi="Times New Roman" w:cs="Times New Roman"/>
          <w:sz w:val="24"/>
          <w:szCs w:val="24"/>
        </w:rPr>
        <w:t xml:space="preserve"> με νεες αποφάσεις μετακινήσεων</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που   εκδώσατε, </w:t>
      </w:r>
      <w:r>
        <w:rPr>
          <w:rFonts w:ascii="Times New Roman" w:hAnsi="Times New Roman" w:cs="Times New Roman"/>
          <w:sz w:val="24"/>
          <w:szCs w:val="24"/>
        </w:rPr>
        <w:t xml:space="preserve">συνεχίζεται η περαιτέρω αποδυνάμωση, εν μέσω αντιπυρικής περιόδου, νευραλγικών υπηρεσιών της περιφέρειας Στερεάς Ελλάδας </w:t>
      </w:r>
      <w:r>
        <w:rPr>
          <w:rFonts w:ascii="Times New Roman" w:eastAsia="Calibri" w:hAnsi="Times New Roman" w:cs="Times New Roman"/>
          <w:sz w:val="24"/>
          <w:szCs w:val="24"/>
        </w:rPr>
        <w:t xml:space="preserve">προς </w:t>
      </w:r>
      <w:r>
        <w:rPr>
          <w:rFonts w:ascii="Times New Roman" w:hAnsi="Times New Roman" w:cs="Times New Roman"/>
          <w:sz w:val="24"/>
          <w:szCs w:val="24"/>
        </w:rPr>
        <w:t>χάριν εξυπηρέτησης των ιδιωτικών συμφερόντων.</w:t>
      </w:r>
    </w:p>
    <w:p>
      <w:pPr>
        <w:spacing w:after="120" w:line="240" w:lineRule="auto"/>
        <w:ind w:left="-992" w:right="-1049" w:firstLine="113"/>
        <w:jc w:val="both"/>
        <w:rPr>
          <w:rFonts w:ascii="Times New Roman" w:hAnsi="Times New Roman" w:cs="Times New Roman"/>
          <w:sz w:val="24"/>
          <w:szCs w:val="24"/>
        </w:rPr>
      </w:pPr>
      <w:r>
        <w:rPr>
          <w:rFonts w:ascii="Times New Roman" w:hAnsi="Times New Roman" w:cs="Times New Roman"/>
          <w:sz w:val="24"/>
          <w:szCs w:val="24"/>
        </w:rPr>
        <w:t xml:space="preserve">Συγκεκριμένα λοιπόν, μετακινείτε </w:t>
      </w:r>
      <w:r>
        <w:rPr>
          <w:rFonts w:ascii="Times New Roman" w:hAnsi="Times New Roman" w:cs="Times New Roman"/>
          <w:b/>
          <w:sz w:val="24"/>
          <w:szCs w:val="24"/>
        </w:rPr>
        <w:t xml:space="preserve">8 </w:t>
      </w:r>
      <w:r>
        <w:rPr>
          <w:rFonts w:ascii="Times New Roman" w:hAnsi="Times New Roman" w:cs="Times New Roman"/>
          <w:sz w:val="24"/>
          <w:szCs w:val="24"/>
        </w:rPr>
        <w:t xml:space="preserve">υπαλλήλους από μία Π.Υ. και </w:t>
      </w:r>
      <w:r>
        <w:rPr>
          <w:rFonts w:ascii="Calibri" w:eastAsia="Calibri" w:hAnsi="Calibri" w:cs="Calibri"/>
          <w:sz w:val="24"/>
          <w:szCs w:val="24"/>
        </w:rPr>
        <w:t>τρία</w:t>
      </w:r>
      <w:r>
        <w:rPr>
          <w:rFonts w:ascii="Times New Roman" w:hAnsi="Times New Roman" w:cs="Times New Roman"/>
          <w:sz w:val="24"/>
          <w:szCs w:val="24"/>
        </w:rPr>
        <w:t xml:space="preserve"> Π.Κ. του Νομού Φθιώτιδας προς το Π.Κ. Αγίου Κωνσταντίνου, προκειμένου να επανδρώσουν το πυροσβεστικό όχημα (Αγίου 25) που εξυπηρετεί τις ανάγκες πυρασφάλειας του Π.Κ. </w:t>
      </w:r>
      <w:r>
        <w:rPr>
          <w:rFonts w:ascii="Calibri" w:eastAsia="Calibri" w:hAnsi="Calibri" w:cs="Calibri"/>
          <w:sz w:val="24"/>
          <w:szCs w:val="24"/>
        </w:rPr>
        <w:t xml:space="preserve">Κνημίδας </w:t>
      </w:r>
      <w:r>
        <w:rPr>
          <w:rFonts w:ascii="Times New Roman" w:hAnsi="Times New Roman" w:cs="Times New Roman"/>
          <w:sz w:val="24"/>
          <w:szCs w:val="24"/>
        </w:rPr>
        <w:t>του ιδιωτικού οδικού Άξονα.</w:t>
      </w:r>
    </w:p>
    <w:p>
      <w:pPr>
        <w:spacing w:after="60" w:line="240" w:lineRule="auto"/>
        <w:ind w:left="-992" w:right="-1049" w:firstLine="113"/>
        <w:jc w:val="both"/>
        <w:rPr>
          <w:rFonts w:ascii="Times New Roman" w:hAnsi="Times New Roman" w:cs="Times New Roman"/>
          <w:sz w:val="24"/>
          <w:szCs w:val="24"/>
        </w:rPr>
      </w:pPr>
      <w:r>
        <w:rPr>
          <w:rFonts w:ascii="Times New Roman" w:hAnsi="Times New Roman" w:cs="Times New Roman"/>
          <w:b/>
          <w:sz w:val="24"/>
          <w:szCs w:val="24"/>
        </w:rPr>
        <w:t xml:space="preserve">Κύριε Αρχηγέ </w:t>
      </w:r>
    </w:p>
    <w:p>
      <w:pPr>
        <w:spacing w:after="60" w:line="240" w:lineRule="auto"/>
        <w:ind w:left="-992" w:right="-1049" w:firstLine="113"/>
        <w:jc w:val="both"/>
        <w:rPr>
          <w:rFonts w:ascii="Times New Roman" w:eastAsia="Times New Roman" w:hAnsi="Times New Roman" w:cs="Times New Roman"/>
          <w:b/>
          <w:bCs/>
          <w:sz w:val="24"/>
          <w:szCs w:val="24"/>
        </w:rPr>
      </w:pPr>
      <w:r>
        <w:rPr>
          <w:rFonts w:ascii="Times New Roman" w:eastAsia="Calibri" w:hAnsi="Times New Roman" w:cs="Times New Roman"/>
          <w:b/>
          <w:bCs/>
          <w:sz w:val="24"/>
          <w:szCs w:val="24"/>
        </w:rPr>
        <w:t>Καταγγέλλουμε και αυτές</w:t>
      </w:r>
      <w:r>
        <w:rPr>
          <w:rFonts w:ascii="Times New Roman" w:eastAsia="Times New Roman" w:hAnsi="Times New Roman" w:cs="Times New Roman"/>
          <w:b/>
          <w:bCs/>
          <w:sz w:val="24"/>
          <w:szCs w:val="24"/>
        </w:rPr>
        <w:t xml:space="preserve"> τις μετακινήσεις, όπως και κάθε άλλη μετακίνηση που έγινε κατ’ εφαρμογή  της παρ 1 του άρθρου 1 του Π.Δ. 93/2014, για την οποία έχουμε ζητήσει με την από 5/6</w:t>
      </w:r>
      <w:r>
        <w:rPr>
          <w:rFonts w:ascii="Times New Roman" w:eastAsia="Times New Roman" w:hAnsi="Times New Roman" w:cs="Times New Roman"/>
          <w:b/>
          <w:bCs/>
          <w:sz w:val="24"/>
          <w:szCs w:val="24"/>
          <w:vertAlign w:val="superscript"/>
        </w:rPr>
        <w:t>ου</w:t>
      </w:r>
      <w:r>
        <w:rPr>
          <w:rFonts w:ascii="Times New Roman" w:eastAsia="Times New Roman" w:hAnsi="Times New Roman" w:cs="Times New Roman"/>
          <w:b/>
          <w:bCs/>
          <w:sz w:val="24"/>
          <w:szCs w:val="24"/>
        </w:rPr>
        <w:t xml:space="preserve"> παρέμβαση μας, την κατάργηση της ως αδίκου, καταχρηστικού και αναξιοκρατικού μέτρου σε βάρος των υπαλλήλων  του Π.Σ. και ζητάμε την άμεση ανάκληση τους. </w:t>
      </w:r>
    </w:p>
    <w:p>
      <w:pPr>
        <w:spacing w:after="120" w:line="240" w:lineRule="auto"/>
        <w:ind w:left="-992" w:right="-1049" w:firstLine="113"/>
        <w:jc w:val="both"/>
        <w:rPr>
          <w:rStyle w:val="fontstyle21"/>
          <w:rFonts w:ascii="Times New Roman" w:eastAsia="Times New Roman" w:hAnsi="Times New Roman" w:cs="Times New Roman"/>
          <w:b/>
          <w:bCs/>
          <w:color w:val="auto"/>
        </w:rPr>
      </w:pPr>
      <w:r>
        <w:rPr>
          <w:rStyle w:val="fontstyle21"/>
          <w:rFonts w:ascii="Times New Roman" w:hAnsi="Times New Roman" w:cs="Times New Roman"/>
          <w:color w:val="auto"/>
        </w:rPr>
        <w:t>Η αναγκαία αντιμετώπιση του ελλείμματος σε προσωπικό που δημιουργείτε από τους επικινδύνους κυβερνητικούς πειραματισμούς, όσον αφορά την πυρασφάλεια της χώρας, κρίνετε επιτακτική</w:t>
      </w:r>
      <w:r>
        <w:rPr>
          <w:rStyle w:val="fontstyle21"/>
          <w:rFonts w:ascii="Times New Roman" w:eastAsia="Calibri" w:hAnsi="Times New Roman" w:cs="Times New Roman"/>
          <w:color w:val="auto"/>
        </w:rPr>
        <w:t xml:space="preserve"> με:</w:t>
      </w:r>
    </w:p>
    <w:p>
      <w:pPr>
        <w:pStyle w:val="a3"/>
        <w:numPr>
          <w:ilvl w:val="0"/>
          <w:numId w:val="1"/>
        </w:numPr>
        <w:spacing w:after="60" w:line="240" w:lineRule="auto"/>
        <w:ind w:right="-1049"/>
        <w:jc w:val="both"/>
        <w:rPr>
          <w:rStyle w:val="fontstyle21"/>
          <w:rFonts w:ascii="Times New Roman" w:eastAsia="Calibri" w:hAnsi="Times New Roman" w:cs="Times New Roman"/>
          <w:color w:val="auto"/>
        </w:rPr>
      </w:pPr>
      <w:r>
        <w:rPr>
          <w:rStyle w:val="fontstyle21"/>
          <w:rFonts w:ascii="Times New Roman" w:eastAsia="Calibri" w:hAnsi="Times New Roman" w:cs="Times New Roman"/>
          <w:color w:val="auto"/>
        </w:rPr>
        <w:t xml:space="preserve">Την </w:t>
      </w:r>
      <w:r>
        <w:rPr>
          <w:rStyle w:val="fontstyle21"/>
          <w:rFonts w:ascii="Calibri" w:eastAsia="Calibri" w:hAnsi="Calibri" w:cs="Calibri"/>
          <w:color w:val="auto"/>
        </w:rPr>
        <w:t>επανασύσταση</w:t>
      </w:r>
      <w:r>
        <w:rPr>
          <w:rStyle w:val="fontstyle21"/>
          <w:rFonts w:ascii="Times New Roman" w:eastAsia="Calibri" w:hAnsi="Times New Roman" w:cs="Times New Roman"/>
          <w:color w:val="auto"/>
        </w:rPr>
        <w:t xml:space="preserve">  των 4.000 καταργημένων οργανικών θέσεων μόνιμου προσωπικού.</w:t>
      </w:r>
    </w:p>
    <w:p>
      <w:pPr>
        <w:pStyle w:val="a3"/>
        <w:numPr>
          <w:ilvl w:val="0"/>
          <w:numId w:val="1"/>
        </w:numPr>
        <w:spacing w:after="60" w:line="240" w:lineRule="auto"/>
        <w:ind w:right="-1049"/>
        <w:jc w:val="both"/>
        <w:rPr>
          <w:rStyle w:val="fontstyle21"/>
          <w:rFonts w:ascii="Times New Roman" w:eastAsia="Times New Roman" w:hAnsi="Times New Roman" w:cs="Times New Roman"/>
          <w:color w:val="auto"/>
        </w:rPr>
      </w:pPr>
      <w:r>
        <w:rPr>
          <w:rStyle w:val="fontstyle21"/>
          <w:rFonts w:ascii="Times New Roman" w:eastAsia="Times New Roman" w:hAnsi="Times New Roman" w:cs="Times New Roman"/>
          <w:color w:val="auto"/>
        </w:rPr>
        <w:t>Τις απαραίτητες προσλήψεις μόνιμου προσωπικού.</w:t>
      </w:r>
    </w:p>
    <w:p>
      <w:pPr>
        <w:pStyle w:val="a3"/>
        <w:numPr>
          <w:ilvl w:val="0"/>
          <w:numId w:val="1"/>
        </w:numPr>
        <w:spacing w:after="120" w:line="240" w:lineRule="auto"/>
        <w:ind w:left="-278" w:right="-1049" w:hanging="357"/>
        <w:contextualSpacing w:val="0"/>
        <w:jc w:val="both"/>
        <w:rPr>
          <w:rStyle w:val="fontstyle21"/>
          <w:rFonts w:ascii="Times New Roman" w:eastAsia="Times New Roman" w:hAnsi="Times New Roman" w:cs="Times New Roman"/>
          <w:color w:val="auto"/>
        </w:rPr>
      </w:pPr>
      <w:r>
        <w:rPr>
          <w:rStyle w:val="fontstyle21"/>
          <w:rFonts w:ascii="Times New Roman" w:eastAsia="Times New Roman" w:hAnsi="Times New Roman" w:cs="Times New Roman"/>
          <w:color w:val="auto"/>
        </w:rPr>
        <w:t>Την άμεση μονιμοποίηση όλων των εποχικών και πενταετών πυροσβεστών.</w:t>
      </w:r>
    </w:p>
    <w:p>
      <w:pPr>
        <w:spacing w:after="60" w:line="240" w:lineRule="auto"/>
        <w:ind w:left="-992" w:right="-1049" w:firstLine="113"/>
        <w:jc w:val="both"/>
        <w:rPr>
          <w:rStyle w:val="fontstyle21"/>
          <w:rFonts w:ascii="Times New Roman" w:hAnsi="Times New Roman" w:cs="Times New Roman"/>
          <w:b/>
          <w:color w:val="auto"/>
        </w:rPr>
      </w:pPr>
      <w:r>
        <w:rPr>
          <w:rStyle w:val="fontstyle21"/>
          <w:rFonts w:ascii="Times New Roman" w:hAnsi="Times New Roman" w:cs="Times New Roman"/>
          <w:b/>
          <w:color w:val="auto"/>
        </w:rPr>
        <w:t>Οι καταστροφές του φυσικού περιβάλλοντος που συνεχίζονται, αλλά και των περιουσιών των πολιτών</w:t>
      </w:r>
      <w:r>
        <w:rPr>
          <w:rStyle w:val="fontstyle21"/>
          <w:rFonts w:ascii="Times New Roman" w:eastAsia="Calibri" w:hAnsi="Times New Roman" w:cs="Times New Roman"/>
          <w:b/>
          <w:color w:val="auto"/>
        </w:rPr>
        <w:t xml:space="preserve"> που προκαλούνται παρά την αυτοθυσία του εναπομείναντος προσωπικού</w:t>
      </w:r>
      <w:r>
        <w:rPr>
          <w:rStyle w:val="fontstyle21"/>
          <w:rFonts w:ascii="Times New Roman" w:hAnsi="Times New Roman" w:cs="Times New Roman"/>
          <w:b/>
          <w:color w:val="auto"/>
        </w:rPr>
        <w:t xml:space="preserve"> </w:t>
      </w:r>
      <w:r>
        <w:rPr>
          <w:rStyle w:val="fontstyle21"/>
          <w:rFonts w:ascii="Times New Roman" w:eastAsia="Times New Roman" w:hAnsi="Times New Roman" w:cs="Times New Roman"/>
          <w:b/>
          <w:color w:val="auto"/>
        </w:rPr>
        <w:t xml:space="preserve">στο Π.Σ., </w:t>
      </w:r>
      <w:r>
        <w:rPr>
          <w:rStyle w:val="fontstyle21"/>
          <w:rFonts w:ascii="Times New Roman" w:hAnsi="Times New Roman" w:cs="Times New Roman"/>
          <w:b/>
          <w:color w:val="auto"/>
        </w:rPr>
        <w:t xml:space="preserve">το αποδεικνύουν περίτρανα.   </w:t>
      </w:r>
    </w:p>
    <w:p>
      <w:pPr>
        <w:spacing w:after="60" w:line="240" w:lineRule="auto"/>
        <w:ind w:left="-992" w:right="-1049" w:hanging="1"/>
        <w:jc w:val="both"/>
        <w:rPr>
          <w:rStyle w:val="fontstyle21"/>
          <w:rFonts w:ascii="Times New Roman" w:hAnsi="Times New Roman" w:cs="Times New Roman"/>
          <w:b/>
          <w:bCs/>
          <w:color w:val="auto"/>
        </w:rPr>
      </w:pPr>
    </w:p>
    <w:p>
      <w:pPr>
        <w:widowControl w:val="0"/>
        <w:autoSpaceDE w:val="0"/>
        <w:autoSpaceDN w:val="0"/>
        <w:adjustRightInd w:val="0"/>
        <w:spacing w:after="0" w:line="240" w:lineRule="auto"/>
        <w:ind w:left="-993" w:right="-1050"/>
        <w:jc w:val="center"/>
        <w:rPr>
          <w:rFonts w:ascii="Times New Roman" w:eastAsia="Arial Narrow"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Για την Ε.Α.Κ.Π. </w:t>
      </w:r>
    </w:p>
    <w:p>
      <w:pPr>
        <w:widowControl w:val="0"/>
        <w:autoSpaceDE w:val="0"/>
        <w:autoSpaceDN w:val="0"/>
        <w:adjustRightInd w:val="0"/>
        <w:spacing w:after="60" w:line="240" w:lineRule="auto"/>
        <w:ind w:left="-993" w:right="-1050"/>
        <w:jc w:val="center"/>
        <w:rPr>
          <w:rFonts w:ascii="Times New Roman" w:hAnsi="Times New Roman" w:cs="Times New Roman"/>
          <w:b/>
          <w:sz w:val="24"/>
          <w:szCs w:val="24"/>
        </w:rPr>
      </w:pPr>
      <w:r>
        <w:rPr>
          <w:rFonts w:ascii="Times New Roman" w:hAnsi="Times New Roman" w:cs="Times New Roman"/>
          <w:b/>
          <w:sz w:val="24"/>
          <w:szCs w:val="24"/>
        </w:rPr>
        <w:t>Το μέλος του Δ.Σ.</w:t>
      </w:r>
      <w:r>
        <w:rPr>
          <w:rFonts w:ascii="Times New Roman" w:eastAsia="Calibri" w:hAnsi="Times New Roman" w:cs="Times New Roman"/>
          <w:b/>
          <w:sz w:val="24"/>
          <w:szCs w:val="24"/>
        </w:rPr>
        <w:t xml:space="preserve"> της Ε.Υ.Π.Σ Περ/ρειας Στερεάς Ελλάδας </w:t>
      </w:r>
    </w:p>
    <w:p>
      <w:pPr>
        <w:widowControl w:val="0"/>
        <w:autoSpaceDE w:val="0"/>
        <w:autoSpaceDN w:val="0"/>
        <w:adjustRightInd w:val="0"/>
        <w:spacing w:after="0" w:line="240" w:lineRule="auto"/>
        <w:ind w:left="-993" w:right="-1050"/>
        <w:jc w:val="center"/>
        <w:rPr>
          <w:rFonts w:ascii="Times New Roman" w:hAnsi="Times New Roman" w:cs="Times New Roman"/>
          <w:b/>
          <w:sz w:val="24"/>
          <w:szCs w:val="24"/>
        </w:rPr>
      </w:pPr>
      <w:r>
        <w:rPr>
          <w:rFonts w:ascii="Times New Roman" w:hAnsi="Times New Roman" w:cs="Times New Roman"/>
          <w:b/>
          <w:sz w:val="24"/>
          <w:szCs w:val="24"/>
        </w:rPr>
        <w:t xml:space="preserve">Κώστας </w:t>
      </w:r>
      <w:proofErr w:type="spellStart"/>
      <w:r>
        <w:rPr>
          <w:rFonts w:ascii="Times New Roman" w:hAnsi="Times New Roman" w:cs="Times New Roman"/>
          <w:b/>
          <w:sz w:val="24"/>
          <w:szCs w:val="24"/>
        </w:rPr>
        <w:t>Κέκης</w:t>
      </w:r>
      <w:proofErr w:type="spellEnd"/>
    </w:p>
    <w:p>
      <w:pPr>
        <w:ind w:left="-993" w:right="-1050"/>
        <w:jc w:val="both"/>
        <w:rPr>
          <w:rFonts w:ascii="Times New Roman" w:hAnsi="Times New Roman" w:cs="Times New Roman"/>
          <w:sz w:val="24"/>
          <w:szCs w:val="24"/>
        </w:rPr>
      </w:pPr>
    </w:p>
    <w:sectPr>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Έντονα">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A53"/>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D2578AC"/>
    <w:multiLevelType w:val="hybridMultilevel"/>
    <w:tmpl w:val="71C2BADC"/>
    <w:lvl w:ilvl="0" w:tplc="0408000B">
      <w:start w:val="1"/>
      <w:numFmt w:val="bullet"/>
      <w:lvlText w:val=""/>
      <w:lvlJc w:val="left"/>
      <w:pPr>
        <w:ind w:left="-273" w:hanging="360"/>
      </w:pPr>
      <w:rPr>
        <w:rFonts w:ascii="Wingdings" w:hAnsi="Wingdings"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D9C8E-18E3-4F44-9DAC-278BCB0D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 w:type="character" w:customStyle="1" w:styleId="fontstyle01">
    <w:name w:val="fontstyle01"/>
    <w:basedOn w:val="a0"/>
    <w:rPr>
      <w:rFonts w:ascii="Times New Roman Έντονα" w:hAnsi="Times New Roman Έντονα" w:hint="default"/>
      <w:b w:val="0"/>
      <w:bCs w:val="0"/>
      <w:i w:val="0"/>
      <w:iCs w:val="0"/>
      <w:color w:val="000000"/>
      <w:sz w:val="26"/>
      <w:szCs w:val="26"/>
    </w:rPr>
  </w:style>
  <w:style w:type="character" w:customStyle="1" w:styleId="fontstyle21">
    <w:name w:val="fontstyle21"/>
    <w:basedOn w:val="a0"/>
    <w:rPr>
      <w:rFonts w:ascii="TimesNewRomanPSMT" w:hAnsi="TimesNewRomanPSMT" w:hint="default"/>
      <w:b w:val="0"/>
      <w:bCs w:val="0"/>
      <w:i w:val="0"/>
      <w:iCs w:val="0"/>
      <w:color w:val="000000"/>
      <w:sz w:val="24"/>
      <w:szCs w:val="24"/>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538</Words>
  <Characters>2910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14</cp:revision>
  <dcterms:created xsi:type="dcterms:W3CDTF">2017-09-12T12:52:00Z</dcterms:created>
  <dcterms:modified xsi:type="dcterms:W3CDTF">2017-09-12T13:15:00Z</dcterms:modified>
</cp:coreProperties>
</file>